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93" w:rsidRDefault="00A9478E" w:rsidP="003D21A7">
      <w:pPr>
        <w:ind w:firstLineChars="900" w:firstLine="2168"/>
        <w:rPr>
          <w:rFonts w:ascii="HGｺﾞｼｯｸM" w:eastAsia="HGｺﾞｼｯｸM"/>
          <w:b/>
          <w:sz w:val="24"/>
        </w:rPr>
      </w:pPr>
      <w:r w:rsidRPr="00A9478E">
        <w:rPr>
          <w:rFonts w:ascii="HGｺﾞｼｯｸM" w:eastAsia="HGｺﾞｼｯｸM" w:hint="eastAsia"/>
          <w:b/>
          <w:sz w:val="24"/>
        </w:rPr>
        <w:t>指定居宅介護支援事業者</w:t>
      </w:r>
      <w:r w:rsidR="002E2F93" w:rsidRPr="001F13C6">
        <w:rPr>
          <w:rFonts w:ascii="HGｺﾞｼｯｸM" w:eastAsia="HGｺﾞｼｯｸM" w:hint="eastAsia"/>
          <w:b/>
          <w:sz w:val="24"/>
        </w:rPr>
        <w:t>の指定更新申請の手続きについて</w:t>
      </w:r>
    </w:p>
    <w:p w:rsidR="00CD27B1" w:rsidRPr="001F13C6" w:rsidRDefault="00CD27B1" w:rsidP="00CD27B1">
      <w:pPr>
        <w:jc w:val="center"/>
        <w:rPr>
          <w:rFonts w:ascii="HGｺﾞｼｯｸM" w:eastAsia="HGｺﾞｼｯｸM"/>
          <w:b/>
          <w:sz w:val="24"/>
        </w:rPr>
      </w:pPr>
    </w:p>
    <w:p w:rsidR="002E2F93" w:rsidRPr="001F13C6" w:rsidRDefault="005F0D9F">
      <w:pPr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≪</w:t>
      </w:r>
      <w:r w:rsidR="002E2F93" w:rsidRPr="001F13C6">
        <w:rPr>
          <w:rFonts w:ascii="HGｺﾞｼｯｸM" w:eastAsia="HGｺﾞｼｯｸM" w:hint="eastAsia"/>
          <w:b/>
          <w:sz w:val="22"/>
          <w:szCs w:val="22"/>
        </w:rPr>
        <w:t>指定の更新制度とは</w:t>
      </w:r>
      <w:r>
        <w:rPr>
          <w:rFonts w:ascii="HGｺﾞｼｯｸM" w:eastAsia="HGｺﾞｼｯｸM" w:hint="eastAsia"/>
          <w:b/>
          <w:sz w:val="22"/>
          <w:szCs w:val="22"/>
        </w:rPr>
        <w:t>≫</w:t>
      </w:r>
    </w:p>
    <w:p w:rsidR="002E2F93" w:rsidRPr="001F13C6" w:rsidRDefault="002E2F93" w:rsidP="008D7926">
      <w:pPr>
        <w:ind w:left="220" w:hangingChars="100" w:hanging="220"/>
        <w:rPr>
          <w:rFonts w:ascii="HGｺﾞｼｯｸM" w:eastAsia="HGｺﾞｼｯｸM"/>
          <w:sz w:val="22"/>
          <w:szCs w:val="22"/>
        </w:rPr>
      </w:pPr>
      <w:r w:rsidRPr="001F13C6">
        <w:rPr>
          <w:rFonts w:ascii="HGｺﾞｼｯｸM" w:eastAsia="HGｺﾞｼｯｸM" w:hint="eastAsia"/>
          <w:sz w:val="22"/>
          <w:szCs w:val="22"/>
        </w:rPr>
        <w:t xml:space="preserve">　</w:t>
      </w:r>
      <w:r w:rsidR="008D7926" w:rsidRPr="001F13C6">
        <w:rPr>
          <w:rFonts w:ascii="HGｺﾞｼｯｸM" w:eastAsia="HGｺﾞｼｯｸM" w:hint="eastAsia"/>
          <w:sz w:val="22"/>
          <w:szCs w:val="22"/>
        </w:rPr>
        <w:t xml:space="preserve">　</w:t>
      </w:r>
      <w:r w:rsidRPr="001F13C6">
        <w:rPr>
          <w:rFonts w:ascii="HGｺﾞｼｯｸM" w:eastAsia="HGｺﾞｼｯｸM" w:hint="eastAsia"/>
          <w:sz w:val="22"/>
          <w:szCs w:val="22"/>
        </w:rPr>
        <w:t>平成１８年</w:t>
      </w:r>
      <w:r w:rsidR="00314881" w:rsidRPr="001F13C6">
        <w:rPr>
          <w:rFonts w:ascii="HGｺﾞｼｯｸM" w:eastAsia="HGｺﾞｼｯｸM" w:hint="eastAsia"/>
          <w:sz w:val="22"/>
          <w:szCs w:val="22"/>
        </w:rPr>
        <w:t>４</w:t>
      </w:r>
      <w:r w:rsidRPr="001F13C6">
        <w:rPr>
          <w:rFonts w:ascii="HGｺﾞｼｯｸM" w:eastAsia="HGｺﾞｼｯｸM" w:hint="eastAsia"/>
          <w:sz w:val="22"/>
          <w:szCs w:val="22"/>
        </w:rPr>
        <w:t>月の介護保険法改正により</w:t>
      </w:r>
      <w:r w:rsidR="001F13C6">
        <w:rPr>
          <w:rFonts w:ascii="HGｺﾞｼｯｸM" w:eastAsia="HGｺﾞｼｯｸM" w:hint="eastAsia"/>
          <w:sz w:val="22"/>
          <w:szCs w:val="22"/>
        </w:rPr>
        <w:t>、指定の</w:t>
      </w:r>
      <w:r w:rsidR="00A9478E">
        <w:rPr>
          <w:rFonts w:ascii="HGｺﾞｼｯｸM" w:eastAsia="HGｺﾞｼｯｸM" w:hint="eastAsia"/>
          <w:sz w:val="22"/>
          <w:szCs w:val="22"/>
        </w:rPr>
        <w:t>更新制度が創設され、</w:t>
      </w:r>
      <w:r w:rsidR="002A3B5A">
        <w:rPr>
          <w:rFonts w:ascii="HGｺﾞｼｯｸM" w:eastAsia="HGｺﾞｼｯｸM" w:hint="eastAsia"/>
          <w:sz w:val="22"/>
          <w:szCs w:val="22"/>
        </w:rPr>
        <w:t>指定居宅介護支援事業者</w:t>
      </w:r>
      <w:r w:rsidRPr="001F13C6">
        <w:rPr>
          <w:rFonts w:ascii="HGｺﾞｼｯｸM" w:eastAsia="HGｺﾞｼｯｸM" w:hint="eastAsia"/>
          <w:sz w:val="22"/>
          <w:szCs w:val="22"/>
        </w:rPr>
        <w:t>の指定について、原則６年ごとに更新が必要となりました。</w:t>
      </w:r>
    </w:p>
    <w:p w:rsidR="00796B11" w:rsidRDefault="002E2F93" w:rsidP="00F66507">
      <w:pPr>
        <w:ind w:left="220" w:hangingChars="100" w:hanging="220"/>
        <w:rPr>
          <w:rFonts w:ascii="HGｺﾞｼｯｸM" w:eastAsia="HGｺﾞｼｯｸM"/>
          <w:sz w:val="22"/>
          <w:szCs w:val="22"/>
        </w:rPr>
      </w:pPr>
      <w:r w:rsidRPr="001F13C6">
        <w:rPr>
          <w:rFonts w:ascii="HGｺﾞｼｯｸM" w:eastAsia="HGｺﾞｼｯｸM" w:hint="eastAsia"/>
          <w:sz w:val="22"/>
          <w:szCs w:val="22"/>
        </w:rPr>
        <w:t xml:space="preserve">　</w:t>
      </w:r>
      <w:r w:rsidR="008D7926" w:rsidRPr="001F13C6">
        <w:rPr>
          <w:rFonts w:ascii="HGｺﾞｼｯｸM" w:eastAsia="HGｺﾞｼｯｸM" w:hint="eastAsia"/>
          <w:sz w:val="22"/>
          <w:szCs w:val="22"/>
        </w:rPr>
        <w:t xml:space="preserve">　</w:t>
      </w:r>
      <w:r w:rsidRPr="001F13C6">
        <w:rPr>
          <w:rFonts w:ascii="HGｺﾞｼｯｸM" w:eastAsia="HGｺﾞｼｯｸM" w:hint="eastAsia"/>
          <w:sz w:val="22"/>
          <w:szCs w:val="22"/>
        </w:rPr>
        <w:t>事業者が</w:t>
      </w:r>
      <w:r w:rsidR="005F0D9F">
        <w:rPr>
          <w:rFonts w:ascii="HGｺﾞｼｯｸM" w:eastAsia="HGｺﾞｼｯｸM" w:hint="eastAsia"/>
          <w:sz w:val="22"/>
          <w:szCs w:val="22"/>
        </w:rPr>
        <w:t>指定の</w:t>
      </w:r>
      <w:r w:rsidRPr="001F13C6">
        <w:rPr>
          <w:rFonts w:ascii="HGｺﾞｼｯｸM" w:eastAsia="HGｺﾞｼｯｸM" w:hint="eastAsia"/>
          <w:sz w:val="22"/>
          <w:szCs w:val="22"/>
        </w:rPr>
        <w:t>更新を行わない場合は、有効期間の経過により指定の効力を失うことになります。</w:t>
      </w:r>
    </w:p>
    <w:p w:rsidR="00CD27B1" w:rsidRPr="00CD27B1" w:rsidRDefault="00CD27B1" w:rsidP="008D7926">
      <w:pPr>
        <w:rPr>
          <w:rFonts w:ascii="HGｺﾞｼｯｸM" w:eastAsia="HGｺﾞｼｯｸM"/>
          <w:sz w:val="22"/>
          <w:szCs w:val="22"/>
        </w:rPr>
      </w:pPr>
    </w:p>
    <w:p w:rsidR="00C72F60" w:rsidRDefault="005F0D9F" w:rsidP="00C72F60">
      <w:pPr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≪</w:t>
      </w:r>
      <w:r w:rsidR="00B46BDD" w:rsidRPr="001F13C6">
        <w:rPr>
          <w:rFonts w:ascii="HGｺﾞｼｯｸM" w:eastAsia="HGｺﾞｼｯｸM" w:hint="eastAsia"/>
          <w:b/>
          <w:sz w:val="22"/>
          <w:szCs w:val="22"/>
        </w:rPr>
        <w:t>申請書類</w:t>
      </w:r>
      <w:r>
        <w:rPr>
          <w:rFonts w:ascii="HGｺﾞｼｯｸM" w:eastAsia="HGｺﾞｼｯｸM" w:hint="eastAsia"/>
          <w:b/>
          <w:sz w:val="22"/>
          <w:szCs w:val="22"/>
        </w:rPr>
        <w:t>≫</w:t>
      </w:r>
    </w:p>
    <w:p w:rsidR="009C5FAE" w:rsidRDefault="009C5FAE" w:rsidP="009C5FAE">
      <w:pPr>
        <w:ind w:leftChars="100" w:left="210" w:firstLineChars="100" w:firstLine="220"/>
        <w:rPr>
          <w:rFonts w:ascii="HGｺﾞｼｯｸM" w:eastAsia="HGｺﾞｼｯｸM"/>
          <w:sz w:val="22"/>
          <w:szCs w:val="22"/>
        </w:rPr>
      </w:pPr>
      <w:r w:rsidRPr="00C72F60">
        <w:rPr>
          <w:rFonts w:ascii="HGｺﾞｼｯｸM" w:eastAsia="HGｺﾞｼｯｸM" w:hint="eastAsia"/>
          <w:sz w:val="22"/>
          <w:szCs w:val="22"/>
        </w:rPr>
        <w:t>次の指定更新申請書類を</w:t>
      </w:r>
      <w:r w:rsidRPr="00C72F60">
        <w:rPr>
          <w:rFonts w:ascii="HGｺﾞｼｯｸM" w:eastAsia="HGｺﾞｼｯｸM" w:hint="eastAsia"/>
          <w:b/>
          <w:sz w:val="22"/>
          <w:szCs w:val="22"/>
          <w:u w:val="single"/>
        </w:rPr>
        <w:t>１部</w:t>
      </w:r>
      <w:r w:rsidRPr="00C72F60">
        <w:rPr>
          <w:rFonts w:ascii="HGｺﾞｼｯｸM" w:eastAsia="HGｺﾞｼｯｸM" w:hint="eastAsia"/>
          <w:sz w:val="22"/>
          <w:szCs w:val="22"/>
        </w:rPr>
        <w:t>提出してください</w:t>
      </w:r>
      <w:r>
        <w:rPr>
          <w:rFonts w:ascii="HGｺﾞｼｯｸM" w:eastAsia="HGｺﾞｼｯｸM" w:hint="eastAsia"/>
          <w:sz w:val="22"/>
          <w:szCs w:val="22"/>
        </w:rPr>
        <w:t>。なお、</w:t>
      </w:r>
      <w:r w:rsidRPr="001F13C6">
        <w:rPr>
          <w:rFonts w:ascii="HGｺﾞｼｯｸM" w:eastAsia="HGｺﾞｼｯｸM" w:hint="eastAsia"/>
          <w:sz w:val="22"/>
          <w:szCs w:val="22"/>
        </w:rPr>
        <w:t>様式については、次の</w:t>
      </w:r>
      <w:r>
        <w:rPr>
          <w:rFonts w:ascii="HGｺﾞｼｯｸM" w:eastAsia="HGｺﾞｼｯｸM" w:hint="eastAsia"/>
          <w:sz w:val="22"/>
          <w:szCs w:val="22"/>
        </w:rPr>
        <w:t>ＵＲＬ</w:t>
      </w:r>
      <w:r w:rsidRPr="001F13C6">
        <w:rPr>
          <w:rFonts w:ascii="HGｺﾞｼｯｸM" w:eastAsia="HGｺﾞｼｯｸM" w:hint="eastAsia"/>
          <w:sz w:val="22"/>
          <w:szCs w:val="22"/>
        </w:rPr>
        <w:t>からダウンロードできます。</w:t>
      </w:r>
      <w:r w:rsidRPr="00594965">
        <w:rPr>
          <w:rFonts w:ascii="HGｺﾞｼｯｸM" w:eastAsia="HGｺﾞｼｯｸM" w:hint="eastAsia"/>
          <w:sz w:val="22"/>
          <w:szCs w:val="22"/>
        </w:rPr>
        <w:t>必ず本市の様式を使用してください。</w:t>
      </w:r>
    </w:p>
    <w:p w:rsidR="00CD27B1" w:rsidRPr="00CD27B1" w:rsidRDefault="00CD27B1" w:rsidP="00CD27B1">
      <w:pPr>
        <w:ind w:leftChars="100" w:left="210" w:firstLineChars="100" w:firstLine="221"/>
        <w:rPr>
          <w:rFonts w:ascii="HGｺﾞｼｯｸM" w:eastAsia="HGｺﾞｼｯｸM"/>
          <w:b/>
          <w:sz w:val="22"/>
          <w:szCs w:val="22"/>
        </w:rPr>
      </w:pPr>
    </w:p>
    <w:p w:rsidR="00FF0107" w:rsidRDefault="005F0D9F" w:rsidP="005F0D9F">
      <w:pPr>
        <w:ind w:firstLineChars="100" w:firstLine="221"/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☆</w:t>
      </w:r>
      <w:r w:rsidR="00C41CC1" w:rsidRPr="005F0D9F">
        <w:rPr>
          <w:rFonts w:ascii="HGｺﾞｼｯｸM" w:eastAsia="HGｺﾞｼｯｸM" w:hint="eastAsia"/>
          <w:b/>
          <w:sz w:val="22"/>
          <w:szCs w:val="22"/>
        </w:rPr>
        <w:t>甲府市ホームページ</w:t>
      </w:r>
      <w:r>
        <w:rPr>
          <w:rFonts w:ascii="HGｺﾞｼｯｸM" w:eastAsia="HGｺﾞｼｯｸM" w:hint="eastAsia"/>
          <w:b/>
          <w:sz w:val="22"/>
          <w:szCs w:val="22"/>
        </w:rPr>
        <w:t>：</w:t>
      </w:r>
      <w:hyperlink r:id="rId8" w:history="1">
        <w:r w:rsidR="00590C25" w:rsidRPr="00491680">
          <w:rPr>
            <w:rStyle w:val="a6"/>
            <w:rFonts w:ascii="HGｺﾞｼｯｸM" w:eastAsia="HGｺﾞｼｯｸM" w:hint="eastAsia"/>
            <w:b/>
            <w:sz w:val="22"/>
            <w:szCs w:val="22"/>
          </w:rPr>
          <w:t>http://www.city.kofu.yamanashi.jp/index.html</w:t>
        </w:r>
      </w:hyperlink>
    </w:p>
    <w:p w:rsidR="00590C25" w:rsidRPr="003B72EA" w:rsidRDefault="00590C25" w:rsidP="00590C25">
      <w:pPr>
        <w:ind w:firstLineChars="100" w:firstLine="221"/>
        <w:rPr>
          <w:rFonts w:ascii="HGｺﾞｼｯｸM" w:eastAsia="HGｺﾞｼｯｸM"/>
          <w:b/>
          <w:color w:val="000000" w:themeColor="text1"/>
          <w:sz w:val="22"/>
          <w:szCs w:val="22"/>
        </w:rPr>
      </w:pPr>
      <w:r w:rsidRPr="003B72EA">
        <w:rPr>
          <w:rFonts w:ascii="HGｺﾞｼｯｸM" w:eastAsia="HGｺﾞｼｯｸM" w:hint="eastAsia"/>
          <w:b/>
          <w:color w:val="000000" w:themeColor="text1"/>
          <w:sz w:val="22"/>
          <w:szCs w:val="22"/>
        </w:rPr>
        <w:t>○</w:t>
      </w:r>
      <w:r w:rsidR="00CD5733" w:rsidRPr="003B72EA">
        <w:rPr>
          <w:rFonts w:ascii="HGｺﾞｼｯｸM" w:eastAsia="HGｺﾞｼｯｸM" w:hint="eastAsia"/>
          <w:b/>
          <w:color w:val="000000" w:themeColor="text1"/>
          <w:sz w:val="22"/>
          <w:szCs w:val="22"/>
        </w:rPr>
        <w:t>居宅介護支援事業</w:t>
      </w:r>
    </w:p>
    <w:p w:rsidR="00E830BB" w:rsidRDefault="001F13C6" w:rsidP="00590C25">
      <w:pPr>
        <w:ind w:leftChars="100" w:left="430" w:hangingChars="100" w:hanging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【</w:t>
      </w:r>
      <w:r w:rsidR="00AC7451" w:rsidRPr="001F13C6">
        <w:rPr>
          <w:rFonts w:ascii="HGｺﾞｼｯｸM" w:eastAsia="HGｺﾞｼｯｸM" w:hint="eastAsia"/>
          <w:sz w:val="22"/>
          <w:szCs w:val="22"/>
        </w:rPr>
        <w:t>トップペー</w:t>
      </w:r>
      <w:r w:rsidR="008743C5" w:rsidRPr="001F13C6">
        <w:rPr>
          <w:rFonts w:ascii="HGｺﾞｼｯｸM" w:eastAsia="HGｺﾞｼｯｸM" w:hint="eastAsia"/>
          <w:sz w:val="22"/>
          <w:szCs w:val="22"/>
        </w:rPr>
        <w:t>ジ</w:t>
      </w:r>
      <w:r w:rsidR="00885992" w:rsidRPr="001F13C6">
        <w:rPr>
          <w:rFonts w:ascii="HGｺﾞｼｯｸM" w:eastAsia="HGｺﾞｼｯｸM" w:hint="eastAsia"/>
          <w:sz w:val="22"/>
          <w:szCs w:val="22"/>
        </w:rPr>
        <w:t>：</w:t>
      </w:r>
      <w:hyperlink r:id="rId9" w:history="1">
        <w:r w:rsidR="00DB608D" w:rsidRPr="005E1AF8">
          <w:rPr>
            <w:rStyle w:val="a6"/>
            <w:rFonts w:ascii="HGｺﾞｼｯｸM" w:eastAsia="HGｺﾞｼｯｸM" w:hint="eastAsia"/>
            <w:color w:val="215868" w:themeColor="accent5" w:themeShade="80"/>
            <w:sz w:val="22"/>
            <w:szCs w:val="22"/>
            <w:u w:val="none"/>
          </w:rPr>
          <w:t>健康・福祉・子育て</w:t>
        </w:r>
      </w:hyperlink>
      <w:r w:rsidR="00DB608D" w:rsidRPr="005E1AF8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 xml:space="preserve"> &gt; </w:t>
      </w:r>
      <w:hyperlink r:id="rId10" w:history="1">
        <w:r w:rsidR="00DB608D" w:rsidRPr="005E1AF8">
          <w:rPr>
            <w:rStyle w:val="a6"/>
            <w:rFonts w:ascii="HGｺﾞｼｯｸM" w:eastAsia="HGｺﾞｼｯｸM" w:hint="eastAsia"/>
            <w:color w:val="215868" w:themeColor="accent5" w:themeShade="80"/>
            <w:sz w:val="22"/>
            <w:szCs w:val="22"/>
            <w:u w:val="none"/>
          </w:rPr>
          <w:t>福祉</w:t>
        </w:r>
      </w:hyperlink>
      <w:r w:rsidR="00DB608D" w:rsidRPr="005E1AF8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 xml:space="preserve"> &gt; </w:t>
      </w:r>
      <w:hyperlink r:id="rId11" w:history="1">
        <w:r w:rsidR="00DB608D" w:rsidRPr="005E1AF8">
          <w:rPr>
            <w:rStyle w:val="a6"/>
            <w:rFonts w:ascii="HGｺﾞｼｯｸM" w:eastAsia="HGｺﾞｼｯｸM" w:hint="eastAsia"/>
            <w:color w:val="215868" w:themeColor="accent5" w:themeShade="80"/>
            <w:sz w:val="22"/>
            <w:szCs w:val="22"/>
            <w:u w:val="none"/>
          </w:rPr>
          <w:t>介護保険</w:t>
        </w:r>
      </w:hyperlink>
      <w:r w:rsidR="00DB608D" w:rsidRPr="005E1AF8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 xml:space="preserve"> &gt;</w:t>
      </w:r>
      <w:r w:rsidR="005E1AF8" w:rsidRPr="005E1AF8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 xml:space="preserve"> 介護保険に関すること（事業者のみなさまへ）</w:t>
      </w:r>
      <w:r w:rsidR="006071FD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>&gt;</w:t>
      </w:r>
      <w:r w:rsidR="00DB608D" w:rsidRPr="005E1AF8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 xml:space="preserve"> </w:t>
      </w:r>
      <w:r w:rsidR="00CD4A94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 xml:space="preserve">地域密着型サービス事業所・居宅介護支援事業所に関する申請・届出 </w:t>
      </w:r>
      <w:r w:rsidR="00CD4A94" w:rsidRPr="005E1AF8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>&gt;</w:t>
      </w:r>
      <w:r w:rsidR="00CD4A94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 xml:space="preserve"> 地域密着型サービス事業所・居宅介護支援事業所</w:t>
      </w:r>
      <w:r w:rsidR="00DB608D" w:rsidRPr="005E1AF8">
        <w:rPr>
          <w:rFonts w:ascii="HGｺﾞｼｯｸM" w:eastAsia="HGｺﾞｼｯｸM" w:hint="eastAsia"/>
          <w:color w:val="215868" w:themeColor="accent5" w:themeShade="80"/>
          <w:sz w:val="22"/>
          <w:szCs w:val="22"/>
        </w:rPr>
        <w:t>指定更新申請書</w:t>
      </w:r>
      <w:r>
        <w:rPr>
          <w:rFonts w:ascii="HGｺﾞｼｯｸM" w:eastAsia="HGｺﾞｼｯｸM" w:hint="eastAsia"/>
          <w:sz w:val="22"/>
          <w:szCs w:val="22"/>
        </w:rPr>
        <w:t>】</w:t>
      </w:r>
    </w:p>
    <w:p w:rsidR="00B816E8" w:rsidRDefault="00B816E8" w:rsidP="00B816E8">
      <w:pPr>
        <w:rPr>
          <w:rFonts w:ascii="HGｺﾞｼｯｸM" w:eastAsia="HGｺﾞｼｯｸM"/>
          <w:b/>
          <w:sz w:val="22"/>
          <w:szCs w:val="22"/>
        </w:rPr>
      </w:pPr>
    </w:p>
    <w:p w:rsidR="009C5FAE" w:rsidRPr="001F13C6" w:rsidRDefault="009C5FAE" w:rsidP="009C5FAE">
      <w:pPr>
        <w:ind w:left="331" w:hangingChars="150" w:hanging="331"/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≪</w:t>
      </w:r>
      <w:r w:rsidRPr="001F13C6">
        <w:rPr>
          <w:rFonts w:ascii="HGｺﾞｼｯｸM" w:eastAsia="HGｺﾞｼｯｸM" w:hint="eastAsia"/>
          <w:b/>
          <w:sz w:val="22"/>
          <w:szCs w:val="22"/>
        </w:rPr>
        <w:t>提出期限</w:t>
      </w:r>
      <w:r>
        <w:rPr>
          <w:rFonts w:ascii="HGｺﾞｼｯｸM" w:eastAsia="HGｺﾞｼｯｸM" w:hint="eastAsia"/>
          <w:b/>
          <w:sz w:val="22"/>
          <w:szCs w:val="22"/>
        </w:rPr>
        <w:t>≫</w:t>
      </w:r>
    </w:p>
    <w:p w:rsidR="009C5FAE" w:rsidRPr="00594965" w:rsidRDefault="009C5FAE" w:rsidP="009C5FAE">
      <w:pPr>
        <w:ind w:leftChars="100" w:left="210" w:firstLineChars="100" w:firstLine="220"/>
        <w:rPr>
          <w:rFonts w:ascii="HGｺﾞｼｯｸM" w:eastAsia="HGｺﾞｼｯｸM"/>
          <w:sz w:val="22"/>
          <w:szCs w:val="22"/>
        </w:rPr>
      </w:pPr>
      <w:r w:rsidRPr="00594965">
        <w:rPr>
          <w:rFonts w:ascii="HGｺﾞｼｯｸM" w:eastAsia="HGｺﾞｼｯｸM" w:hint="eastAsia"/>
          <w:sz w:val="22"/>
          <w:szCs w:val="22"/>
        </w:rPr>
        <w:t>指定の更新についての通知に記載された提出期限までに、</w:t>
      </w:r>
      <w:r>
        <w:rPr>
          <w:rFonts w:ascii="HGｺﾞｼｯｸM" w:eastAsia="HGｺﾞｼｯｸM" w:hint="eastAsia"/>
          <w:sz w:val="22"/>
          <w:szCs w:val="22"/>
        </w:rPr>
        <w:t>提出してください。</w:t>
      </w:r>
      <w:r w:rsidRPr="00594965">
        <w:rPr>
          <w:rFonts w:ascii="HGｺﾞｼｯｸM" w:eastAsia="HGｺﾞｼｯｸM" w:hint="eastAsia"/>
          <w:sz w:val="22"/>
          <w:szCs w:val="22"/>
        </w:rPr>
        <w:t xml:space="preserve">  </w:t>
      </w:r>
    </w:p>
    <w:p w:rsidR="009C5FAE" w:rsidRPr="00594965" w:rsidRDefault="009C5FAE" w:rsidP="009C5FAE">
      <w:pPr>
        <w:rPr>
          <w:rFonts w:ascii="HGｺﾞｼｯｸM" w:eastAsia="HGｺﾞｼｯｸM"/>
          <w:color w:val="FF0000"/>
          <w:sz w:val="22"/>
          <w:szCs w:val="22"/>
        </w:rPr>
      </w:pPr>
    </w:p>
    <w:p w:rsidR="009C5FAE" w:rsidRPr="001F13C6" w:rsidRDefault="009C5FAE" w:rsidP="009C5FAE">
      <w:pPr>
        <w:ind w:left="331" w:hangingChars="150" w:hanging="331"/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≪提出場所≫</w:t>
      </w:r>
    </w:p>
    <w:p w:rsidR="009C5FAE" w:rsidRPr="00594965" w:rsidRDefault="009C5FAE" w:rsidP="009C5FAE">
      <w:pPr>
        <w:ind w:leftChars="100" w:left="210" w:firstLineChars="100" w:firstLine="220"/>
        <w:rPr>
          <w:rFonts w:ascii="HGｺﾞｼｯｸM" w:eastAsia="HGｺﾞｼｯｸM"/>
          <w:sz w:val="22"/>
          <w:szCs w:val="22"/>
        </w:rPr>
      </w:pPr>
      <w:r w:rsidRPr="00594965">
        <w:rPr>
          <w:rFonts w:ascii="HGｺﾞｼｯｸM" w:eastAsia="HGｺﾞｼｯｸM" w:hint="eastAsia"/>
          <w:sz w:val="22"/>
          <w:szCs w:val="22"/>
        </w:rPr>
        <w:t xml:space="preserve">〒400-8585　甲府市丸の内1丁目18番1号　</w:t>
      </w:r>
    </w:p>
    <w:p w:rsidR="009C5FAE" w:rsidRDefault="009C5FAE" w:rsidP="009C5FAE">
      <w:pPr>
        <w:ind w:leftChars="100" w:left="210" w:firstLineChars="100" w:firstLine="220"/>
        <w:rPr>
          <w:rFonts w:ascii="HGｺﾞｼｯｸM" w:eastAsia="HGｺﾞｼｯｸM"/>
          <w:sz w:val="22"/>
          <w:szCs w:val="22"/>
        </w:rPr>
      </w:pPr>
      <w:r w:rsidRPr="00594965">
        <w:rPr>
          <w:rFonts w:ascii="HGｺﾞｼｯｸM" w:eastAsia="HGｺﾞｼｯｸM" w:hint="eastAsia"/>
          <w:sz w:val="22"/>
          <w:szCs w:val="22"/>
        </w:rPr>
        <w:t xml:space="preserve">甲府市役所　介護保険課　経営係　</w:t>
      </w:r>
      <w:r>
        <w:rPr>
          <w:rFonts w:ascii="HGｺﾞｼｯｸM" w:eastAsia="HGｺﾞｼｯｸM" w:hint="eastAsia"/>
          <w:sz w:val="22"/>
          <w:szCs w:val="22"/>
        </w:rPr>
        <w:t>（持参または郵送）</w:t>
      </w:r>
    </w:p>
    <w:p w:rsidR="009C5FAE" w:rsidRPr="00594965" w:rsidRDefault="009C5FAE" w:rsidP="009C5FAE">
      <w:pPr>
        <w:ind w:leftChars="100" w:left="210" w:firstLineChars="100" w:firstLine="220"/>
        <w:rPr>
          <w:rFonts w:ascii="HGｺﾞｼｯｸM" w:eastAsia="HGｺﾞｼｯｸM"/>
          <w:sz w:val="22"/>
          <w:szCs w:val="22"/>
        </w:rPr>
      </w:pPr>
    </w:p>
    <w:p w:rsidR="00A9478E" w:rsidRPr="00A9478E" w:rsidRDefault="00B816E8" w:rsidP="00A9478E">
      <w:pPr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≪</w:t>
      </w:r>
      <w:r w:rsidRPr="001F13C6">
        <w:rPr>
          <w:rFonts w:ascii="HGｺﾞｼｯｸM" w:eastAsia="HGｺﾞｼｯｸM" w:hint="eastAsia"/>
          <w:b/>
          <w:sz w:val="22"/>
          <w:szCs w:val="22"/>
        </w:rPr>
        <w:t>注意事項</w:t>
      </w:r>
      <w:r>
        <w:rPr>
          <w:rFonts w:ascii="HGｺﾞｼｯｸM" w:eastAsia="HGｺﾞｼｯｸM" w:hint="eastAsia"/>
          <w:b/>
          <w:sz w:val="22"/>
          <w:szCs w:val="22"/>
        </w:rPr>
        <w:t>≫</w:t>
      </w:r>
    </w:p>
    <w:p w:rsidR="00B816E8" w:rsidRPr="006F7C7D" w:rsidRDefault="00B816E8" w:rsidP="00B816E8">
      <w:pPr>
        <w:pStyle w:val="a9"/>
        <w:numPr>
          <w:ilvl w:val="0"/>
          <w:numId w:val="6"/>
        </w:numPr>
        <w:ind w:leftChars="0"/>
        <w:rPr>
          <w:rFonts w:ascii="HGｺﾞｼｯｸM" w:eastAsia="HGｺﾞｼｯｸM"/>
          <w:b/>
          <w:sz w:val="22"/>
          <w:szCs w:val="22"/>
        </w:rPr>
      </w:pPr>
      <w:r w:rsidRPr="002D1783">
        <w:rPr>
          <w:rFonts w:ascii="HGｺﾞｼｯｸM" w:eastAsia="HGｺﾞｼｯｸM" w:hint="eastAsia"/>
          <w:sz w:val="22"/>
          <w:szCs w:val="22"/>
        </w:rPr>
        <w:t>複数の事業所において同じ事業所番号を使用している場合</w:t>
      </w:r>
      <w:r w:rsidR="00001FF3">
        <w:rPr>
          <w:rFonts w:ascii="HGｺﾞｼｯｸM" w:eastAsia="HGｺﾞｼｯｸM" w:hint="eastAsia"/>
          <w:sz w:val="22"/>
          <w:szCs w:val="22"/>
        </w:rPr>
        <w:t>であっても、事業所ごとに指定の更新が</w:t>
      </w:r>
      <w:r w:rsidRPr="002D1783">
        <w:rPr>
          <w:rFonts w:ascii="HGｺﾞｼｯｸM" w:eastAsia="HGｺﾞｼｯｸM" w:hint="eastAsia"/>
          <w:sz w:val="22"/>
          <w:szCs w:val="22"/>
        </w:rPr>
        <w:t>必要となります。</w:t>
      </w:r>
    </w:p>
    <w:p w:rsidR="006F7C7D" w:rsidRPr="00001FF3" w:rsidRDefault="006F7C7D" w:rsidP="00001FF3">
      <w:pPr>
        <w:rPr>
          <w:rFonts w:ascii="HGｺﾞｼｯｸM" w:eastAsia="HGｺﾞｼｯｸM"/>
          <w:b/>
          <w:sz w:val="22"/>
          <w:szCs w:val="22"/>
        </w:rPr>
      </w:pPr>
    </w:p>
    <w:p w:rsidR="00B816E8" w:rsidRPr="006F7C7D" w:rsidRDefault="00B816E8" w:rsidP="00B816E8">
      <w:pPr>
        <w:pStyle w:val="a9"/>
        <w:numPr>
          <w:ilvl w:val="0"/>
          <w:numId w:val="6"/>
        </w:numPr>
        <w:ind w:leftChars="0"/>
        <w:rPr>
          <w:rFonts w:ascii="HGｺﾞｼｯｸM" w:eastAsia="HGｺﾞｼｯｸM"/>
          <w:b/>
          <w:sz w:val="22"/>
          <w:szCs w:val="22"/>
        </w:rPr>
      </w:pPr>
      <w:r w:rsidRPr="002D1783">
        <w:rPr>
          <w:rFonts w:ascii="HGｺﾞｼｯｸM" w:eastAsia="HGｺﾞｼｯｸM" w:hint="eastAsia"/>
          <w:sz w:val="22"/>
          <w:szCs w:val="22"/>
        </w:rPr>
        <w:t>指定更新申請書の提出後、指定更新までの間に申請内容に変更があった場合は、すみやかに変更内容を介護保険課経営係まで連絡するとともに、申請書類の差し替え等を行ってください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6F7C7D" w:rsidRPr="003D288D" w:rsidRDefault="006F7C7D" w:rsidP="006F7C7D">
      <w:pPr>
        <w:pStyle w:val="a9"/>
        <w:ind w:leftChars="0" w:left="695"/>
        <w:rPr>
          <w:rFonts w:ascii="HGｺﾞｼｯｸM" w:eastAsia="HGｺﾞｼｯｸM"/>
          <w:b/>
          <w:sz w:val="22"/>
          <w:szCs w:val="22"/>
        </w:rPr>
      </w:pPr>
    </w:p>
    <w:p w:rsidR="00B816E8" w:rsidRPr="006C17AF" w:rsidRDefault="00B816E8" w:rsidP="00B816E8">
      <w:pPr>
        <w:pStyle w:val="a9"/>
        <w:numPr>
          <w:ilvl w:val="0"/>
          <w:numId w:val="6"/>
        </w:numPr>
        <w:ind w:leftChars="0"/>
        <w:rPr>
          <w:rFonts w:ascii="HGｺﾞｼｯｸM" w:eastAsia="HGｺﾞｼｯｸM"/>
          <w:b/>
          <w:sz w:val="22"/>
          <w:szCs w:val="22"/>
          <w:u w:val="single"/>
        </w:rPr>
      </w:pPr>
      <w:r>
        <w:rPr>
          <w:rFonts w:ascii="HGｺﾞｼｯｸM" w:eastAsia="HGｺﾞｼｯｸM" w:hint="eastAsia"/>
          <w:b/>
          <w:sz w:val="22"/>
          <w:szCs w:val="22"/>
          <w:u w:val="single"/>
        </w:rPr>
        <w:t>下記のいずれかに該当する場合、</w:t>
      </w:r>
      <w:r w:rsidRPr="006C17AF">
        <w:rPr>
          <w:rFonts w:ascii="HGｺﾞｼｯｸM" w:eastAsia="HGｺﾞｼｯｸM" w:hint="eastAsia"/>
          <w:b/>
          <w:sz w:val="22"/>
          <w:szCs w:val="22"/>
          <w:u w:val="single"/>
        </w:rPr>
        <w:t>指定の更新をすることはできません。</w:t>
      </w:r>
    </w:p>
    <w:p w:rsidR="00B816E8" w:rsidRPr="00481C1D" w:rsidRDefault="00B816E8" w:rsidP="00B816E8">
      <w:pPr>
        <w:ind w:firstLineChars="386" w:firstLine="849"/>
        <w:jc w:val="left"/>
        <w:rPr>
          <w:rFonts w:ascii="HGｺﾞｼｯｸM" w:eastAsia="HGｺﾞｼｯｸM"/>
          <w:sz w:val="22"/>
          <w:szCs w:val="22"/>
        </w:rPr>
      </w:pPr>
      <w:r w:rsidRPr="00481C1D">
        <w:rPr>
          <w:rFonts w:ascii="HGｺﾞｼｯｸM" w:eastAsia="HGｺﾞｼｯｸM" w:hint="eastAsia"/>
          <w:sz w:val="22"/>
          <w:szCs w:val="22"/>
        </w:rPr>
        <w:t>１.指定更新日に事業所が休止している。</w:t>
      </w:r>
    </w:p>
    <w:p w:rsidR="00B816E8" w:rsidRPr="00481C1D" w:rsidRDefault="00B816E8" w:rsidP="00B816E8">
      <w:pPr>
        <w:ind w:firstLineChars="386" w:firstLine="849"/>
        <w:jc w:val="left"/>
        <w:rPr>
          <w:rFonts w:ascii="HGｺﾞｼｯｸM" w:eastAsia="HGｺﾞｼｯｸM"/>
          <w:sz w:val="22"/>
          <w:szCs w:val="22"/>
        </w:rPr>
      </w:pPr>
      <w:r w:rsidRPr="00481C1D">
        <w:rPr>
          <w:rFonts w:ascii="HGｺﾞｼｯｸM" w:eastAsia="HGｺﾞｼｯｸM" w:hint="eastAsia"/>
          <w:sz w:val="22"/>
          <w:szCs w:val="22"/>
        </w:rPr>
        <w:t>２.有効期間満了日までに指定の更新申請がない。</w:t>
      </w:r>
    </w:p>
    <w:p w:rsidR="00B816E8" w:rsidRDefault="00B816E8" w:rsidP="00B816E8">
      <w:pPr>
        <w:ind w:firstLineChars="386" w:firstLine="849"/>
        <w:jc w:val="left"/>
        <w:rPr>
          <w:rFonts w:ascii="HGｺﾞｼｯｸM" w:eastAsia="HGｺﾞｼｯｸM"/>
          <w:sz w:val="22"/>
          <w:szCs w:val="22"/>
        </w:rPr>
      </w:pPr>
      <w:r w:rsidRPr="00481C1D">
        <w:rPr>
          <w:rFonts w:ascii="HGｺﾞｼｯｸM" w:eastAsia="HGｺﾞｼｯｸM" w:hint="eastAsia"/>
          <w:sz w:val="22"/>
          <w:szCs w:val="22"/>
        </w:rPr>
        <w:t>３.指定の</w:t>
      </w:r>
      <w:r>
        <w:rPr>
          <w:rFonts w:ascii="HGｺﾞｼｯｸM" w:eastAsia="HGｺﾞｼｯｸM" w:hint="eastAsia"/>
          <w:sz w:val="22"/>
          <w:szCs w:val="22"/>
        </w:rPr>
        <w:t>欠格事由に該当する。</w:t>
      </w:r>
    </w:p>
    <w:p w:rsidR="00EB59B6" w:rsidRDefault="00EB59B6" w:rsidP="00B816E8">
      <w:pPr>
        <w:rPr>
          <w:rFonts w:ascii="HGｺﾞｼｯｸM" w:eastAsia="HGｺﾞｼｯｸM"/>
          <w:b/>
          <w:sz w:val="22"/>
          <w:szCs w:val="22"/>
        </w:rPr>
      </w:pPr>
    </w:p>
    <w:p w:rsidR="003D21A7" w:rsidRDefault="003D21A7" w:rsidP="00B816E8">
      <w:pPr>
        <w:rPr>
          <w:rFonts w:ascii="HGｺﾞｼｯｸM" w:eastAsia="HGｺﾞｼｯｸM"/>
          <w:b/>
          <w:sz w:val="22"/>
          <w:szCs w:val="22"/>
        </w:rPr>
      </w:pPr>
    </w:p>
    <w:p w:rsidR="003D21A7" w:rsidRDefault="003D21A7" w:rsidP="00B816E8">
      <w:pPr>
        <w:rPr>
          <w:rFonts w:ascii="HGｺﾞｼｯｸM" w:eastAsia="HGｺﾞｼｯｸM"/>
          <w:b/>
          <w:sz w:val="22"/>
          <w:szCs w:val="22"/>
        </w:rPr>
      </w:pPr>
    </w:p>
    <w:p w:rsidR="003D21A7" w:rsidRDefault="003D21A7" w:rsidP="00B816E8">
      <w:pPr>
        <w:rPr>
          <w:rFonts w:ascii="HGｺﾞｼｯｸM" w:eastAsia="HGｺﾞｼｯｸM"/>
          <w:b/>
          <w:sz w:val="22"/>
          <w:szCs w:val="22"/>
        </w:rPr>
      </w:pPr>
    </w:p>
    <w:p w:rsidR="003D21A7" w:rsidRDefault="003D21A7" w:rsidP="00B816E8">
      <w:pPr>
        <w:rPr>
          <w:rFonts w:ascii="HGｺﾞｼｯｸM" w:eastAsia="HGｺﾞｼｯｸM"/>
          <w:b/>
          <w:sz w:val="22"/>
          <w:szCs w:val="22"/>
        </w:rPr>
      </w:pPr>
    </w:p>
    <w:p w:rsidR="003D21A7" w:rsidRDefault="003D21A7" w:rsidP="00B816E8">
      <w:pPr>
        <w:rPr>
          <w:rFonts w:ascii="HGｺﾞｼｯｸM" w:eastAsia="HGｺﾞｼｯｸM"/>
          <w:b/>
          <w:sz w:val="22"/>
          <w:szCs w:val="22"/>
        </w:rPr>
      </w:pPr>
    </w:p>
    <w:p w:rsidR="003D21A7" w:rsidRDefault="003D21A7" w:rsidP="00B816E8">
      <w:pPr>
        <w:rPr>
          <w:rFonts w:ascii="HGｺﾞｼｯｸM" w:eastAsia="HGｺﾞｼｯｸM"/>
          <w:b/>
          <w:sz w:val="22"/>
          <w:szCs w:val="22"/>
        </w:rPr>
      </w:pPr>
    </w:p>
    <w:p w:rsidR="003D21A7" w:rsidRDefault="003D21A7" w:rsidP="00B816E8">
      <w:pPr>
        <w:rPr>
          <w:rFonts w:ascii="HGｺﾞｼｯｸM" w:eastAsia="HGｺﾞｼｯｸM"/>
          <w:b/>
          <w:sz w:val="22"/>
          <w:szCs w:val="22"/>
        </w:rPr>
      </w:pPr>
    </w:p>
    <w:p w:rsidR="003D21A7" w:rsidRDefault="003D21A7" w:rsidP="00B816E8">
      <w:pPr>
        <w:rPr>
          <w:rFonts w:ascii="HGｺﾞｼｯｸM" w:eastAsia="HGｺﾞｼｯｸM"/>
          <w:b/>
          <w:sz w:val="22"/>
          <w:szCs w:val="22"/>
        </w:rPr>
      </w:pPr>
    </w:p>
    <w:p w:rsidR="006F7C7D" w:rsidRDefault="00B816E8" w:rsidP="00B816E8">
      <w:pPr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lastRenderedPageBreak/>
        <w:t>≪提出書類一覧≫</w:t>
      </w:r>
    </w:p>
    <w:p w:rsidR="00A0041E" w:rsidRDefault="00A0041E" w:rsidP="00B816E8">
      <w:pPr>
        <w:rPr>
          <w:rFonts w:ascii="HGｺﾞｼｯｸM" w:eastAsia="HGｺﾞｼｯｸM"/>
          <w:b/>
          <w:sz w:val="22"/>
          <w:szCs w:val="22"/>
        </w:rPr>
      </w:pPr>
      <w:r w:rsidRPr="001E03B3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8A5B6B5" wp14:editId="385F3903">
                <wp:simplePos x="0" y="0"/>
                <wp:positionH relativeFrom="column">
                  <wp:posOffset>-95250</wp:posOffset>
                </wp:positionH>
                <wp:positionV relativeFrom="paragraph">
                  <wp:posOffset>247414</wp:posOffset>
                </wp:positionV>
                <wp:extent cx="6794205" cy="3943985"/>
                <wp:effectExtent l="0" t="0" r="26035" b="184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205" cy="394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26C" w:rsidRPr="002D1783" w:rsidRDefault="0046426C" w:rsidP="00796B11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2D1783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指定更新申請書（第１－２号様式）</w:t>
                            </w:r>
                          </w:p>
                          <w:p w:rsidR="0046426C" w:rsidRPr="009C5FAE" w:rsidRDefault="00992711" w:rsidP="00796B11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9C5FAE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付表（</w:t>
                            </w:r>
                            <w:r w:rsidR="00CD5733" w:rsidRPr="003B72EA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付表１０</w:t>
                            </w:r>
                            <w:r w:rsidR="0046426C" w:rsidRPr="009C5FAE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C66D99" w:rsidRPr="00C66D99" w:rsidRDefault="00F463E7" w:rsidP="005D496D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</w:rPr>
                              <w:t>従業者の勤務の体制</w:t>
                            </w:r>
                            <w:r w:rsidRPr="00796B11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</w:rPr>
                              <w:t>及び勤務形態一覧表</w:t>
                            </w:r>
                          </w:p>
                          <w:p w:rsidR="0009740A" w:rsidRDefault="0009740A" w:rsidP="00C66D99">
                            <w:pPr>
                              <w:pStyle w:val="a9"/>
                              <w:spacing w:line="360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5D496D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</w:rPr>
                              <w:t>〈</w:t>
                            </w:r>
                            <w:r w:rsidR="00543CA3" w:rsidRPr="005D496D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書類提出</w:t>
                            </w:r>
                            <w:r w:rsidR="00543CA3" w:rsidRPr="005D496D">
                              <w:rPr>
                                <w:rFonts w:ascii="HGｺﾞｼｯｸM" w:eastAsia="HGｺﾞｼｯｸM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期限の属する月</w:t>
                            </w:r>
                            <w:r w:rsidR="00543CA3" w:rsidRPr="005D496D">
                              <w:rPr>
                                <w:rFonts w:ascii="HGｺﾞｼｯｸM" w:eastAsia="HGｺﾞｼｯｸM"/>
                                <w:spacing w:val="-2"/>
                                <w:sz w:val="22"/>
                                <w:szCs w:val="22"/>
                              </w:rPr>
                              <w:t>及び</w:t>
                            </w:r>
                            <w:r w:rsidR="00543CA3" w:rsidRPr="005D496D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その前月</w:t>
                            </w:r>
                            <w:r w:rsidR="00262358" w:rsidRPr="005D496D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</w:rPr>
                              <w:t>の勤務</w:t>
                            </w:r>
                            <w:r w:rsidRPr="005D496D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</w:rPr>
                              <w:t>実績･</w:t>
                            </w:r>
                            <w:r w:rsidR="003B223C" w:rsidRPr="005D496D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</w:rPr>
                              <w:t>予定</w:t>
                            </w:r>
                            <w:r w:rsidRPr="005D496D">
                              <w:rPr>
                                <w:rFonts w:ascii="HGｺﾞｼｯｸM" w:eastAsia="HGｺﾞｼｯｸM" w:hint="eastAsia"/>
                                <w:spacing w:val="-2"/>
                                <w:sz w:val="22"/>
                                <w:szCs w:val="22"/>
                              </w:rPr>
                              <w:t>〉</w:t>
                            </w:r>
                            <w:r w:rsidR="0046426C" w:rsidRPr="005D496D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（参考様式１）</w:t>
                            </w:r>
                            <w:r w:rsidRPr="005D496D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CD27B1" w:rsidRPr="00A9478E" w:rsidRDefault="00CD27B1" w:rsidP="00A9478E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誓約書</w:t>
                            </w:r>
                            <w:r w:rsidR="00A9478E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B816E8" w:rsidRPr="00A9478E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参考</w:t>
                            </w:r>
                            <w:r w:rsidRPr="00A9478E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様式９－３</w:t>
                            </w:r>
                            <w:r w:rsidR="00A9478E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A9478E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B816E8" w:rsidRPr="00A9478E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指定</w:t>
                            </w:r>
                            <w:r w:rsidRPr="00A9478E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居宅介護支援事業者用</w:t>
                            </w:r>
                            <w:r w:rsidRPr="00A9478E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CD27B1" w:rsidRDefault="00CD27B1" w:rsidP="00CD27B1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従業者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の資格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証の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写し</w:t>
                            </w:r>
                          </w:p>
                          <w:p w:rsidR="00492F09" w:rsidRDefault="00492F09" w:rsidP="00492F09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 w:rsidRPr="002D1783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介護支援専門員一覧（参考様式１０）</w:t>
                            </w:r>
                          </w:p>
                          <w:p w:rsidR="00CD27B1" w:rsidRPr="00CD27B1" w:rsidRDefault="00CD27B1" w:rsidP="00CD27B1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暴</w:t>
                            </w:r>
                            <w:r w:rsidR="00D93BF7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力団関係者ではない旨の誓約書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（第１－３号様式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311A09" w:rsidRPr="00311A09" w:rsidRDefault="008743C5" w:rsidP="00311A09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2D1783">
                              <w:rPr>
                                <w:rFonts w:ascii="HGｺﾞｼｯｸM" w:eastAsia="HGｺﾞｼｯｸM" w:hint="eastAsia"/>
                                <w:spacing w:val="-4"/>
                                <w:sz w:val="22"/>
                                <w:szCs w:val="22"/>
                              </w:rPr>
                              <w:t>介護給付費算定に係る体制等に関する届出書</w:t>
                            </w:r>
                            <w:r w:rsidR="00CD27B1">
                              <w:rPr>
                                <w:rFonts w:ascii="HGｺﾞｼｯｸM" w:eastAsia="HGｺﾞｼｯｸM" w:hint="eastAsia"/>
                                <w:spacing w:val="-4"/>
                                <w:sz w:val="22"/>
                                <w:szCs w:val="22"/>
                              </w:rPr>
                              <w:t>（</w:t>
                            </w:r>
                            <w:r w:rsidR="00CD27B1" w:rsidRPr="003B72EA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別紙２</w:t>
                            </w:r>
                            <w:r w:rsidR="00AB57BF" w:rsidRPr="003B72EA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－</w:t>
                            </w:r>
                            <w:r w:rsidR="00AB57BF" w:rsidRPr="003B72EA">
                              <w:rPr>
                                <w:rFonts w:ascii="Segoe UI Symbol" w:eastAsia="HGｺﾞｼｯｸM" w:hAnsi="Segoe UI Symbol"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２</w:t>
                            </w:r>
                            <w:r w:rsidR="00CD27B1">
                              <w:rPr>
                                <w:rFonts w:ascii="HGｺﾞｼｯｸM" w:eastAsia="HGｺﾞｼｯｸM" w:hint="eastAsia"/>
                                <w:spacing w:val="-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543CA3" w:rsidRPr="00311A09" w:rsidRDefault="00BF563B" w:rsidP="00311A09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Chars="0" w:left="56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311A09">
                              <w:rPr>
                                <w:rFonts w:ascii="HGｺﾞｼｯｸM" w:eastAsia="HGｺﾞｼｯｸM" w:hint="eastAsia"/>
                                <w:spacing w:val="-4"/>
                                <w:sz w:val="22"/>
                                <w:szCs w:val="22"/>
                              </w:rPr>
                              <w:t>介護給付費算定に係る体制等状況一覧表</w:t>
                            </w:r>
                            <w:r w:rsidR="00AB57BF">
                              <w:rPr>
                                <w:rFonts w:ascii="HGｺﾞｼｯｸM" w:eastAsia="HGｺﾞｼｯｸM" w:hint="eastAsia"/>
                                <w:spacing w:val="-4"/>
                                <w:sz w:val="22"/>
                                <w:szCs w:val="22"/>
                              </w:rPr>
                              <w:t>（</w:t>
                            </w:r>
                            <w:r w:rsidR="00AB57BF" w:rsidRPr="003B72EA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別紙１</w:t>
                            </w:r>
                            <w:r w:rsidR="00CD27B1" w:rsidRPr="00311A09">
                              <w:rPr>
                                <w:rFonts w:ascii="HGｺﾞｼｯｸM" w:eastAsia="HGｺﾞｼｯｸM" w:hint="eastAsia"/>
                                <w:spacing w:val="-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BD516B" w:rsidRPr="00543CA3" w:rsidRDefault="00796B11" w:rsidP="00796B11">
                            <w:pPr>
                              <w:spacing w:line="360" w:lineRule="auto"/>
                              <w:ind w:firstLineChars="250" w:firstLine="55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  <w:u w:val="wave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8B6B04" w:rsidRPr="003B72EA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加算</w:t>
                            </w:r>
                            <w:r w:rsidR="008743C5" w:rsidRPr="003B72EA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を算定している場合</w:t>
                            </w:r>
                            <w:r w:rsidR="008B6B04" w:rsidRPr="003B72EA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算定要件を満たしていることが確認出来る書類</w:t>
                            </w:r>
                            <w:r w:rsidR="00BD516B" w:rsidRPr="00543CA3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6F7C7D" w:rsidRPr="00A9478E" w:rsidRDefault="006F7C7D" w:rsidP="00A9478E">
                            <w:pPr>
                              <w:spacing w:line="360" w:lineRule="auto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96B11" w:rsidRPr="00796B11" w:rsidRDefault="00796B11" w:rsidP="00B816E8">
                            <w:pPr>
                              <w:spacing w:line="360" w:lineRule="auto"/>
                              <w:ind w:left="220" w:hangingChars="100" w:hanging="22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5B6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19.5pt;width:535pt;height:310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">
                <v:textbox inset="5.85pt,.7pt,5.85pt,.7pt">
                  <w:txbxContent>
                    <w:p w:rsidR="0046426C" w:rsidRPr="002D1783" w:rsidRDefault="0046426C" w:rsidP="00796B11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360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 w:rsidRPr="002D1783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指定更新申請書（第１－２号様式）</w:t>
                      </w:r>
                    </w:p>
                    <w:p w:rsidR="0046426C" w:rsidRPr="009C5FAE" w:rsidRDefault="00992711" w:rsidP="00796B11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360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 w:rsidRPr="009C5FAE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付表（</w:t>
                      </w:r>
                      <w:r w:rsidR="00CD5733" w:rsidRPr="003B72EA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付表１０</w:t>
                      </w:r>
                      <w:r w:rsidR="0046426C" w:rsidRPr="009C5FAE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）</w:t>
                      </w:r>
                    </w:p>
                    <w:p w:rsidR="00C66D99" w:rsidRPr="00C66D99" w:rsidRDefault="00F463E7" w:rsidP="005D496D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360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</w:rPr>
                        <w:t>従業者の勤務の体制</w:t>
                      </w:r>
                      <w:r w:rsidRPr="00796B11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</w:rPr>
                        <w:t>及び勤務形態一覧表</w:t>
                      </w:r>
                    </w:p>
                    <w:p w:rsidR="0009740A" w:rsidRDefault="0009740A" w:rsidP="00C66D99">
                      <w:pPr>
                        <w:pStyle w:val="a9"/>
                        <w:spacing w:line="360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 w:rsidRPr="005D496D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</w:rPr>
                        <w:t>〈</w:t>
                      </w:r>
                      <w:r w:rsidR="00543CA3" w:rsidRPr="005D496D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  <w:u w:val="single"/>
                        </w:rPr>
                        <w:t>書類提出</w:t>
                      </w:r>
                      <w:r w:rsidR="00543CA3" w:rsidRPr="005D496D">
                        <w:rPr>
                          <w:rFonts w:ascii="HGｺﾞｼｯｸM" w:eastAsia="HGｺﾞｼｯｸM"/>
                          <w:spacing w:val="-2"/>
                          <w:sz w:val="22"/>
                          <w:szCs w:val="22"/>
                          <w:u w:val="single"/>
                        </w:rPr>
                        <w:t>期限の属する月</w:t>
                      </w:r>
                      <w:r w:rsidR="00543CA3" w:rsidRPr="005D496D">
                        <w:rPr>
                          <w:rFonts w:ascii="HGｺﾞｼｯｸM" w:eastAsia="HGｺﾞｼｯｸM"/>
                          <w:spacing w:val="-2"/>
                          <w:sz w:val="22"/>
                          <w:szCs w:val="22"/>
                        </w:rPr>
                        <w:t>及び</w:t>
                      </w:r>
                      <w:r w:rsidR="00543CA3" w:rsidRPr="005D496D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  <w:u w:val="single"/>
                        </w:rPr>
                        <w:t>その前月</w:t>
                      </w:r>
                      <w:r w:rsidR="00262358" w:rsidRPr="005D496D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</w:rPr>
                        <w:t>の勤務</w:t>
                      </w:r>
                      <w:r w:rsidRPr="005D496D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</w:rPr>
                        <w:t>実績･</w:t>
                      </w:r>
                      <w:r w:rsidR="003B223C" w:rsidRPr="005D496D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</w:rPr>
                        <w:t>予定</w:t>
                      </w:r>
                      <w:r w:rsidRPr="005D496D">
                        <w:rPr>
                          <w:rFonts w:ascii="HGｺﾞｼｯｸM" w:eastAsia="HGｺﾞｼｯｸM" w:hint="eastAsia"/>
                          <w:spacing w:val="-2"/>
                          <w:sz w:val="22"/>
                          <w:szCs w:val="22"/>
                        </w:rPr>
                        <w:t>〉</w:t>
                      </w:r>
                      <w:r w:rsidR="0046426C" w:rsidRPr="005D496D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（参考様式１）</w:t>
                      </w:r>
                      <w:r w:rsidRPr="005D496D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CD27B1" w:rsidRPr="00A9478E" w:rsidRDefault="00CD27B1" w:rsidP="00A9478E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360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誓約書</w:t>
                      </w:r>
                      <w:r w:rsidR="00A9478E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（</w:t>
                      </w:r>
                      <w:r w:rsidR="00B816E8" w:rsidRPr="00A9478E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参考</w:t>
                      </w:r>
                      <w:r w:rsidRPr="00A9478E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様式９－３</w:t>
                      </w:r>
                      <w:r w:rsidR="00A9478E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）</w:t>
                      </w:r>
                      <w:r w:rsidRPr="00A9478E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（</w:t>
                      </w:r>
                      <w:r w:rsidR="00B816E8" w:rsidRPr="00A9478E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指定</w:t>
                      </w:r>
                      <w:r w:rsidRPr="00A9478E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居宅介護支援事業者用</w:t>
                      </w:r>
                      <w:r w:rsidRPr="00A9478E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）</w:t>
                      </w:r>
                    </w:p>
                    <w:p w:rsidR="00CD27B1" w:rsidRDefault="00CD27B1" w:rsidP="00CD27B1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360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従業者</w:t>
                      </w:r>
                      <w:r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の資格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証の</w:t>
                      </w:r>
                      <w:r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写し</w:t>
                      </w:r>
                    </w:p>
                    <w:p w:rsidR="00492F09" w:rsidRDefault="00492F09" w:rsidP="00492F09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360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 w:rsidRPr="002D1783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介護支援専門員一覧（参考様式１０）</w:t>
                      </w:r>
                    </w:p>
                    <w:p w:rsidR="00CD27B1" w:rsidRPr="00CD27B1" w:rsidRDefault="00CD27B1" w:rsidP="00CD27B1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360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暴</w:t>
                      </w:r>
                      <w:r w:rsidR="00D93BF7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力団関係者ではない旨の誓約書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（第１－３号様式</w:t>
                      </w:r>
                      <w:r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）</w:t>
                      </w:r>
                    </w:p>
                    <w:p w:rsidR="00311A09" w:rsidRPr="00311A09" w:rsidRDefault="008743C5" w:rsidP="00311A09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360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  <w:u w:val="wave"/>
                        </w:rPr>
                      </w:pPr>
                      <w:r w:rsidRPr="002D1783">
                        <w:rPr>
                          <w:rFonts w:ascii="HGｺﾞｼｯｸM" w:eastAsia="HGｺﾞｼｯｸM" w:hint="eastAsia"/>
                          <w:spacing w:val="-4"/>
                          <w:sz w:val="22"/>
                          <w:szCs w:val="22"/>
                        </w:rPr>
                        <w:t>介護給付費算定に係る体制等に関する届出書</w:t>
                      </w:r>
                      <w:r w:rsidR="00CD27B1">
                        <w:rPr>
                          <w:rFonts w:ascii="HGｺﾞｼｯｸM" w:eastAsia="HGｺﾞｼｯｸM" w:hint="eastAsia"/>
                          <w:spacing w:val="-4"/>
                          <w:sz w:val="22"/>
                          <w:szCs w:val="22"/>
                        </w:rPr>
                        <w:t>（</w:t>
                      </w:r>
                      <w:r w:rsidR="00CD27B1" w:rsidRPr="003B72EA">
                        <w:rPr>
                          <w:rFonts w:ascii="HGｺﾞｼｯｸM" w:eastAsia="HGｺﾞｼｯｸM" w:hint="eastAsia"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別紙２</w:t>
                      </w:r>
                      <w:r w:rsidR="00AB57BF" w:rsidRPr="003B72EA">
                        <w:rPr>
                          <w:rFonts w:ascii="HGｺﾞｼｯｸM" w:eastAsia="HGｺﾞｼｯｸM" w:hint="eastAsia"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－</w:t>
                      </w:r>
                      <w:r w:rsidR="00AB57BF" w:rsidRPr="003B72EA">
                        <w:rPr>
                          <w:rFonts w:ascii="Segoe UI Symbol" w:eastAsia="HGｺﾞｼｯｸM" w:hAnsi="Segoe UI Symbol"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２</w:t>
                      </w:r>
                      <w:r w:rsidR="00CD27B1">
                        <w:rPr>
                          <w:rFonts w:ascii="HGｺﾞｼｯｸM" w:eastAsia="HGｺﾞｼｯｸM" w:hint="eastAsia"/>
                          <w:spacing w:val="-4"/>
                          <w:sz w:val="22"/>
                          <w:szCs w:val="22"/>
                        </w:rPr>
                        <w:t>）</w:t>
                      </w:r>
                    </w:p>
                    <w:p w:rsidR="00543CA3" w:rsidRPr="00311A09" w:rsidRDefault="00BF563B" w:rsidP="00311A09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360" w:lineRule="auto"/>
                        <w:ind w:leftChars="0" w:left="560"/>
                        <w:rPr>
                          <w:rFonts w:ascii="HGｺﾞｼｯｸM" w:eastAsia="HGｺﾞｼｯｸM"/>
                          <w:sz w:val="22"/>
                          <w:szCs w:val="22"/>
                          <w:u w:val="wave"/>
                        </w:rPr>
                      </w:pPr>
                      <w:r w:rsidRPr="00311A09">
                        <w:rPr>
                          <w:rFonts w:ascii="HGｺﾞｼｯｸM" w:eastAsia="HGｺﾞｼｯｸM" w:hint="eastAsia"/>
                          <w:spacing w:val="-4"/>
                          <w:sz w:val="22"/>
                          <w:szCs w:val="22"/>
                        </w:rPr>
                        <w:t>介護給付費算定に係る体制等状況一覧表</w:t>
                      </w:r>
                      <w:r w:rsidR="00AB57BF">
                        <w:rPr>
                          <w:rFonts w:ascii="HGｺﾞｼｯｸM" w:eastAsia="HGｺﾞｼｯｸM" w:hint="eastAsia"/>
                          <w:spacing w:val="-4"/>
                          <w:sz w:val="22"/>
                          <w:szCs w:val="22"/>
                        </w:rPr>
                        <w:t>（</w:t>
                      </w:r>
                      <w:r w:rsidR="00AB57BF" w:rsidRPr="003B72EA">
                        <w:rPr>
                          <w:rFonts w:ascii="HGｺﾞｼｯｸM" w:eastAsia="HGｺﾞｼｯｸM" w:hint="eastAsia"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別紙１</w:t>
                      </w:r>
                      <w:r w:rsidR="00CD27B1" w:rsidRPr="00311A09">
                        <w:rPr>
                          <w:rFonts w:ascii="HGｺﾞｼｯｸM" w:eastAsia="HGｺﾞｼｯｸM" w:hint="eastAsia"/>
                          <w:spacing w:val="-4"/>
                          <w:sz w:val="22"/>
                          <w:szCs w:val="22"/>
                        </w:rPr>
                        <w:t>）</w:t>
                      </w:r>
                    </w:p>
                    <w:p w:rsidR="00BD516B" w:rsidRPr="00543CA3" w:rsidRDefault="00796B11" w:rsidP="00796B11">
                      <w:pPr>
                        <w:spacing w:line="360" w:lineRule="auto"/>
                        <w:ind w:firstLineChars="250" w:firstLine="550"/>
                        <w:rPr>
                          <w:rFonts w:ascii="HGｺﾞｼｯｸM" w:eastAsia="HGｺﾞｼｯｸM"/>
                          <w:sz w:val="22"/>
                          <w:szCs w:val="22"/>
                          <w:u w:val="wave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・</w:t>
                      </w:r>
                      <w:r w:rsidR="008B6B04" w:rsidRPr="003B72EA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  <w:u w:val="single"/>
                        </w:rPr>
                        <w:t>加算</w:t>
                      </w:r>
                      <w:r w:rsidR="008743C5" w:rsidRPr="003B72EA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  <w:u w:val="single"/>
                        </w:rPr>
                        <w:t>を算定している場合</w:t>
                      </w:r>
                      <w:r w:rsidR="008B6B04" w:rsidRPr="003B72EA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  <w:u w:val="single"/>
                        </w:rPr>
                        <w:t>算定要件を満たしていることが確認出来る書類</w:t>
                      </w:r>
                      <w:r w:rsidR="00BD516B" w:rsidRPr="00543CA3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6F7C7D" w:rsidRPr="00A9478E" w:rsidRDefault="006F7C7D" w:rsidP="00A9478E">
                      <w:pPr>
                        <w:spacing w:line="360" w:lineRule="auto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796B11" w:rsidRPr="00796B11" w:rsidRDefault="00796B11" w:rsidP="00B816E8">
                      <w:pPr>
                        <w:spacing w:line="360" w:lineRule="auto"/>
                        <w:ind w:left="220" w:hangingChars="100" w:hanging="22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41E" w:rsidRDefault="00A0041E" w:rsidP="00B816E8">
      <w:pPr>
        <w:rPr>
          <w:rFonts w:ascii="HGｺﾞｼｯｸM" w:eastAsia="HGｺﾞｼｯｸM"/>
          <w:b/>
          <w:sz w:val="22"/>
          <w:szCs w:val="22"/>
        </w:rPr>
      </w:pPr>
    </w:p>
    <w:p w:rsidR="001E03B3" w:rsidRPr="002A514D" w:rsidRDefault="003D21A7" w:rsidP="002A514D">
      <w:pPr>
        <w:rPr>
          <w:rFonts w:ascii="HGｺﾞｼｯｸM" w:eastAsia="HGｺﾞｼｯｸM" w:hAnsiTheme="minorEastAsia"/>
          <w:color w:val="000000" w:themeColor="text1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　</w:t>
      </w:r>
      <w:r w:rsidR="00590C25">
        <w:rPr>
          <w:rFonts w:ascii="HGｺﾞｼｯｸM" w:eastAsia="HGｺﾞｼｯｸM" w:hint="eastAsia"/>
          <w:sz w:val="22"/>
          <w:szCs w:val="22"/>
        </w:rPr>
        <w:t xml:space="preserve">　</w:t>
      </w:r>
    </w:p>
    <w:p w:rsidR="00FA3D80" w:rsidRPr="001E03B3" w:rsidRDefault="00FA3D80" w:rsidP="00FF0107">
      <w:pPr>
        <w:ind w:leftChars="105" w:left="220"/>
        <w:rPr>
          <w:rFonts w:ascii="HGSｺﾞｼｯｸM" w:eastAsia="HGSｺﾞｼｯｸM"/>
          <w:sz w:val="22"/>
          <w:szCs w:val="22"/>
        </w:rPr>
      </w:pPr>
    </w:p>
    <w:p w:rsidR="00FF0107" w:rsidRPr="001E03B3" w:rsidRDefault="00FF0107" w:rsidP="00FF0107">
      <w:pPr>
        <w:ind w:leftChars="105" w:left="220"/>
        <w:rPr>
          <w:rFonts w:ascii="HGSｺﾞｼｯｸM" w:eastAsia="HGSｺﾞｼｯｸM"/>
          <w:sz w:val="22"/>
          <w:szCs w:val="22"/>
        </w:rPr>
      </w:pPr>
    </w:p>
    <w:p w:rsidR="00FA3D80" w:rsidRPr="001E03B3" w:rsidRDefault="00FA3D80" w:rsidP="00FF0107">
      <w:pPr>
        <w:ind w:leftChars="105" w:left="220"/>
        <w:rPr>
          <w:rFonts w:ascii="HGSｺﾞｼｯｸM" w:eastAsia="HGSｺﾞｼｯｸM"/>
          <w:sz w:val="22"/>
          <w:szCs w:val="22"/>
        </w:rPr>
      </w:pPr>
    </w:p>
    <w:p w:rsidR="00FA3D80" w:rsidRPr="001E03B3" w:rsidRDefault="00FA3D80" w:rsidP="00FF0107">
      <w:pPr>
        <w:ind w:leftChars="105" w:left="220"/>
        <w:rPr>
          <w:rFonts w:ascii="HGSｺﾞｼｯｸM" w:eastAsia="HGSｺﾞｼｯｸM"/>
          <w:sz w:val="22"/>
          <w:szCs w:val="22"/>
        </w:rPr>
      </w:pPr>
    </w:p>
    <w:p w:rsidR="000F202E" w:rsidRPr="001E03B3" w:rsidRDefault="000F202E" w:rsidP="00BD516B">
      <w:pPr>
        <w:rPr>
          <w:rFonts w:ascii="HGSｺﾞｼｯｸM" w:eastAsia="HGSｺﾞｼｯｸM"/>
          <w:sz w:val="22"/>
          <w:szCs w:val="22"/>
        </w:rPr>
      </w:pPr>
    </w:p>
    <w:p w:rsidR="000F202E" w:rsidRPr="001E03B3" w:rsidRDefault="000F202E" w:rsidP="000C4031">
      <w:pPr>
        <w:rPr>
          <w:rFonts w:ascii="HGSｺﾞｼｯｸM" w:eastAsia="HGSｺﾞｼｯｸM"/>
          <w:sz w:val="22"/>
          <w:szCs w:val="22"/>
        </w:rPr>
      </w:pPr>
      <w:r w:rsidRPr="001E03B3">
        <w:rPr>
          <w:rFonts w:ascii="HGSｺﾞｼｯｸM" w:eastAsia="HGSｺﾞｼｯｸM" w:hint="eastAsia"/>
          <w:sz w:val="22"/>
          <w:szCs w:val="22"/>
        </w:rPr>
        <w:t xml:space="preserve">　　</w:t>
      </w:r>
    </w:p>
    <w:p w:rsidR="000F202E" w:rsidRDefault="00476627" w:rsidP="00476627">
      <w:pPr>
        <w:tabs>
          <w:tab w:val="left" w:pos="9460"/>
        </w:tabs>
        <w:ind w:leftChars="105" w:left="22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sz w:val="22"/>
          <w:szCs w:val="22"/>
        </w:rPr>
        <w:tab/>
      </w:r>
    </w:p>
    <w:p w:rsidR="00CD27B1" w:rsidRDefault="00CD27B1" w:rsidP="00476627">
      <w:pPr>
        <w:tabs>
          <w:tab w:val="left" w:pos="9460"/>
        </w:tabs>
        <w:ind w:leftChars="105" w:left="220"/>
        <w:rPr>
          <w:rFonts w:ascii="HGSｺﾞｼｯｸM" w:eastAsia="HGSｺﾞｼｯｸM"/>
          <w:sz w:val="22"/>
          <w:szCs w:val="22"/>
        </w:rPr>
      </w:pPr>
    </w:p>
    <w:p w:rsidR="00476627" w:rsidRPr="001E03B3" w:rsidRDefault="00476627" w:rsidP="00476627">
      <w:pPr>
        <w:tabs>
          <w:tab w:val="left" w:pos="9460"/>
        </w:tabs>
        <w:ind w:leftChars="105" w:left="220"/>
        <w:rPr>
          <w:rFonts w:ascii="HGSｺﾞｼｯｸM" w:eastAsia="HGSｺﾞｼｯｸM"/>
          <w:sz w:val="22"/>
          <w:szCs w:val="22"/>
        </w:rPr>
      </w:pPr>
    </w:p>
    <w:p w:rsidR="00815C91" w:rsidRPr="001E03B3" w:rsidRDefault="00815C91" w:rsidP="00FF0107">
      <w:pPr>
        <w:ind w:leftChars="105" w:left="220"/>
        <w:rPr>
          <w:rFonts w:ascii="HGSｺﾞｼｯｸM" w:eastAsia="HGSｺﾞｼｯｸM"/>
          <w:b/>
          <w:sz w:val="22"/>
          <w:szCs w:val="22"/>
        </w:rPr>
      </w:pPr>
    </w:p>
    <w:p w:rsidR="000F202E" w:rsidRPr="001E03B3" w:rsidRDefault="000F202E" w:rsidP="00FF0107">
      <w:pPr>
        <w:ind w:leftChars="105" w:left="220"/>
        <w:rPr>
          <w:rFonts w:ascii="HGSｺﾞｼｯｸM" w:eastAsia="HGSｺﾞｼｯｸM"/>
          <w:b/>
          <w:sz w:val="22"/>
          <w:szCs w:val="22"/>
        </w:rPr>
      </w:pPr>
    </w:p>
    <w:p w:rsidR="008743C5" w:rsidRDefault="00B816E8" w:rsidP="00B816E8">
      <w:pPr>
        <w:rPr>
          <w:rFonts w:ascii="HGSｺﾞｼｯｸM" w:eastAsia="HGSｺﾞｼｯｸM"/>
          <w:b/>
          <w:sz w:val="22"/>
          <w:szCs w:val="22"/>
        </w:rPr>
      </w:pPr>
      <w:r>
        <w:rPr>
          <w:rFonts w:ascii="HGSｺﾞｼｯｸM" w:eastAsia="HGSｺﾞｼｯｸM" w:hint="eastAsia"/>
          <w:b/>
          <w:sz w:val="22"/>
          <w:szCs w:val="22"/>
        </w:rPr>
        <w:t xml:space="preserve">　</w:t>
      </w:r>
    </w:p>
    <w:p w:rsidR="00B816E8" w:rsidRPr="001E03B3" w:rsidRDefault="00B816E8" w:rsidP="00FF0107">
      <w:pPr>
        <w:ind w:leftChars="105" w:left="220"/>
        <w:rPr>
          <w:rFonts w:ascii="HGSｺﾞｼｯｸM" w:eastAsia="HGSｺﾞｼｯｸM"/>
          <w:b/>
          <w:sz w:val="22"/>
          <w:szCs w:val="22"/>
        </w:rPr>
      </w:pPr>
    </w:p>
    <w:p w:rsidR="00D470D4" w:rsidRPr="001E03B3" w:rsidRDefault="00D470D4" w:rsidP="008D7926">
      <w:pPr>
        <w:ind w:left="331" w:hangingChars="150" w:hanging="331"/>
        <w:rPr>
          <w:rFonts w:ascii="HGSｺﾞｼｯｸM" w:eastAsia="HGSｺﾞｼｯｸM"/>
          <w:b/>
          <w:sz w:val="22"/>
          <w:szCs w:val="22"/>
        </w:rPr>
      </w:pPr>
    </w:p>
    <w:p w:rsidR="00262358" w:rsidRPr="001E03B3" w:rsidRDefault="00262358" w:rsidP="008D7926">
      <w:pPr>
        <w:ind w:left="331" w:hangingChars="150" w:hanging="331"/>
        <w:rPr>
          <w:rFonts w:ascii="HGSｺﾞｼｯｸM" w:eastAsia="HGSｺﾞｼｯｸM"/>
          <w:b/>
          <w:sz w:val="22"/>
          <w:szCs w:val="22"/>
        </w:rPr>
      </w:pPr>
    </w:p>
    <w:p w:rsidR="001E03B3" w:rsidRDefault="001E03B3" w:rsidP="008D7926">
      <w:pPr>
        <w:ind w:left="331" w:hangingChars="150" w:hanging="331"/>
        <w:rPr>
          <w:rFonts w:ascii="HGSｺﾞｼｯｸM" w:eastAsia="HGSｺﾞｼｯｸM"/>
          <w:b/>
          <w:sz w:val="22"/>
          <w:szCs w:val="22"/>
        </w:rPr>
      </w:pPr>
    </w:p>
    <w:p w:rsidR="003D21A7" w:rsidRDefault="003D21A7" w:rsidP="00A9478E">
      <w:pPr>
        <w:rPr>
          <w:rFonts w:ascii="HGSｺﾞｼｯｸM" w:eastAsia="HGSｺﾞｼｯｸM"/>
          <w:b/>
          <w:sz w:val="22"/>
          <w:szCs w:val="22"/>
        </w:rPr>
      </w:pPr>
    </w:p>
    <w:p w:rsidR="004308FE" w:rsidRDefault="004A437B" w:rsidP="00A9478E">
      <w:pPr>
        <w:rPr>
          <w:rFonts w:ascii="HGｺﾞｼｯｸM" w:eastAsia="HGｺﾞｼｯｸM"/>
          <w:spacing w:val="-4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※申請書類　⑧</w:t>
      </w:r>
      <w:r w:rsidR="004A2B41">
        <w:rPr>
          <w:rFonts w:ascii="HGｺﾞｼｯｸM" w:eastAsia="HGｺﾞｼｯｸM" w:hint="eastAsia"/>
          <w:sz w:val="22"/>
          <w:szCs w:val="22"/>
        </w:rPr>
        <w:t>「</w:t>
      </w:r>
      <w:r w:rsidR="004A2B41" w:rsidRPr="002D1783">
        <w:rPr>
          <w:rFonts w:ascii="HGｺﾞｼｯｸM" w:eastAsia="HGｺﾞｼｯｸM" w:hint="eastAsia"/>
          <w:spacing w:val="-4"/>
          <w:sz w:val="22"/>
          <w:szCs w:val="22"/>
        </w:rPr>
        <w:t>介護給付費算定に係る体制等に関する届出書</w:t>
      </w:r>
      <w:r w:rsidR="004A2B41">
        <w:rPr>
          <w:rFonts w:ascii="HGｺﾞｼｯｸM" w:eastAsia="HGｺﾞｼｯｸM" w:hint="eastAsia"/>
          <w:spacing w:val="-4"/>
          <w:sz w:val="22"/>
          <w:szCs w:val="22"/>
        </w:rPr>
        <w:t>」について</w:t>
      </w:r>
      <w:r w:rsidR="008F5146">
        <w:rPr>
          <w:rFonts w:ascii="HGｺﾞｼｯｸM" w:eastAsia="HGｺﾞｼｯｸM" w:hint="eastAsia"/>
          <w:spacing w:val="-4"/>
          <w:sz w:val="22"/>
          <w:szCs w:val="22"/>
        </w:rPr>
        <w:t>、下記の囲み部分については特に注意して記入してください。</w:t>
      </w:r>
    </w:p>
    <w:p w:rsidR="003D21A7" w:rsidRDefault="003D21A7" w:rsidP="00A9478E">
      <w:pPr>
        <w:rPr>
          <w:rFonts w:ascii="HGｺﾞｼｯｸM" w:eastAsia="HGｺﾞｼｯｸM"/>
          <w:spacing w:val="-4"/>
          <w:sz w:val="22"/>
          <w:szCs w:val="22"/>
        </w:rPr>
      </w:pPr>
    </w:p>
    <w:p w:rsidR="006F7C7D" w:rsidRDefault="003D21A7" w:rsidP="006F7C7D">
      <w:pPr>
        <w:ind w:left="221" w:hangingChars="100" w:hanging="221"/>
        <w:rPr>
          <w:rFonts w:ascii="HGｺﾞｼｯｸM" w:eastAsia="HGｺﾞｼｯｸM"/>
          <w:sz w:val="22"/>
          <w:szCs w:val="22"/>
        </w:rPr>
      </w:pPr>
      <w:r w:rsidRPr="00E21483">
        <w:rPr>
          <w:rFonts w:ascii="HGｺﾞｼｯｸM" w:eastAsia="HGｺﾞｼｯｸM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D79982" wp14:editId="7D28CAD1">
                <wp:simplePos x="0" y="0"/>
                <wp:positionH relativeFrom="column">
                  <wp:posOffset>3710763</wp:posOffset>
                </wp:positionH>
                <wp:positionV relativeFrom="paragraph">
                  <wp:posOffset>441960</wp:posOffset>
                </wp:positionV>
                <wp:extent cx="967135" cy="1647825"/>
                <wp:effectExtent l="0" t="0" r="2349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35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00"/>
                          </a:srgbClr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7B0" w:rsidRDefault="00BB07B0" w:rsidP="00BB07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9982" id="テキスト ボックス 2" o:spid="_x0000_s1027" type="#_x0000_t202" style="position:absolute;left:0;text-align:left;margin-left:292.2pt;margin-top:34.8pt;width:76.15pt;height:12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" strokecolor="windowText" strokeweight="2pt">
                <v:fill opacity="49858f"/>
                <v:stroke dashstyle="3 1" joinstyle="round"/>
                <v:textbox>
                  <w:txbxContent>
                    <w:p w:rsidR="00BB07B0" w:rsidRDefault="00BB07B0" w:rsidP="00BB07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Pr="00E21483">
        <w:rPr>
          <w:rFonts w:ascii="HGｺﾞｼｯｸM" w:eastAsia="HGｺﾞｼｯｸM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B2DA1CF" wp14:editId="30A55FA3">
                <wp:simplePos x="0" y="0"/>
                <wp:positionH relativeFrom="column">
                  <wp:posOffset>4912242</wp:posOffset>
                </wp:positionH>
                <wp:positionV relativeFrom="paragraph">
                  <wp:posOffset>442300</wp:posOffset>
                </wp:positionV>
                <wp:extent cx="552450" cy="164782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9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9A3" w:rsidRDefault="008F5146" w:rsidP="00866268">
                            <w:pPr>
                              <w:spacing w:line="36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="006329A3" w:rsidRPr="00E214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指定</w:t>
                            </w:r>
                            <w:r w:rsidR="006329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更新日</w:t>
                            </w:r>
                            <w:r w:rsidR="006329A3" w:rsidRPr="00E21483">
                              <w:rPr>
                                <w:sz w:val="20"/>
                                <w:szCs w:val="20"/>
                              </w:rPr>
                              <w:t>を記</w:t>
                            </w:r>
                            <w:r w:rsidR="006329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</w:t>
                            </w:r>
                          </w:p>
                          <w:p w:rsidR="006329A3" w:rsidRDefault="006329A3" w:rsidP="006329A3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A1CF" id="_x0000_s1028" type="#_x0000_t202" style="position:absolute;left:0;text-align:left;margin-left:386.8pt;margin-top:34.85pt;width:43.5pt;height:129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" strokecolor="black [3213]" strokeweight="2pt">
                <v:fill opacity="38550f"/>
                <v:stroke dashstyle="3 1" joinstyle="round"/>
                <v:textbox style="layout-flow:vertical-ideographic">
                  <w:txbxContent>
                    <w:p w:rsidR="006329A3" w:rsidRDefault="008F5146" w:rsidP="00866268">
                      <w:pPr>
                        <w:spacing w:line="360" w:lineRule="auto"/>
                        <w:jc w:val="distribute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今回</w:t>
                      </w:r>
                      <w:r>
                        <w:rPr>
                          <w:sz w:val="20"/>
                          <w:szCs w:val="20"/>
                        </w:rPr>
                        <w:t>の</w:t>
                      </w:r>
                      <w:r w:rsidR="006329A3" w:rsidRPr="00E21483">
                        <w:rPr>
                          <w:rFonts w:hint="eastAsia"/>
                          <w:sz w:val="20"/>
                          <w:szCs w:val="20"/>
                        </w:rPr>
                        <w:t>指定</w:t>
                      </w:r>
                      <w:r w:rsidR="006329A3">
                        <w:rPr>
                          <w:rFonts w:hint="eastAsia"/>
                          <w:sz w:val="20"/>
                          <w:szCs w:val="20"/>
                        </w:rPr>
                        <w:t>更新日</w:t>
                      </w:r>
                      <w:r w:rsidR="006329A3" w:rsidRPr="00E21483">
                        <w:rPr>
                          <w:sz w:val="20"/>
                          <w:szCs w:val="20"/>
                        </w:rPr>
                        <w:t>を記</w:t>
                      </w:r>
                      <w:r w:rsidR="006329A3">
                        <w:rPr>
                          <w:rFonts w:hint="eastAsia"/>
                          <w:sz w:val="20"/>
                          <w:szCs w:val="20"/>
                        </w:rPr>
                        <w:t>入</w:t>
                      </w:r>
                    </w:p>
                    <w:p w:rsidR="006329A3" w:rsidRDefault="006329A3" w:rsidP="006329A3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21483">
        <w:rPr>
          <w:rFonts w:ascii="HGｺﾞｼｯｸM" w:eastAsia="HGｺﾞｼｯｸM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77E6F664" wp14:editId="728749F8">
                <wp:simplePos x="0" y="0"/>
                <wp:positionH relativeFrom="column">
                  <wp:posOffset>2923953</wp:posOffset>
                </wp:positionH>
                <wp:positionV relativeFrom="paragraph">
                  <wp:posOffset>442300</wp:posOffset>
                </wp:positionV>
                <wp:extent cx="571500" cy="1648046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4804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9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4212" w:rsidRDefault="00894212" w:rsidP="00866268">
                            <w:pPr>
                              <w:spacing w:line="360" w:lineRule="auto"/>
                              <w:jc w:val="distribute"/>
                            </w:pPr>
                            <w:r w:rsidRPr="00E214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開設時</w:t>
                            </w:r>
                            <w:r w:rsidRPr="00E21483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E214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指定</w:t>
                            </w:r>
                            <w:r w:rsidRPr="00E21483">
                              <w:rPr>
                                <w:sz w:val="20"/>
                                <w:szCs w:val="20"/>
                              </w:rPr>
                              <w:t>日を記</w:t>
                            </w:r>
                            <w:r w:rsidR="006329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</w:t>
                            </w:r>
                          </w:p>
                          <w:p w:rsidR="00E21483" w:rsidRDefault="00E21483" w:rsidP="00E21483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F664" id="_x0000_s1029" type="#_x0000_t202" style="position:absolute;left:0;text-align:left;margin-left:230.25pt;margin-top:34.85pt;width:45pt;height:129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" strokecolor="black [3213]" strokeweight="2pt">
                <v:fill opacity="38550f"/>
                <v:stroke dashstyle="3 1" joinstyle="round"/>
                <v:textbox style="layout-flow:vertical-ideographic">
                  <w:txbxContent>
                    <w:p w:rsidR="00894212" w:rsidRDefault="00894212" w:rsidP="00866268">
                      <w:pPr>
                        <w:spacing w:line="360" w:lineRule="auto"/>
                        <w:jc w:val="distribute"/>
                      </w:pPr>
                      <w:r w:rsidRPr="00E21483">
                        <w:rPr>
                          <w:rFonts w:hint="eastAsia"/>
                          <w:sz w:val="20"/>
                          <w:szCs w:val="20"/>
                        </w:rPr>
                        <w:t>開設時</w:t>
                      </w:r>
                      <w:r w:rsidRPr="00E21483">
                        <w:rPr>
                          <w:sz w:val="20"/>
                          <w:szCs w:val="20"/>
                        </w:rPr>
                        <w:t>の</w:t>
                      </w:r>
                      <w:r w:rsidRPr="00E21483">
                        <w:rPr>
                          <w:rFonts w:hint="eastAsia"/>
                          <w:sz w:val="20"/>
                          <w:szCs w:val="20"/>
                        </w:rPr>
                        <w:t>指定</w:t>
                      </w:r>
                      <w:r w:rsidRPr="00E21483">
                        <w:rPr>
                          <w:sz w:val="20"/>
                          <w:szCs w:val="20"/>
                        </w:rPr>
                        <w:t>日を記</w:t>
                      </w:r>
                      <w:r w:rsidR="006329A3">
                        <w:rPr>
                          <w:rFonts w:hint="eastAsia"/>
                          <w:sz w:val="20"/>
                          <w:szCs w:val="20"/>
                        </w:rPr>
                        <w:t>入</w:t>
                      </w:r>
                    </w:p>
                    <w:p w:rsidR="00E21483" w:rsidRDefault="00E21483" w:rsidP="00E21483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21483">
        <w:rPr>
          <w:rFonts w:ascii="HGｺﾞｼｯｸM" w:eastAsia="HGｺﾞｼｯｸM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D20361" wp14:editId="67D88158">
                <wp:simplePos x="0" y="0"/>
                <wp:positionH relativeFrom="column">
                  <wp:posOffset>4177030</wp:posOffset>
                </wp:positionH>
                <wp:positionV relativeFrom="paragraph">
                  <wp:posOffset>2860040</wp:posOffset>
                </wp:positionV>
                <wp:extent cx="1800225" cy="361507"/>
                <wp:effectExtent l="0" t="0" r="28575" b="1968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15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9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146" w:rsidRDefault="008F5146" w:rsidP="008F514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“指定</w:t>
                            </w:r>
                            <w:r>
                              <w:t>更新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</w:p>
                          <w:p w:rsidR="008F5146" w:rsidRDefault="008F5146" w:rsidP="008F5146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0361" id="_x0000_s1030" type="#_x0000_t202" style="position:absolute;left:0;text-align:left;margin-left:328.9pt;margin-top:225.2pt;width:141.75pt;height:28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" strokecolor="black [3213]" strokeweight="2pt">
                <v:fill opacity="38550f"/>
                <v:stroke dashstyle="3 1" joinstyle="round"/>
                <v:textbox>
                  <w:txbxContent>
                    <w:p w:rsidR="008F5146" w:rsidRDefault="008F5146" w:rsidP="008F514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“指定</w:t>
                      </w:r>
                      <w:r>
                        <w:t>更新</w:t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  <w:p w:rsidR="008F5146" w:rsidRDefault="008F5146" w:rsidP="008F5146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21483">
        <w:rPr>
          <w:rFonts w:ascii="HGｺﾞｼｯｸM" w:eastAsia="HGｺﾞｼｯｸM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D1D797" wp14:editId="2348807E">
                <wp:simplePos x="0" y="0"/>
                <wp:positionH relativeFrom="column">
                  <wp:posOffset>960755</wp:posOffset>
                </wp:positionH>
                <wp:positionV relativeFrom="paragraph">
                  <wp:posOffset>2860040</wp:posOffset>
                </wp:positionV>
                <wp:extent cx="1800225" cy="361507"/>
                <wp:effectExtent l="0" t="0" r="28575" b="1968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15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9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146" w:rsidRDefault="008F5146" w:rsidP="008F514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不要</w:t>
                            </w:r>
                          </w:p>
                          <w:p w:rsidR="008F5146" w:rsidRDefault="008F5146" w:rsidP="008F5146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D797" id="_x0000_s1031" type="#_x0000_t202" style="position:absolute;left:0;text-align:left;margin-left:75.65pt;margin-top:225.2pt;width:141.75pt;height:28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" strokecolor="black [3213]" strokeweight="2pt">
                <v:fill opacity="38550f"/>
                <v:stroke dashstyle="3 1" joinstyle="round"/>
                <v:textbox>
                  <w:txbxContent>
                    <w:p w:rsidR="008F5146" w:rsidRDefault="008F5146" w:rsidP="008F514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不要</w:t>
                      </w:r>
                    </w:p>
                    <w:p w:rsidR="008F5146" w:rsidRDefault="008F5146" w:rsidP="008F5146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5142">
        <w:rPr>
          <w:noProof/>
        </w:rPr>
        <w:drawing>
          <wp:inline distT="0" distB="0" distL="0" distR="0" wp14:anchorId="5D7EAB1F" wp14:editId="5F77B434">
            <wp:extent cx="6612890" cy="338115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1318" t="32296" r="51678" b="19261"/>
                    <a:stretch/>
                  </pic:blipFill>
                  <pic:spPr>
                    <a:xfrm>
                      <a:off x="0" y="0"/>
                      <a:ext cx="6742476" cy="34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1A7" w:rsidRDefault="003D21A7" w:rsidP="003D21A7">
      <w:pPr>
        <w:ind w:left="331" w:hangingChars="150" w:hanging="331"/>
        <w:rPr>
          <w:rFonts w:ascii="HGｺﾞｼｯｸM" w:eastAsia="HGｺﾞｼｯｸM"/>
          <w:b/>
          <w:sz w:val="22"/>
          <w:szCs w:val="22"/>
        </w:rPr>
      </w:pPr>
    </w:p>
    <w:p w:rsidR="003D21A7" w:rsidRPr="001F13C6" w:rsidRDefault="003D21A7" w:rsidP="003D21A7">
      <w:pPr>
        <w:ind w:left="331" w:hangingChars="150" w:hanging="331"/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≪お問い合わせ先≫</w:t>
      </w:r>
    </w:p>
    <w:p w:rsidR="003D21A7" w:rsidRDefault="003D21A7" w:rsidP="003D21A7">
      <w:pPr>
        <w:ind w:leftChars="100" w:left="210" w:firstLineChars="100" w:firstLine="220"/>
        <w:rPr>
          <w:rFonts w:ascii="HGｺﾞｼｯｸM" w:eastAsia="HGｺﾞｼｯｸM"/>
          <w:sz w:val="22"/>
          <w:szCs w:val="22"/>
        </w:rPr>
      </w:pPr>
      <w:r w:rsidRPr="00594965">
        <w:rPr>
          <w:rFonts w:ascii="HGｺﾞｼｯｸM" w:eastAsia="HGｺﾞｼｯｸM" w:hint="eastAsia"/>
          <w:sz w:val="22"/>
          <w:szCs w:val="22"/>
        </w:rPr>
        <w:t xml:space="preserve">甲府市役所　介護保険課　経営係　</w:t>
      </w:r>
      <w:r>
        <w:rPr>
          <w:rFonts w:ascii="HGｺﾞｼｯｸM" w:eastAsia="HGｺﾞｼｯｸM" w:hint="eastAsia"/>
          <w:sz w:val="22"/>
          <w:szCs w:val="22"/>
        </w:rPr>
        <w:t>TEL：055-237-5473、FAX：055-236-0118</w:t>
      </w:r>
    </w:p>
    <w:p w:rsidR="003D21A7" w:rsidRDefault="003D21A7" w:rsidP="003D21A7">
      <w:pPr>
        <w:ind w:leftChars="200" w:left="420" w:firstLineChars="4000" w:firstLine="8800"/>
        <w:rPr>
          <w:rFonts w:ascii="HGｺﾞｼｯｸM" w:eastAsia="HGｺﾞｼｯｸM"/>
          <w:sz w:val="22"/>
          <w:szCs w:val="22"/>
        </w:rPr>
      </w:pPr>
    </w:p>
    <w:p w:rsidR="004308FE" w:rsidRPr="000C5142" w:rsidRDefault="004308FE" w:rsidP="003D21A7">
      <w:pPr>
        <w:ind w:leftChars="200" w:left="420" w:firstLineChars="4000" w:firstLine="8800"/>
        <w:rPr>
          <w:rFonts w:ascii="HGｺﾞｼｯｸM" w:eastAsia="HGｺﾞｼｯｸM"/>
          <w:b/>
          <w:bCs/>
          <w:sz w:val="22"/>
          <w:szCs w:val="22"/>
        </w:rPr>
      </w:pPr>
      <w:r w:rsidRPr="004308FE">
        <w:rPr>
          <w:rFonts w:ascii="HGｺﾞｼｯｸM" w:eastAsia="HGｺﾞｼｯｸM" w:hint="eastAsia"/>
          <w:bCs/>
          <w:sz w:val="22"/>
          <w:szCs w:val="22"/>
        </w:rPr>
        <w:t>以</w:t>
      </w:r>
      <w:r>
        <w:rPr>
          <w:rFonts w:ascii="HGｺﾞｼｯｸM" w:eastAsia="HGｺﾞｼｯｸM" w:hint="eastAsia"/>
          <w:bCs/>
          <w:sz w:val="22"/>
          <w:szCs w:val="22"/>
        </w:rPr>
        <w:t xml:space="preserve">　</w:t>
      </w:r>
      <w:r w:rsidRPr="004308FE">
        <w:rPr>
          <w:rFonts w:ascii="HGｺﾞｼｯｸM" w:eastAsia="HGｺﾞｼｯｸM" w:hint="eastAsia"/>
          <w:bCs/>
          <w:sz w:val="22"/>
          <w:szCs w:val="22"/>
        </w:rPr>
        <w:t>上</w:t>
      </w:r>
      <w:r>
        <w:rPr>
          <w:rFonts w:ascii="HGｺﾞｼｯｸM" w:eastAsia="HGｺﾞｼｯｸM" w:hint="eastAsia"/>
          <w:bCs/>
          <w:sz w:val="22"/>
          <w:szCs w:val="22"/>
        </w:rPr>
        <w:t xml:space="preserve">　</w:t>
      </w:r>
    </w:p>
    <w:sectPr w:rsidR="004308FE" w:rsidRPr="000C5142" w:rsidSect="003D21A7">
      <w:headerReference w:type="first" r:id="rId13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6C" w:rsidRDefault="0046426C">
      <w:r>
        <w:separator/>
      </w:r>
    </w:p>
  </w:endnote>
  <w:endnote w:type="continuationSeparator" w:id="0">
    <w:p w:rsidR="0046426C" w:rsidRDefault="0046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6C" w:rsidRDefault="0046426C">
      <w:r>
        <w:separator/>
      </w:r>
    </w:p>
  </w:footnote>
  <w:footnote w:type="continuationSeparator" w:id="0">
    <w:p w:rsidR="0046426C" w:rsidRDefault="0046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6C" w:rsidRDefault="0046426C" w:rsidP="00885992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4C3"/>
    <w:multiLevelType w:val="hybridMultilevel"/>
    <w:tmpl w:val="3D3A48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7A36"/>
    <w:multiLevelType w:val="hybridMultilevel"/>
    <w:tmpl w:val="BA04CDE4"/>
    <w:lvl w:ilvl="0" w:tplc="981C1504">
      <w:numFmt w:val="bullet"/>
      <w:lvlText w:val="・"/>
      <w:lvlJc w:val="left"/>
      <w:pPr>
        <w:ind w:left="805" w:hanging="360"/>
      </w:pPr>
      <w:rPr>
        <w:rFonts w:ascii="HGｺﾞｼｯｸM" w:eastAsia="HGｺﾞｼｯｸM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19F333F3"/>
    <w:multiLevelType w:val="hybridMultilevel"/>
    <w:tmpl w:val="6DACD0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428A8"/>
    <w:multiLevelType w:val="hybridMultilevel"/>
    <w:tmpl w:val="50A2B0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5374C3"/>
    <w:multiLevelType w:val="hybridMultilevel"/>
    <w:tmpl w:val="CA4416B2"/>
    <w:lvl w:ilvl="0" w:tplc="EE40A7DA">
      <w:numFmt w:val="bullet"/>
      <w:lvlText w:val="＊"/>
      <w:lvlJc w:val="left"/>
      <w:pPr>
        <w:ind w:left="635" w:hanging="360"/>
      </w:pPr>
      <w:rPr>
        <w:rFonts w:ascii="HGｺﾞｼｯｸM" w:eastAsia="HGｺﾞｼｯｸM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5" w15:restartNumberingAfterBreak="0">
    <w:nsid w:val="2C155B84"/>
    <w:multiLevelType w:val="hybridMultilevel"/>
    <w:tmpl w:val="1CFEC088"/>
    <w:lvl w:ilvl="0" w:tplc="95E88DD8">
      <w:numFmt w:val="bullet"/>
      <w:lvlText w:val="◇"/>
      <w:lvlJc w:val="left"/>
      <w:pPr>
        <w:ind w:left="581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6" w15:restartNumberingAfterBreak="0">
    <w:nsid w:val="33F04C64"/>
    <w:multiLevelType w:val="hybridMultilevel"/>
    <w:tmpl w:val="83143E6E"/>
    <w:lvl w:ilvl="0" w:tplc="0409000B">
      <w:start w:val="1"/>
      <w:numFmt w:val="bullet"/>
      <w:lvlText w:val=""/>
      <w:lvlJc w:val="left"/>
      <w:pPr>
        <w:ind w:left="1465" w:hanging="36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5F12769D"/>
    <w:multiLevelType w:val="hybridMultilevel"/>
    <w:tmpl w:val="6A6891BE"/>
    <w:lvl w:ilvl="0" w:tplc="0409000B">
      <w:start w:val="1"/>
      <w:numFmt w:val="bullet"/>
      <w:lvlText w:val=""/>
      <w:lvlJc w:val="left"/>
      <w:pPr>
        <w:ind w:left="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8" w15:restartNumberingAfterBreak="0">
    <w:nsid w:val="6C275BD8"/>
    <w:multiLevelType w:val="hybridMultilevel"/>
    <w:tmpl w:val="D8EA0802"/>
    <w:lvl w:ilvl="0" w:tplc="5E647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3"/>
    <w:rsid w:val="00001F39"/>
    <w:rsid w:val="00001FF3"/>
    <w:rsid w:val="00011A7A"/>
    <w:rsid w:val="00016635"/>
    <w:rsid w:val="000243DE"/>
    <w:rsid w:val="00056AA5"/>
    <w:rsid w:val="0009740A"/>
    <w:rsid w:val="000C150E"/>
    <w:rsid w:val="000C4031"/>
    <w:rsid w:val="000C5142"/>
    <w:rsid w:val="000C7ECA"/>
    <w:rsid w:val="000E69EE"/>
    <w:rsid w:val="000F202E"/>
    <w:rsid w:val="000F5BDC"/>
    <w:rsid w:val="00103CBA"/>
    <w:rsid w:val="00113F3A"/>
    <w:rsid w:val="00134BBF"/>
    <w:rsid w:val="001474A7"/>
    <w:rsid w:val="001476E4"/>
    <w:rsid w:val="00153CBD"/>
    <w:rsid w:val="00166D7D"/>
    <w:rsid w:val="001E03B3"/>
    <w:rsid w:val="001F13C6"/>
    <w:rsid w:val="0020313B"/>
    <w:rsid w:val="00203BFB"/>
    <w:rsid w:val="00256681"/>
    <w:rsid w:val="00262358"/>
    <w:rsid w:val="00266315"/>
    <w:rsid w:val="00293C46"/>
    <w:rsid w:val="0029637D"/>
    <w:rsid w:val="002A3B5A"/>
    <w:rsid w:val="002A514D"/>
    <w:rsid w:val="002B33B3"/>
    <w:rsid w:val="002D1783"/>
    <w:rsid w:val="002E2F93"/>
    <w:rsid w:val="002F0865"/>
    <w:rsid w:val="002F339B"/>
    <w:rsid w:val="00301F10"/>
    <w:rsid w:val="00307BBA"/>
    <w:rsid w:val="00307D21"/>
    <w:rsid w:val="00311A09"/>
    <w:rsid w:val="00314881"/>
    <w:rsid w:val="00341DCB"/>
    <w:rsid w:val="0034399A"/>
    <w:rsid w:val="00352030"/>
    <w:rsid w:val="0036310D"/>
    <w:rsid w:val="00363F42"/>
    <w:rsid w:val="00385072"/>
    <w:rsid w:val="003B223C"/>
    <w:rsid w:val="003B4D7F"/>
    <w:rsid w:val="003B72EA"/>
    <w:rsid w:val="003D21A7"/>
    <w:rsid w:val="003D288D"/>
    <w:rsid w:val="00422E40"/>
    <w:rsid w:val="0043075B"/>
    <w:rsid w:val="004308FE"/>
    <w:rsid w:val="00450CB0"/>
    <w:rsid w:val="0045511A"/>
    <w:rsid w:val="0046426C"/>
    <w:rsid w:val="00476627"/>
    <w:rsid w:val="00481C1D"/>
    <w:rsid w:val="00492F09"/>
    <w:rsid w:val="004A2B41"/>
    <w:rsid w:val="004A437B"/>
    <w:rsid w:val="004A7DDB"/>
    <w:rsid w:val="004B3800"/>
    <w:rsid w:val="00543CA3"/>
    <w:rsid w:val="00550D5C"/>
    <w:rsid w:val="005513BE"/>
    <w:rsid w:val="00557823"/>
    <w:rsid w:val="0057654D"/>
    <w:rsid w:val="00586E6F"/>
    <w:rsid w:val="00590C25"/>
    <w:rsid w:val="005B3766"/>
    <w:rsid w:val="005C7596"/>
    <w:rsid w:val="005D496D"/>
    <w:rsid w:val="005E0D81"/>
    <w:rsid w:val="005E1AF8"/>
    <w:rsid w:val="005F0D9F"/>
    <w:rsid w:val="006071FD"/>
    <w:rsid w:val="006329A3"/>
    <w:rsid w:val="006330FC"/>
    <w:rsid w:val="00643114"/>
    <w:rsid w:val="00646503"/>
    <w:rsid w:val="006506D2"/>
    <w:rsid w:val="00652D13"/>
    <w:rsid w:val="006614A2"/>
    <w:rsid w:val="0066567F"/>
    <w:rsid w:val="006736A8"/>
    <w:rsid w:val="00681BE8"/>
    <w:rsid w:val="006853C9"/>
    <w:rsid w:val="006C17AF"/>
    <w:rsid w:val="006C3A1B"/>
    <w:rsid w:val="006D7231"/>
    <w:rsid w:val="006E3571"/>
    <w:rsid w:val="006E7174"/>
    <w:rsid w:val="006F7C7D"/>
    <w:rsid w:val="00742D84"/>
    <w:rsid w:val="00785294"/>
    <w:rsid w:val="00796B11"/>
    <w:rsid w:val="007C1EF8"/>
    <w:rsid w:val="007D1342"/>
    <w:rsid w:val="007D4CDB"/>
    <w:rsid w:val="007F51F8"/>
    <w:rsid w:val="0080777D"/>
    <w:rsid w:val="00811557"/>
    <w:rsid w:val="00815C91"/>
    <w:rsid w:val="00832541"/>
    <w:rsid w:val="00866268"/>
    <w:rsid w:val="008732A2"/>
    <w:rsid w:val="008743C5"/>
    <w:rsid w:val="008749CD"/>
    <w:rsid w:val="00882E43"/>
    <w:rsid w:val="00885992"/>
    <w:rsid w:val="00893088"/>
    <w:rsid w:val="008941B2"/>
    <w:rsid w:val="00894212"/>
    <w:rsid w:val="008B6B04"/>
    <w:rsid w:val="008D3403"/>
    <w:rsid w:val="008D7926"/>
    <w:rsid w:val="008F5146"/>
    <w:rsid w:val="009271B6"/>
    <w:rsid w:val="0093684E"/>
    <w:rsid w:val="00964D0C"/>
    <w:rsid w:val="00965743"/>
    <w:rsid w:val="00980C02"/>
    <w:rsid w:val="00982F2B"/>
    <w:rsid w:val="00992711"/>
    <w:rsid w:val="009A54FD"/>
    <w:rsid w:val="009C5FAE"/>
    <w:rsid w:val="009D5D0E"/>
    <w:rsid w:val="009E417D"/>
    <w:rsid w:val="009F15ED"/>
    <w:rsid w:val="00A0041E"/>
    <w:rsid w:val="00A232E9"/>
    <w:rsid w:val="00A45E9C"/>
    <w:rsid w:val="00A76DA8"/>
    <w:rsid w:val="00A9478E"/>
    <w:rsid w:val="00AB57BF"/>
    <w:rsid w:val="00AC7451"/>
    <w:rsid w:val="00B03A00"/>
    <w:rsid w:val="00B218F4"/>
    <w:rsid w:val="00B46BDD"/>
    <w:rsid w:val="00B4756E"/>
    <w:rsid w:val="00B52D4E"/>
    <w:rsid w:val="00B542A7"/>
    <w:rsid w:val="00B62EAD"/>
    <w:rsid w:val="00B816E8"/>
    <w:rsid w:val="00BA0118"/>
    <w:rsid w:val="00BB07B0"/>
    <w:rsid w:val="00BB2BEF"/>
    <w:rsid w:val="00BC1AE5"/>
    <w:rsid w:val="00BD516B"/>
    <w:rsid w:val="00BF563B"/>
    <w:rsid w:val="00C05BD6"/>
    <w:rsid w:val="00C17264"/>
    <w:rsid w:val="00C41CC1"/>
    <w:rsid w:val="00C47B8B"/>
    <w:rsid w:val="00C51532"/>
    <w:rsid w:val="00C6519F"/>
    <w:rsid w:val="00C66D99"/>
    <w:rsid w:val="00C72F60"/>
    <w:rsid w:val="00CB4D49"/>
    <w:rsid w:val="00CD27B1"/>
    <w:rsid w:val="00CD4A94"/>
    <w:rsid w:val="00CD5733"/>
    <w:rsid w:val="00D11E0E"/>
    <w:rsid w:val="00D2408F"/>
    <w:rsid w:val="00D469EF"/>
    <w:rsid w:val="00D470D4"/>
    <w:rsid w:val="00D547BB"/>
    <w:rsid w:val="00D93BF7"/>
    <w:rsid w:val="00DB608D"/>
    <w:rsid w:val="00DC64F9"/>
    <w:rsid w:val="00DD056E"/>
    <w:rsid w:val="00DD2DB8"/>
    <w:rsid w:val="00E159D7"/>
    <w:rsid w:val="00E21483"/>
    <w:rsid w:val="00E830BB"/>
    <w:rsid w:val="00E96FC9"/>
    <w:rsid w:val="00EB59B6"/>
    <w:rsid w:val="00EE0160"/>
    <w:rsid w:val="00F0212D"/>
    <w:rsid w:val="00F36E80"/>
    <w:rsid w:val="00F463E7"/>
    <w:rsid w:val="00F47ED9"/>
    <w:rsid w:val="00F523F8"/>
    <w:rsid w:val="00F66507"/>
    <w:rsid w:val="00F8236E"/>
    <w:rsid w:val="00FA3D80"/>
    <w:rsid w:val="00FB2216"/>
    <w:rsid w:val="00FB6354"/>
    <w:rsid w:val="00FC268F"/>
    <w:rsid w:val="00FE6BE5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191423B7"/>
  <w15:docId w15:val="{F6E36B9C-D2E2-46C6-AA6E-0571FE8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F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2F9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63F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F0107"/>
    <w:rPr>
      <w:color w:val="0000FF"/>
      <w:u w:val="single"/>
    </w:rPr>
  </w:style>
  <w:style w:type="character" w:styleId="a7">
    <w:name w:val="FollowedHyperlink"/>
    <w:basedOn w:val="a0"/>
    <w:rsid w:val="006736A8"/>
    <w:rPr>
      <w:color w:val="800080"/>
      <w:u w:val="single"/>
    </w:rPr>
  </w:style>
  <w:style w:type="paragraph" w:styleId="a8">
    <w:name w:val="Balloon Text"/>
    <w:basedOn w:val="a"/>
    <w:semiHidden/>
    <w:rsid w:val="006736A8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D11E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kofu.yamanashi.jp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.kofu.yamanashi.jp/kenko/fukushi/kaigo/kaigohoken/kaigohoken_top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ty.kofu.yamanashi.jp/kenko/fukushi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.kofu.yamanashi.jp/kenko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1BA1-3DAF-45FB-A2F4-DD161911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指定地域密着型サービス事業者及び指定地域密着型介護予防サービス事業者、指定介護予防支援事業者の指定更新申請の手続きについて</vt:lpstr>
      <vt:lpstr>指定地域密着型サービス事業者及び指定地域密着型介護予防サービス事業者、指定介護予防支援事業者の指定更新申請の手続きについて</vt:lpstr>
    </vt:vector>
  </TitlesOfParts>
  <Company/>
  <LinksUpToDate>false</LinksUpToDate>
  <CharactersWithSpaces>1255</CharactersWithSpaces>
  <SharedDoc>false</SharedDoc>
  <HLinks>
    <vt:vector size="6" baseType="variant"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http://www.city.kofu.yamanashi.jp/contents/content/category/24/115/155/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指定地域密着型サービス事業者及び指定地域密着型介護予防サービス事業者、指定介護予防支援事業者の指定更新申請の手続きについて</dc:title>
  <dc:creator>KJ246</dc:creator>
  <cp:lastModifiedBy>TJ296</cp:lastModifiedBy>
  <cp:revision>83</cp:revision>
  <cp:lastPrinted>2019-05-08T10:30:00Z</cp:lastPrinted>
  <dcterms:created xsi:type="dcterms:W3CDTF">2014-02-12T01:41:00Z</dcterms:created>
  <dcterms:modified xsi:type="dcterms:W3CDTF">2022-06-14T01:45:00Z</dcterms:modified>
</cp:coreProperties>
</file>