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24" w:hanging="326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様式第１号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542" w:hanging="544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 w:eastAsia="ＭＳ 明朝"/>
          <w:sz w:val="40"/>
          <w:szCs w:val="40"/>
        </w:rPr>
        <w:t>譲　受　希　望　申　請　書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年　　月　　日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甲府市長　殿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（申請者）　　氏　名　　　　　　　　　　　　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　　　　　　　住　所　　　　　　　　　　　　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　　　　　　　連絡先　　　　　　　　　　　　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家庭で飼養するため、譲受を希望しますので申請します。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譲受を希望する譲渡対象動物（　犬　・　猫　・　その他（　　　　　　）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特徴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１　性別　　　　　　　オス　・　メス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２　成獣・幼獣の別　　成獣　・　幼獣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３　毛色　　　　　　　　　　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４　飼養場所　　　　　屋内　・　屋外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５　飼養経験　　　　　あり　・　なし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６　かかりつけ動物病院　　　　　　　　　　　　　　　　　　　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2CFE450">
                <wp:simplePos x="0" y="0"/>
                <wp:positionH relativeFrom="column">
                  <wp:posOffset>-22225</wp:posOffset>
                </wp:positionH>
                <wp:positionV relativeFrom="paragraph">
                  <wp:posOffset>139700</wp:posOffset>
                </wp:positionV>
                <wp:extent cx="5420360" cy="1270"/>
                <wp:effectExtent l="0" t="0" r="28575" b="1905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11pt" to="424.95pt,11pt" ID="直線コネクタ 1" stroked="t" style="position:absolute" wp14:anchorId="12CFE450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市確認欄</w:t>
      </w:r>
    </w:p>
    <w:tbl>
      <w:tblPr>
        <w:tblStyle w:val="a9"/>
        <w:tblW w:w="8170" w:type="dxa"/>
        <w:jc w:val="left"/>
        <w:tblInd w:w="32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22"/>
        <w:gridCol w:w="5947"/>
      </w:tblGrid>
      <w:tr>
        <w:trPr/>
        <w:tc>
          <w:tcPr>
            <w:tcW w:w="2222" w:type="dxa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本人確認</w:t>
            </w:r>
          </w:p>
        </w:tc>
        <w:tc>
          <w:tcPr>
            <w:tcW w:w="5947" w:type="dxa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2222" w:type="dxa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管理番号</w:t>
            </w:r>
          </w:p>
        </w:tc>
        <w:tc>
          <w:tcPr>
            <w:tcW w:w="5947" w:type="dxa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様式第２号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542" w:hanging="544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 w:eastAsia="ＭＳ 明朝"/>
          <w:sz w:val="40"/>
          <w:szCs w:val="40"/>
        </w:rPr>
        <w:t>誓　　　約　　　書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私は甲府市より、（　犬　・　猫　・　（　　　　　　　））を譲渡されるにあたり、次のことを守り、適正に使用することを誓約します。また、譲り受けた動物に病気、逸走その他の問題が生じた場合は、すべて私の責任において対処します。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誓約事項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１　動物の本能、生理等を理解し、愛情を持って終生飼養します。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２　自宅が持ち家以外の住宅の場合には、貸主等の同意を得ています。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３　他に飼養している動物がいる場合は、飼養可能な家庭であるか市の調査・判断を受け入れます。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４　犬にあっては、譲り受けた日から３０日以内に狂犬病予防法に基づく「狂犬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病予防注射」を受けさせるとともに、犬の登録等必要な手続きを行います。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５　猫にあっては室内飼養を行います。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６　不妊去勢手術が行われていない場合は、不妊去勢手術を行います。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７　迷子札又はマイクロチップを装着します。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８　かかりつけの動物病院を持ちます。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９　関係法令を遵守し、飼養者としての責任を十分自覚して適正に飼養します。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１０　甲府市の指導及び助言に従い、譲り受けた動物について不適切な飼養が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あった場合は、改善の指示に従います。</w:t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-1" w:hanging="1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年　　月　　日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甲府市長　殿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　　　　氏　　名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　　　　住　　所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　　　　電話番号</w:t>
      </w:r>
    </w:p>
    <w:p>
      <w:pPr>
        <w:pStyle w:val="Normal"/>
        <w:ind w:left="324" w:hanging="326"/>
        <w:rPr>
          <w:rFonts w:ascii="ＭＳ 明朝" w:hAnsi="ＭＳ 明朝" w:eastAsia="ＭＳ 明朝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68d"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ea39ba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ea39ba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cd354d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1fd3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b"/>
    <w:uiPriority w:val="99"/>
    <w:semiHidden/>
    <w:qFormat/>
    <w:rsid w:val="005c1fd3"/>
    <w:rPr/>
  </w:style>
  <w:style w:type="character" w:styleId="Style18" w:customStyle="1">
    <w:name w:val="コメント内容 (文字)"/>
    <w:basedOn w:val="Style17"/>
    <w:link w:val="ad"/>
    <w:uiPriority w:val="99"/>
    <w:semiHidden/>
    <w:qFormat/>
    <w:rsid w:val="005c1fd3"/>
    <w:rPr>
      <w:b/>
      <w:bCs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Style24">
    <w:name w:val="Header"/>
    <w:basedOn w:val="Normal"/>
    <w:link w:val="a4"/>
    <w:uiPriority w:val="99"/>
    <w:unhideWhenUsed/>
    <w:rsid w:val="00ea39b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ea39b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54d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5c1fd3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5c1fd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55f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DC66-C584-4D52-A101-4B214BA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2</Pages>
  <Words>620</Words>
  <Characters>620</Characters>
  <CharactersWithSpaces>893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2022-11-10T06:56:00Z</dcterms:created>
  <dc:creator>SJ119</dc:creator>
  <dc:description/>
  <dc:language>ja-JP</dc:language>
  <cp:lastModifiedBy/>
  <cp:lastPrinted>2022-05-19T09:53:00Z</cp:lastPrinted>
  <dcterms:modified xsi:type="dcterms:W3CDTF">2022-11-28T17:37:48Z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