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4A2B6D" w:rsidRDefault="002E0698" w:rsidP="006872F0">
      <w:pPr>
        <w:adjustRightInd w:val="0"/>
        <w:spacing w:line="240" w:lineRule="exact"/>
        <w:ind w:left="141" w:right="840" w:hanging="141"/>
        <w:contextualSpacing/>
        <w:jc w:val="right"/>
        <w:rPr>
          <w:rFonts w:ascii="MS UI Gothic" w:eastAsia="MS UI Gothic" w:hAnsi="MS UI Gothic"/>
          <w:sz w:val="21"/>
        </w:rPr>
      </w:pPr>
      <w:r w:rsidRPr="004A2B6D">
        <w:rPr>
          <w:rFonts w:ascii="MS UI Gothic" w:eastAsia="MS UI Gothic" w:hAnsi="MS UI Gothic"/>
          <w:sz w:val="21"/>
        </w:rPr>
        <w:t xml:space="preserve">  </w:t>
      </w:r>
    </w:p>
    <w:p w:rsidR="002E0698" w:rsidRPr="004A2B6D" w:rsidRDefault="002E0698" w:rsidP="002E0698">
      <w:pPr>
        <w:adjustRightInd w:val="0"/>
        <w:spacing w:line="240" w:lineRule="exact"/>
        <w:ind w:left="0" w:firstLineChars="0" w:firstLine="0"/>
        <w:contextualSpacing/>
        <w:rPr>
          <w:rFonts w:ascii="MS UI Gothic" w:eastAsia="MS UI Gothic" w:hAnsi="MS UI Gothic"/>
          <w:sz w:val="21"/>
        </w:rPr>
      </w:pP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A23990">
        <w:rPr>
          <w:rFonts w:ascii="游ゴシック" w:eastAsia="游ゴシック" w:hAnsi="游ゴシック" w:cs="ＭＳ 明朝" w:hint="eastAsia"/>
          <w:kern w:val="0"/>
          <w:sz w:val="36"/>
          <w:szCs w:val="36"/>
        </w:rPr>
        <w:t>介護サービス事業者自主点検表</w:t>
      </w: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A23990">
        <w:rPr>
          <w:rFonts w:ascii="游ゴシック" w:eastAsia="游ゴシック" w:hAnsi="游ゴシック" w:cs="ＭＳ 明朝" w:hint="eastAsia"/>
          <w:kern w:val="0"/>
          <w:sz w:val="36"/>
          <w:szCs w:val="36"/>
        </w:rPr>
        <w:t>（令和</w:t>
      </w:r>
      <w:r w:rsidR="00115994">
        <w:rPr>
          <w:rFonts w:ascii="游ゴシック" w:eastAsia="游ゴシック" w:hAnsi="游ゴシック" w:cs="ＭＳ 明朝" w:hint="eastAsia"/>
          <w:color w:val="000000" w:themeColor="text1"/>
          <w:kern w:val="0"/>
          <w:sz w:val="36"/>
          <w:szCs w:val="36"/>
        </w:rPr>
        <w:t>5</w:t>
      </w:r>
      <w:r w:rsidRPr="00A23990">
        <w:rPr>
          <w:rFonts w:ascii="游ゴシック" w:eastAsia="游ゴシック" w:hAnsi="游ゴシック" w:cs="ＭＳ 明朝" w:hint="eastAsia"/>
          <w:kern w:val="0"/>
          <w:sz w:val="36"/>
          <w:szCs w:val="36"/>
        </w:rPr>
        <w:t>年５月版）</w:t>
      </w: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u w:val="single"/>
        </w:rPr>
      </w:pPr>
      <w:r w:rsidRPr="00A23990">
        <w:rPr>
          <w:rFonts w:ascii="游ゴシック" w:eastAsia="游ゴシック" w:hAnsi="游ゴシック" w:cs="ＭＳ 明朝" w:hint="eastAsia"/>
          <w:kern w:val="0"/>
          <w:sz w:val="36"/>
          <w:szCs w:val="36"/>
          <w:u w:val="single"/>
        </w:rPr>
        <w:t>介 護 老 人 保 健 施 設（従来型・ユニット型）</w:t>
      </w: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tbl>
      <w:tblPr>
        <w:tblStyle w:val="a3"/>
        <w:tblW w:w="8080" w:type="dxa"/>
        <w:tblInd w:w="959" w:type="dxa"/>
        <w:tblLook w:val="04A0" w:firstRow="1" w:lastRow="0" w:firstColumn="1" w:lastColumn="0" w:noHBand="0" w:noVBand="1"/>
      </w:tblPr>
      <w:tblGrid>
        <w:gridCol w:w="2551"/>
        <w:gridCol w:w="5529"/>
      </w:tblGrid>
      <w:tr w:rsidR="0033372A" w:rsidRPr="00A23990" w:rsidTr="00595E95">
        <w:tc>
          <w:tcPr>
            <w:tcW w:w="2551" w:type="dxa"/>
            <w:tcBorders>
              <w:top w:val="single" w:sz="18" w:space="0" w:color="auto"/>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w:t>
            </w:r>
            <w:r w:rsidRPr="00A23990">
              <w:rPr>
                <w:rFonts w:ascii="游ゴシック Light" w:eastAsia="游ゴシック Light" w:hAnsi="游ゴシック Light" w:cs="ＭＳ ゴシック" w:hint="eastAsia"/>
                <w:kern w:val="0"/>
                <w:sz w:val="28"/>
                <w:szCs w:val="28"/>
              </w:rPr>
              <w:t>施設の名称</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施設の所在地</w:t>
            </w:r>
          </w:p>
        </w:tc>
        <w:tc>
          <w:tcPr>
            <w:tcW w:w="5529" w:type="dxa"/>
            <w:tcBorders>
              <w:left w:val="dotted" w:sz="4" w:space="0" w:color="auto"/>
              <w:right w:val="single" w:sz="18" w:space="0" w:color="auto"/>
            </w:tcBorders>
          </w:tcPr>
          <w:p w:rsidR="0033372A" w:rsidRPr="00A23990" w:rsidRDefault="0033372A" w:rsidP="00595E95">
            <w:pPr>
              <w:widowControl/>
              <w:spacing w:line="240" w:lineRule="auto"/>
              <w:ind w:left="0" w:firstLineChars="0" w:firstLine="0"/>
              <w:jc w:val="left"/>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33372A" w:rsidRPr="00A23990" w:rsidRDefault="0033372A" w:rsidP="00595E95">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令和　　年　　月　　日</w:t>
            </w:r>
          </w:p>
        </w:tc>
      </w:tr>
      <w:tr w:rsidR="0033372A" w:rsidRPr="00A23990" w:rsidTr="00595E95">
        <w:tc>
          <w:tcPr>
            <w:tcW w:w="2551" w:type="dxa"/>
            <w:tcBorders>
              <w:left w:val="single" w:sz="18" w:space="0" w:color="auto"/>
              <w:bottom w:val="single" w:sz="18" w:space="0" w:color="auto"/>
              <w:right w:val="dotted" w:sz="4" w:space="0" w:color="auto"/>
            </w:tcBorders>
          </w:tcPr>
          <w:p w:rsidR="0033372A" w:rsidRPr="00A23990" w:rsidRDefault="007F6900" w:rsidP="00595E95">
            <w:pPr>
              <w:adjustRightInd w:val="0"/>
              <w:spacing w:line="240" w:lineRule="auto"/>
              <w:ind w:left="0" w:firstLineChars="50" w:firstLine="128"/>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r w:rsidR="0033372A" w:rsidRPr="00A23990">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33372A" w:rsidRPr="00A23990" w:rsidRDefault="0033372A" w:rsidP="00595E95">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令和　　年　　月　　日</w:t>
            </w:r>
          </w:p>
        </w:tc>
      </w:tr>
    </w:tbl>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33372A" w:rsidRPr="00A23990" w:rsidTr="00595E95">
        <w:trPr>
          <w:trHeight w:val="2407"/>
        </w:trPr>
        <w:tc>
          <w:tcPr>
            <w:tcW w:w="5812" w:type="dxa"/>
          </w:tcPr>
          <w:p w:rsidR="0033372A" w:rsidRPr="00A23990" w:rsidRDefault="0033372A" w:rsidP="00595E95">
            <w:pPr>
              <w:adjustRightInd w:val="0"/>
              <w:spacing w:line="360" w:lineRule="exact"/>
              <w:ind w:left="131" w:hanging="131"/>
              <w:contextualSpacing/>
              <w:jc w:val="center"/>
              <w:rPr>
                <w:rFonts w:ascii="游ゴシック Light" w:eastAsia="游ゴシック Light" w:hAnsi="游ゴシック Light"/>
                <w:b/>
                <w:sz w:val="20"/>
                <w:szCs w:val="20"/>
              </w:rPr>
            </w:pPr>
          </w:p>
          <w:p w:rsidR="0033372A" w:rsidRPr="00A23990" w:rsidRDefault="0033372A" w:rsidP="00595E95">
            <w:pPr>
              <w:adjustRightInd w:val="0"/>
              <w:spacing w:line="360" w:lineRule="exact"/>
              <w:ind w:left="250" w:hanging="250"/>
              <w:contextualSpacing/>
              <w:jc w:val="center"/>
              <w:rPr>
                <w:rFonts w:ascii="游ゴシック Light" w:eastAsia="游ゴシック Light" w:hAnsi="游ゴシック Light"/>
                <w:b/>
                <w:sz w:val="36"/>
                <w:szCs w:val="36"/>
              </w:rPr>
            </w:pPr>
            <w:r w:rsidRPr="00A23990">
              <w:rPr>
                <w:rFonts w:ascii="游ゴシック Light" w:eastAsia="游ゴシック Light" w:hAnsi="游ゴシック Light" w:hint="eastAsia"/>
                <w:b/>
                <w:sz w:val="36"/>
                <w:szCs w:val="36"/>
              </w:rPr>
              <w:t>甲府市</w:t>
            </w:r>
            <w:r w:rsidRPr="00A23990">
              <w:rPr>
                <w:rFonts w:ascii="游ゴシック Light" w:eastAsia="游ゴシック Light" w:hAnsi="游ゴシック Light"/>
                <w:b/>
                <w:sz w:val="36"/>
                <w:szCs w:val="36"/>
              </w:rPr>
              <w:t xml:space="preserve"> </w:t>
            </w:r>
            <w:r w:rsidRPr="00A23990">
              <w:rPr>
                <w:rFonts w:ascii="游ゴシック Light" w:eastAsia="游ゴシック Light" w:hAnsi="游ゴシック Light" w:hint="eastAsia"/>
                <w:b/>
                <w:sz w:val="36"/>
                <w:szCs w:val="36"/>
              </w:rPr>
              <w:t>福祉保健部</w:t>
            </w:r>
            <w:r w:rsidRPr="00A23990">
              <w:rPr>
                <w:rFonts w:ascii="游ゴシック Light" w:eastAsia="游ゴシック Light" w:hAnsi="游ゴシック Light"/>
                <w:b/>
                <w:sz w:val="36"/>
                <w:szCs w:val="36"/>
              </w:rPr>
              <w:t xml:space="preserve"> </w:t>
            </w:r>
            <w:r w:rsidRPr="00A23990">
              <w:rPr>
                <w:rFonts w:ascii="游ゴシック Light" w:eastAsia="游ゴシック Light" w:hAnsi="游ゴシック Light" w:hint="eastAsia"/>
                <w:b/>
                <w:sz w:val="36"/>
                <w:szCs w:val="36"/>
              </w:rPr>
              <w:t>指導監査課</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〒400-8585　甲府市丸の内１－１８－１</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 xml:space="preserve">甲府市役所　本庁舎３F　</w:t>
            </w:r>
            <w:r w:rsidRPr="00A23990">
              <w:rPr>
                <w:rFonts w:ascii="ＭＳ 明朝" w:eastAsia="ＭＳ 明朝" w:hAnsi="ＭＳ 明朝" w:cs="ＭＳ 明朝" w:hint="eastAsia"/>
                <w:b/>
                <w:sz w:val="28"/>
                <w:szCs w:val="28"/>
              </w:rPr>
              <w:t>⑬</w:t>
            </w:r>
            <w:r w:rsidRPr="00A23990">
              <w:rPr>
                <w:rFonts w:ascii="游ゴシック Light" w:eastAsia="游ゴシック Light" w:hAnsi="游ゴシック Light" w:hint="eastAsia"/>
                <w:b/>
                <w:sz w:val="28"/>
                <w:szCs w:val="28"/>
              </w:rPr>
              <w:t>窓口</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T</w:t>
            </w:r>
            <w:r w:rsidRPr="00A23990">
              <w:rPr>
                <w:rFonts w:ascii="游ゴシック Light" w:eastAsia="游ゴシック Light" w:hAnsi="游ゴシック Light"/>
                <w:b/>
                <w:sz w:val="28"/>
                <w:szCs w:val="28"/>
              </w:rPr>
              <w:t>EL</w:t>
            </w:r>
            <w:r w:rsidRPr="00A23990">
              <w:rPr>
                <w:rFonts w:ascii="游ゴシック Light" w:eastAsia="游ゴシック Light" w:hAnsi="游ゴシック Light" w:hint="eastAsia"/>
                <w:b/>
                <w:sz w:val="28"/>
                <w:szCs w:val="28"/>
              </w:rPr>
              <w:t>：055(223)7056　FAX：055(228)4889</w:t>
            </w:r>
          </w:p>
          <w:p w:rsidR="0033372A" w:rsidRPr="00A23990" w:rsidRDefault="0033372A" w:rsidP="00595E95">
            <w:pPr>
              <w:adjustRightInd w:val="0"/>
              <w:spacing w:line="360" w:lineRule="exact"/>
              <w:ind w:left="191" w:hanging="191"/>
              <w:contextualSpacing/>
              <w:jc w:val="center"/>
              <w:rPr>
                <w:rFonts w:ascii="MS UI Gothic" w:eastAsia="MS UI Gothic" w:hAnsi="MS UI Gothic"/>
                <w:sz w:val="32"/>
                <w:szCs w:val="32"/>
              </w:rPr>
            </w:pPr>
            <w:r w:rsidRPr="00A23990">
              <w:rPr>
                <w:rFonts w:ascii="游ゴシック Light" w:eastAsia="游ゴシック Light" w:hAnsi="游ゴシック Light"/>
                <w:b/>
                <w:sz w:val="28"/>
                <w:szCs w:val="28"/>
              </w:rPr>
              <w:t>e-</w:t>
            </w:r>
            <w:r w:rsidRPr="00A23990">
              <w:rPr>
                <w:rFonts w:ascii="游ゴシック Light" w:eastAsia="游ゴシック Light" w:hAnsi="游ゴシック Light" w:hint="eastAsia"/>
                <w:b/>
                <w:sz w:val="28"/>
                <w:szCs w:val="28"/>
              </w:rPr>
              <w:t>ma</w:t>
            </w:r>
            <w:r w:rsidRPr="00A23990">
              <w:rPr>
                <w:rFonts w:ascii="游ゴシック Light" w:eastAsia="游ゴシック Light" w:hAnsi="游ゴシック Light"/>
                <w:b/>
                <w:sz w:val="28"/>
                <w:szCs w:val="28"/>
              </w:rPr>
              <w:t>il</w:t>
            </w:r>
            <w:r w:rsidRPr="00A23990">
              <w:rPr>
                <w:rFonts w:ascii="游ゴシック Light" w:eastAsia="游ゴシック Light" w:hAnsi="游ゴシック Light" w:hint="eastAsia"/>
                <w:b/>
                <w:sz w:val="28"/>
                <w:szCs w:val="28"/>
              </w:rPr>
              <w:t>：f</w:t>
            </w:r>
            <w:r w:rsidRPr="00A23990">
              <w:rPr>
                <w:rFonts w:ascii="游ゴシック Light" w:eastAsia="游ゴシック Light" w:hAnsi="游ゴシック Light"/>
                <w:b/>
                <w:sz w:val="28"/>
                <w:szCs w:val="28"/>
              </w:rPr>
              <w:t>kansa@city.kofu.lg.jp</w:t>
            </w:r>
          </w:p>
        </w:tc>
      </w:tr>
    </w:tbl>
    <w:p w:rsidR="00A53E80" w:rsidRPr="00A23990" w:rsidRDefault="0033372A" w:rsidP="006E7CBC">
      <w:pPr>
        <w:overflowPunct w:val="0"/>
        <w:spacing w:line="240" w:lineRule="auto"/>
        <w:ind w:left="241" w:hanging="241"/>
        <w:jc w:val="center"/>
        <w:textAlignment w:val="baseline"/>
        <w:rPr>
          <w:rFonts w:ascii="MS UI Gothic" w:eastAsia="MS UI Gothic" w:hAnsi="MS UI Gothic" w:cs="ＭＳ ゴシック"/>
          <w:b/>
          <w:bCs/>
          <w:spacing w:val="20"/>
          <w:kern w:val="0"/>
          <w:sz w:val="30"/>
          <w:szCs w:val="30"/>
        </w:rPr>
      </w:pPr>
      <w:r w:rsidRPr="00A23990">
        <w:rPr>
          <w:rFonts w:ascii="MS UI Gothic" w:eastAsia="MS UI Gothic" w:hAnsi="MS UI Gothic" w:cs="ＭＳ 明朝"/>
          <w:b/>
          <w:bCs/>
          <w:spacing w:val="20"/>
          <w:kern w:val="0"/>
          <w:sz w:val="30"/>
          <w:szCs w:val="30"/>
        </w:rPr>
        <w:br w:type="page"/>
      </w:r>
    </w:p>
    <w:p w:rsidR="002E0698" w:rsidRPr="00A23990" w:rsidRDefault="009B4995" w:rsidP="006E7CBC">
      <w:pPr>
        <w:overflowPunct w:val="0"/>
        <w:spacing w:line="240" w:lineRule="auto"/>
        <w:ind w:left="241" w:hanging="241"/>
        <w:jc w:val="center"/>
        <w:textAlignment w:val="baseline"/>
        <w:rPr>
          <w:rFonts w:ascii="MS UI Gothic" w:eastAsia="MS UI Gothic" w:hAnsi="MS UI Gothic" w:cs="Times New Roman"/>
          <w:kern w:val="0"/>
          <w:sz w:val="21"/>
          <w:szCs w:val="21"/>
        </w:rPr>
      </w:pPr>
      <w:r w:rsidRPr="00A23990">
        <w:rPr>
          <w:rFonts w:ascii="MS UI Gothic" w:eastAsia="MS UI Gothic" w:hAnsi="MS UI Gothic" w:cs="ＭＳ ゴシック" w:hint="eastAsia"/>
          <w:b/>
          <w:bCs/>
          <w:spacing w:val="20"/>
          <w:kern w:val="0"/>
          <w:sz w:val="30"/>
          <w:szCs w:val="30"/>
        </w:rPr>
        <w:lastRenderedPageBreak/>
        <w:t>介護サービス事業者自主点検表の作成について</w:t>
      </w:r>
    </w:p>
    <w:p w:rsidR="002E0698" w:rsidRPr="00A23990" w:rsidRDefault="002E0698" w:rsidP="006E7CBC">
      <w:pPr>
        <w:widowControl/>
        <w:spacing w:line="240" w:lineRule="auto"/>
        <w:ind w:left="211" w:hanging="211"/>
        <w:jc w:val="left"/>
        <w:rPr>
          <w:rFonts w:ascii="MS UI Gothic" w:eastAsia="MS UI Gothic" w:hAnsi="MS UI Gothic" w:cs="ＭＳ ゴシック"/>
          <w:b/>
          <w:bCs/>
          <w:kern w:val="0"/>
          <w:szCs w:val="24"/>
        </w:rPr>
      </w:pPr>
      <w:r w:rsidRPr="00A23990">
        <w:rPr>
          <w:rFonts w:ascii="MS UI Gothic" w:eastAsia="MS UI Gothic" w:hAnsi="MS UI Gothic" w:cs="ＭＳ ゴシック" w:hint="eastAsia"/>
          <w:b/>
          <w:bCs/>
          <w:kern w:val="0"/>
          <w:sz w:val="30"/>
          <w:szCs w:val="30"/>
        </w:rPr>
        <w:t xml:space="preserve">　　　　　　　　　</w:t>
      </w:r>
    </w:p>
    <w:p w:rsidR="00061969" w:rsidRPr="00A23990" w:rsidRDefault="00061969" w:rsidP="00061969">
      <w:pPr>
        <w:overflowPunct w:val="0"/>
        <w:spacing w:line="340" w:lineRule="exact"/>
        <w:ind w:firstLineChars="0"/>
        <w:textAlignment w:val="baseline"/>
        <w:rPr>
          <w:rFonts w:ascii="MS UI Gothic" w:eastAsia="MS UI Gothic" w:hAnsi="MS UI Gothic" w:cs="ＭＳ ゴシック"/>
          <w:kern w:val="0"/>
          <w:sz w:val="22"/>
        </w:rPr>
      </w:pPr>
      <w:r w:rsidRPr="00A23990">
        <w:rPr>
          <w:rFonts w:ascii="MS UI Gothic" w:eastAsia="MS UI Gothic" w:hAnsi="MS UI Gothic" w:cs="ＭＳ ゴシック" w:hint="eastAsia"/>
          <w:kern w:val="0"/>
          <w:sz w:val="22"/>
        </w:rPr>
        <w:t>１　趣　　旨</w:t>
      </w:r>
    </w:p>
    <w:p w:rsidR="00061969" w:rsidRPr="00A23990" w:rsidRDefault="00061969" w:rsidP="00061969">
      <w:pPr>
        <w:overflowPunct w:val="0"/>
        <w:spacing w:line="340" w:lineRule="exact"/>
        <w:ind w:left="196" w:hangingChars="100" w:hanging="196"/>
        <w:textAlignment w:val="baseline"/>
        <w:rPr>
          <w:rFonts w:ascii="MS UI Gothic" w:eastAsia="MS UI Gothic" w:hAnsi="MS UI Gothic" w:cs="ＭＳ ゴシック"/>
          <w:kern w:val="0"/>
          <w:sz w:val="22"/>
        </w:rPr>
      </w:pPr>
      <w:r w:rsidRPr="00A23990">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061969" w:rsidRPr="00A23990" w:rsidRDefault="00061969" w:rsidP="00061969">
      <w:pPr>
        <w:overflowPunct w:val="0"/>
        <w:spacing w:line="340" w:lineRule="exact"/>
        <w:ind w:left="278" w:hangingChars="118" w:hanging="278"/>
        <w:textAlignment w:val="baseline"/>
        <w:rPr>
          <w:rFonts w:ascii="MS UI Gothic" w:eastAsia="MS UI Gothic" w:hAnsi="MS UI Gothic"/>
          <w:kern w:val="0"/>
          <w:sz w:val="22"/>
        </w:rPr>
      </w:pPr>
      <w:r w:rsidRPr="00A23990">
        <w:rPr>
          <w:rFonts w:ascii="MS UI Gothic" w:eastAsia="MS UI Gothic" w:hAnsi="MS UI Gothic" w:cs="ＭＳ 明朝"/>
          <w:spacing w:val="20"/>
          <w:kern w:val="0"/>
          <w:sz w:val="22"/>
        </w:rPr>
        <w:t xml:space="preserve">    </w:t>
      </w:r>
    </w:p>
    <w:p w:rsidR="00B96576" w:rsidRPr="00A23990" w:rsidRDefault="00B96576" w:rsidP="00B96576">
      <w:pPr>
        <w:overflowPunct w:val="0"/>
        <w:spacing w:line="340" w:lineRule="exact"/>
        <w:ind w:left="164" w:firstLineChars="0" w:hanging="164"/>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２　実施方法</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定期的に実施するとともに、事業所への</w:t>
      </w:r>
      <w:r w:rsidR="00115994">
        <w:rPr>
          <w:rFonts w:ascii="MS UI Gothic" w:eastAsia="MS UI Gothic" w:hAnsi="MS UI Gothic" w:cs="ＭＳ ゴシック" w:hint="eastAsia"/>
          <w:spacing w:val="20"/>
          <w:kern w:val="0"/>
          <w:sz w:val="22"/>
        </w:rPr>
        <w:t>運営指導</w:t>
      </w:r>
      <w:r w:rsidRPr="00A23990">
        <w:rPr>
          <w:rFonts w:ascii="MS UI Gothic" w:eastAsia="MS UI Gothic" w:hAnsi="MS UI Gothic" w:cs="ＭＳ ゴシック" w:hint="eastAsia"/>
          <w:spacing w:val="20"/>
          <w:kern w:val="0"/>
          <w:sz w:val="22"/>
        </w:rPr>
        <w:t>が行われるときは、他の関係書類とともに市へ提出してください。なお、この場合、必ず控えを保管してください。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点検事項について、全てが満たされていない場合（一部は満たしているが、一部は満たしていないような場合）は、「いいえ」に○印をしてください。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各項目の文中、単に「以下同じ」「以下○○という。」との記載がある場合には、当該項目内において同じ、または○○であるということを示しています。</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C46BD5">
        <w:rPr>
          <w:rFonts w:ascii="MS UI Gothic" w:eastAsia="MS UI Gothic" w:hAnsi="MS UI Gothic" w:cs="ＭＳ ゴシック" w:hint="eastAsia"/>
          <w:spacing w:val="20"/>
          <w:kern w:val="0"/>
          <w:sz w:val="22"/>
          <w:u w:val="single"/>
        </w:rPr>
        <w:t>アンダーラインが引いてある部分</w:t>
      </w:r>
      <w:r w:rsidRPr="00A23990">
        <w:rPr>
          <w:rFonts w:ascii="MS UI Gothic" w:eastAsia="MS UI Gothic" w:hAnsi="MS UI Gothic" w:cs="ＭＳ ゴシック" w:hint="eastAsia"/>
          <w:spacing w:val="20"/>
          <w:kern w:val="0"/>
          <w:sz w:val="22"/>
        </w:rPr>
        <w:t>は、原則とし</w:t>
      </w:r>
      <w:r w:rsidRPr="004B7976">
        <w:rPr>
          <w:rFonts w:ascii="MS UI Gothic" w:eastAsia="MS UI Gothic" w:hAnsi="MS UI Gothic" w:cs="ＭＳ ゴシック" w:hint="eastAsia"/>
          <w:spacing w:val="20"/>
          <w:kern w:val="0"/>
          <w:sz w:val="22"/>
        </w:rPr>
        <w:t>て</w:t>
      </w:r>
      <w:r w:rsidR="00C46BD5" w:rsidRPr="004B7976">
        <w:rPr>
          <w:rFonts w:ascii="MS UI Gothic" w:eastAsia="MS UI Gothic" w:hAnsi="MS UI Gothic" w:cs="ＭＳ ゴシック" w:hint="eastAsia"/>
          <w:spacing w:val="20"/>
          <w:kern w:val="0"/>
          <w:sz w:val="22"/>
          <w:u w:val="single"/>
        </w:rPr>
        <w:t>令和３年度及び令和４年</w:t>
      </w:r>
      <w:r w:rsidRPr="004B7976">
        <w:rPr>
          <w:rFonts w:ascii="MS UI Gothic" w:eastAsia="MS UI Gothic" w:hAnsi="MS UI Gothic" w:cs="ＭＳ ゴシック" w:hint="eastAsia"/>
          <w:spacing w:val="20"/>
          <w:kern w:val="0"/>
          <w:sz w:val="22"/>
          <w:u w:val="single"/>
        </w:rPr>
        <w:t>度</w:t>
      </w:r>
      <w:r w:rsidRPr="00A23990">
        <w:rPr>
          <w:rFonts w:ascii="MS UI Gothic" w:eastAsia="MS UI Gothic" w:hAnsi="MS UI Gothic" w:cs="ＭＳ ゴシック" w:hint="eastAsia"/>
          <w:spacing w:val="20"/>
          <w:kern w:val="0"/>
          <w:sz w:val="22"/>
        </w:rPr>
        <w:t>改正に係る部分です。</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複数の職員で検討のうえ点検してください。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点検項目ごとに根拠法令等を記載していますので、参考にしてください。</w:t>
      </w:r>
    </w:p>
    <w:p w:rsidR="00061969" w:rsidRPr="00A23990" w:rsidRDefault="00061969" w:rsidP="00061969">
      <w:pPr>
        <w:pStyle w:val="a4"/>
        <w:numPr>
          <w:ilvl w:val="0"/>
          <w:numId w:val="7"/>
        </w:numPr>
        <w:overflowPunct w:val="0"/>
        <w:spacing w:line="340" w:lineRule="exact"/>
        <w:ind w:leftChars="0" w:firstLineChars="0"/>
        <w:textAlignment w:val="baseline"/>
        <w:rPr>
          <w:rFonts w:ascii="MS UI Gothic" w:eastAsia="MS UI Gothic" w:hAnsi="MS UI Gothic" w:cs="ＭＳ 明朝"/>
          <w:spacing w:val="20"/>
          <w:kern w:val="0"/>
          <w:sz w:val="22"/>
        </w:rPr>
      </w:pPr>
      <w:r w:rsidRPr="00A23990">
        <w:rPr>
          <w:rFonts w:ascii="MS UI Gothic" w:eastAsia="MS UI Gothic" w:hAnsi="MS UI Gothic" w:cs="ＭＳ 明朝" w:hint="eastAsia"/>
          <w:spacing w:val="20"/>
          <w:kern w:val="0"/>
          <w:sz w:val="22"/>
        </w:rPr>
        <w:t xml:space="preserve">この自主点検表は、介護老人保健施設の基準等について、従来型とユニット型を合わせて作成されています。従来型のみに関する基準については </w:t>
      </w:r>
      <w:r w:rsidRPr="00A23990">
        <w:rPr>
          <w:rFonts w:ascii="MS UI Gothic" w:eastAsia="MS UI Gothic" w:hAnsi="MS UI Gothic" w:cs="ＭＳ 明朝" w:hint="eastAsia"/>
          <w:spacing w:val="20"/>
          <w:kern w:val="0"/>
          <w:sz w:val="22"/>
          <w:bdr w:val="single" w:sz="4" w:space="0" w:color="auto"/>
        </w:rPr>
        <w:t>従来型</w:t>
      </w:r>
      <w:r w:rsidRPr="00A23990">
        <w:rPr>
          <w:rFonts w:ascii="MS UI Gothic" w:eastAsia="MS UI Gothic" w:hAnsi="MS UI Gothic" w:cs="ＭＳ 明朝" w:hint="eastAsia"/>
          <w:spacing w:val="20"/>
          <w:kern w:val="0"/>
          <w:sz w:val="22"/>
        </w:rPr>
        <w:t xml:space="preserve"> と、ユニット型のみに関する基準については　</w:t>
      </w:r>
      <w:r w:rsidRPr="00A23990">
        <w:rPr>
          <w:rFonts w:ascii="MS UI Gothic" w:eastAsia="MS UI Gothic" w:hAnsi="MS UI Gothic" w:cs="ＭＳ 明朝" w:hint="eastAsia"/>
          <w:spacing w:val="20"/>
          <w:kern w:val="0"/>
          <w:sz w:val="22"/>
          <w:bdr w:val="single" w:sz="4" w:space="0" w:color="auto"/>
        </w:rPr>
        <w:t>ユニット型</w:t>
      </w:r>
      <w:r w:rsidRPr="00A23990">
        <w:rPr>
          <w:rFonts w:ascii="MS UI Gothic" w:eastAsia="MS UI Gothic" w:hAnsi="MS UI Gothic" w:cs="ＭＳ 明朝" w:hint="eastAsia"/>
          <w:spacing w:val="20"/>
          <w:kern w:val="0"/>
          <w:sz w:val="22"/>
        </w:rPr>
        <w:t xml:space="preserve"> と記載していますので、該当する基準について点検してください。（項目の一部分に</w:t>
      </w:r>
      <w:r w:rsidRPr="00A23990">
        <w:rPr>
          <w:rFonts w:ascii="MS UI Gothic" w:eastAsia="MS UI Gothic" w:hAnsi="MS UI Gothic" w:cs="ＭＳ 明朝" w:hint="eastAsia"/>
          <w:spacing w:val="20"/>
          <w:kern w:val="0"/>
          <w:sz w:val="22"/>
          <w:bdr w:val="single" w:sz="4" w:space="0" w:color="auto"/>
        </w:rPr>
        <w:t>従来型</w:t>
      </w:r>
      <w:r w:rsidRPr="00A23990">
        <w:rPr>
          <w:rFonts w:ascii="MS UI Gothic" w:eastAsia="MS UI Gothic" w:hAnsi="MS UI Gothic" w:cs="ＭＳ 明朝" w:hint="eastAsia"/>
          <w:spacing w:val="20"/>
          <w:kern w:val="0"/>
          <w:sz w:val="22"/>
        </w:rPr>
        <w:t xml:space="preserve">　、　</w:t>
      </w:r>
      <w:r w:rsidRPr="00A23990">
        <w:rPr>
          <w:rFonts w:ascii="MS UI Gothic" w:eastAsia="MS UI Gothic" w:hAnsi="MS UI Gothic" w:cs="ＭＳ 明朝" w:hint="eastAsia"/>
          <w:spacing w:val="20"/>
          <w:kern w:val="0"/>
          <w:sz w:val="22"/>
          <w:bdr w:val="single" w:sz="4" w:space="0" w:color="auto"/>
        </w:rPr>
        <w:t>ユニット型</w:t>
      </w:r>
      <w:r w:rsidRPr="00A23990">
        <w:rPr>
          <w:rFonts w:ascii="MS UI Gothic" w:eastAsia="MS UI Gothic" w:hAnsi="MS UI Gothic" w:cs="ＭＳ 明朝" w:hint="eastAsia"/>
          <w:spacing w:val="20"/>
          <w:kern w:val="0"/>
          <w:sz w:val="22"/>
        </w:rPr>
        <w:t xml:space="preserve">　と記載している場合もあります。）　何も記載のない項目は共通の点検事項となりますので、全ての施設において点検してください。</w:t>
      </w:r>
    </w:p>
    <w:p w:rsidR="00A35DF1" w:rsidRPr="00A23990" w:rsidRDefault="00A35DF1" w:rsidP="00D66C28">
      <w:pPr>
        <w:widowControl/>
        <w:ind w:leftChars="15" w:left="99" w:hangingChars="31" w:hanging="67"/>
        <w:jc w:val="left"/>
        <w:rPr>
          <w:rFonts w:ascii="MS UI Gothic" w:eastAsia="MS UI Gothic" w:hAnsi="MS UI Gothic" w:cs="ＭＳ ゴシック"/>
          <w:kern w:val="0"/>
          <w:szCs w:val="24"/>
        </w:rPr>
      </w:pPr>
    </w:p>
    <w:p w:rsidR="00B96576" w:rsidRPr="00A23990" w:rsidRDefault="00B96576" w:rsidP="00D66C28">
      <w:pPr>
        <w:widowControl/>
        <w:ind w:leftChars="15" w:left="99" w:hangingChars="31" w:hanging="67"/>
        <w:jc w:val="left"/>
        <w:rPr>
          <w:rFonts w:ascii="MS UI Gothic" w:eastAsia="MS UI Gothic" w:hAnsi="MS UI Gothic" w:cs="ＭＳ ゴシック"/>
          <w:kern w:val="0"/>
          <w:szCs w:val="24"/>
        </w:rPr>
      </w:pPr>
    </w:p>
    <w:p w:rsidR="002E0698" w:rsidRPr="00A23990" w:rsidRDefault="002E0698" w:rsidP="00D66C28">
      <w:pPr>
        <w:widowControl/>
        <w:ind w:leftChars="15" w:left="99" w:hangingChars="31" w:hanging="67"/>
        <w:jc w:val="left"/>
        <w:rPr>
          <w:rFonts w:ascii="MS UI Gothic" w:eastAsia="MS UI Gothic" w:hAnsi="MS UI Gothic" w:cs="ＭＳ ゴシック"/>
          <w:kern w:val="0"/>
          <w:szCs w:val="24"/>
        </w:rPr>
      </w:pPr>
      <w:r w:rsidRPr="00A23990">
        <w:rPr>
          <w:rFonts w:ascii="MS UI Gothic" w:eastAsia="MS UI Gothic" w:hAnsi="MS UI Gothic" w:cs="ＭＳ ゴシック" w:hint="eastAsia"/>
          <w:kern w:val="0"/>
          <w:szCs w:val="24"/>
        </w:rPr>
        <w:t>３</w:t>
      </w:r>
      <w:r w:rsidR="00531C47" w:rsidRPr="00A23990">
        <w:rPr>
          <w:rFonts w:ascii="MS UI Gothic" w:eastAsia="MS UI Gothic" w:hAnsi="MS UI Gothic" w:cs="Times New Roman" w:hint="eastAsia"/>
          <w:kern w:val="0"/>
          <w:szCs w:val="24"/>
        </w:rPr>
        <w:t xml:space="preserve">　</w:t>
      </w:r>
      <w:r w:rsidRPr="00A23990">
        <w:rPr>
          <w:rFonts w:ascii="MS UI Gothic" w:eastAsia="MS UI Gothic" w:hAnsi="MS UI Gothic" w:cs="ＭＳ ゴシック" w:hint="eastAsia"/>
          <w:kern w:val="0"/>
          <w:szCs w:val="24"/>
        </w:rPr>
        <w:t>根拠法令等</w:t>
      </w:r>
    </w:p>
    <w:p w:rsidR="0069730D" w:rsidRPr="00A23990" w:rsidRDefault="0069730D" w:rsidP="00D66C28">
      <w:pPr>
        <w:widowControl/>
        <w:ind w:leftChars="15" w:left="99" w:hangingChars="31" w:hanging="67"/>
        <w:jc w:val="left"/>
        <w:rPr>
          <w:rFonts w:ascii="MS UI Gothic" w:eastAsia="MS UI Gothic" w:hAnsi="MS UI Gothic" w:cs="ＭＳ ゴシック"/>
          <w:kern w:val="0"/>
          <w:szCs w:val="24"/>
        </w:rPr>
      </w:pPr>
      <w:r w:rsidRPr="00A23990">
        <w:rPr>
          <w:rFonts w:ascii="MS UI Gothic" w:eastAsia="MS UI Gothic" w:hAnsi="MS UI Gothic" w:cs="ＭＳ ゴシック" w:hint="eastAsia"/>
          <w:kern w:val="0"/>
          <w:szCs w:val="24"/>
        </w:rPr>
        <w:t xml:space="preserve">　</w:t>
      </w:r>
      <w:r w:rsidR="00531C47" w:rsidRPr="00A23990">
        <w:rPr>
          <w:rFonts w:ascii="MS UI Gothic" w:eastAsia="MS UI Gothic" w:hAnsi="MS UI Gothic" w:cs="ＭＳ ゴシック" w:hint="eastAsia"/>
          <w:kern w:val="0"/>
          <w:szCs w:val="24"/>
        </w:rPr>
        <w:t xml:space="preserve">　　</w:t>
      </w:r>
      <w:r w:rsidRPr="00A23990">
        <w:rPr>
          <w:rFonts w:ascii="MS UI Gothic" w:eastAsia="MS UI Gothic" w:hAnsi="MS UI Gothic" w:cs="ＭＳ ゴシック" w:hint="eastAsia"/>
          <w:kern w:val="0"/>
          <w:szCs w:val="24"/>
        </w:rPr>
        <w:t>「根拠法令」の欄は、次を参照してください。</w:t>
      </w:r>
    </w:p>
    <w:tbl>
      <w:tblPr>
        <w:tblStyle w:val="a3"/>
        <w:tblW w:w="0" w:type="auto"/>
        <w:tblInd w:w="108" w:type="dxa"/>
        <w:tblLook w:val="04A0" w:firstRow="1" w:lastRow="0" w:firstColumn="1" w:lastColumn="0" w:noHBand="0" w:noVBand="1"/>
      </w:tblPr>
      <w:tblGrid>
        <w:gridCol w:w="2106"/>
        <w:gridCol w:w="7414"/>
      </w:tblGrid>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条例</w:t>
            </w:r>
          </w:p>
        </w:tc>
        <w:tc>
          <w:tcPr>
            <w:tcW w:w="7512" w:type="dxa"/>
          </w:tcPr>
          <w:p w:rsidR="00531C47" w:rsidRPr="00A23990" w:rsidRDefault="00061969"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甲府市</w:t>
            </w:r>
            <w:r w:rsidR="00102F7E" w:rsidRPr="00A23990">
              <w:rPr>
                <w:rFonts w:ascii="MS UI Gothic" w:eastAsia="MS UI Gothic" w:hAnsi="MS UI Gothic" w:hint="eastAsia"/>
                <w:sz w:val="21"/>
              </w:rPr>
              <w:t>介護老人保健施設の人員、施設及び設備並びに運営に関する基準を定める条例</w:t>
            </w:r>
          </w:p>
          <w:p w:rsidR="00C534EE" w:rsidRPr="00A23990" w:rsidRDefault="00102F7E" w:rsidP="00061969">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w:t>
            </w:r>
            <w:r w:rsidR="00061969" w:rsidRPr="00A23990">
              <w:rPr>
                <w:rFonts w:ascii="MS UI Gothic" w:eastAsia="MS UI Gothic" w:hAnsi="MS UI Gothic" w:hint="eastAsia"/>
                <w:sz w:val="21"/>
              </w:rPr>
              <w:t>30</w:t>
            </w:r>
            <w:r w:rsidRPr="00A23990">
              <w:rPr>
                <w:rFonts w:ascii="MS UI Gothic" w:eastAsia="MS UI Gothic" w:hAnsi="MS UI Gothic" w:hint="eastAsia"/>
                <w:sz w:val="21"/>
              </w:rPr>
              <w:t>年12月条例第67号）</w:t>
            </w:r>
          </w:p>
        </w:tc>
      </w:tr>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法               </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介護保険法（平成9年法律第123</w:t>
            </w:r>
            <w:r w:rsidR="00102F7E" w:rsidRPr="00A23990">
              <w:rPr>
                <w:rFonts w:ascii="MS UI Gothic" w:eastAsia="MS UI Gothic" w:hAnsi="MS UI Gothic" w:hint="eastAsia"/>
                <w:sz w:val="21"/>
              </w:rPr>
              <w:t>号）</w:t>
            </w:r>
          </w:p>
        </w:tc>
      </w:tr>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施行令  </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介護保険法施行令（平成10年政令第412</w:t>
            </w:r>
            <w:r w:rsidR="00102F7E" w:rsidRPr="00A23990">
              <w:rPr>
                <w:rFonts w:ascii="MS UI Gothic" w:eastAsia="MS UI Gothic" w:hAnsi="MS UI Gothic" w:hint="eastAsia"/>
                <w:sz w:val="21"/>
              </w:rPr>
              <w:t>号）</w:t>
            </w:r>
          </w:p>
        </w:tc>
      </w:tr>
      <w:tr w:rsidR="00A23990" w:rsidRPr="00A23990" w:rsidTr="00570438">
        <w:tc>
          <w:tcPr>
            <w:tcW w:w="2127" w:type="dxa"/>
          </w:tcPr>
          <w:p w:rsidR="00C534EE" w:rsidRPr="00A23990" w:rsidRDefault="00F10AF0" w:rsidP="00A24E6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施行規則</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介護保険法施行規則（平成１１年厚生省令第36</w:t>
            </w:r>
            <w:r w:rsidR="00102F7E" w:rsidRPr="00A23990">
              <w:rPr>
                <w:rFonts w:ascii="MS UI Gothic" w:eastAsia="MS UI Gothic" w:hAnsi="MS UI Gothic" w:hint="eastAsia"/>
                <w:sz w:val="21"/>
              </w:rPr>
              <w:t>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平11厚令40</w:t>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介護老人保健施設の人員、施設及び設備並びに運営に関する基準</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(平成11年3月31日・厚生省令第40号)</w:t>
            </w:r>
          </w:p>
        </w:tc>
      </w:tr>
      <w:tr w:rsidR="00A23990" w:rsidRPr="00A23990" w:rsidTr="00570438">
        <w:tc>
          <w:tcPr>
            <w:tcW w:w="2127" w:type="dxa"/>
          </w:tcPr>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平12厚告19</w:t>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指定居宅サービス等に要する費用の額の算定に関する基準 </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(平成12年2月10日・厚生省告示第19号)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平12厚告21</w:t>
            </w:r>
          </w:p>
        </w:tc>
        <w:tc>
          <w:tcPr>
            <w:tcW w:w="7512"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指定施設サービスに要する費用の額の算定に関する基準</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(平成12年2月10日・厚生省告示第21号)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平27厚告96</w:t>
            </w:r>
          </w:p>
        </w:tc>
        <w:tc>
          <w:tcPr>
            <w:tcW w:w="7512" w:type="dxa"/>
          </w:tcPr>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厚生労働大臣が定める施設基準(平成27年3月23日・厚生労働省告示第96号)</w:t>
            </w:r>
          </w:p>
        </w:tc>
      </w:tr>
      <w:tr w:rsidR="00A23990" w:rsidRPr="00A23990" w:rsidTr="00570438">
        <w:tc>
          <w:tcPr>
            <w:tcW w:w="2127"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平12厚告27</w:t>
            </w:r>
          </w:p>
        </w:tc>
        <w:tc>
          <w:tcPr>
            <w:tcW w:w="7512" w:type="dxa"/>
          </w:tcPr>
          <w:p w:rsidR="0069730D" w:rsidRPr="00A23990" w:rsidRDefault="00102F7E" w:rsidP="00A65CC6">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厚生労働大臣が定める利用者等の数の基準及び看護職員等の員数の基準並びに通所介護費等の算定方法(平成12年2月10日・厚生省告示第27号)</w:t>
            </w:r>
          </w:p>
        </w:tc>
      </w:tr>
    </w:tbl>
    <w:p w:rsidR="0062363B" w:rsidRPr="00A23990" w:rsidRDefault="0062363B" w:rsidP="0062363B">
      <w:pPr>
        <w:ind w:left="164" w:hanging="164"/>
        <w:rPr>
          <w:rFonts w:ascii="MS UI Gothic" w:eastAsia="MS UI Gothic" w:hAnsi="MS UI Gothic"/>
        </w:rPr>
      </w:pPr>
      <w:r w:rsidRPr="00A23990">
        <w:rPr>
          <w:rFonts w:ascii="MS UI Gothic" w:eastAsia="MS UI Gothic" w:hAnsi="MS UI Gothic"/>
        </w:rPr>
        <w:br w:type="page"/>
      </w:r>
    </w:p>
    <w:tbl>
      <w:tblPr>
        <w:tblStyle w:val="a3"/>
        <w:tblW w:w="0" w:type="auto"/>
        <w:tblInd w:w="108" w:type="dxa"/>
        <w:tblLook w:val="04A0" w:firstRow="1" w:lastRow="0" w:firstColumn="1" w:lastColumn="0" w:noHBand="0" w:noVBand="1"/>
      </w:tblPr>
      <w:tblGrid>
        <w:gridCol w:w="2110"/>
        <w:gridCol w:w="7410"/>
      </w:tblGrid>
      <w:tr w:rsidR="00A23990" w:rsidRPr="00A23990" w:rsidTr="00C46BD5">
        <w:tc>
          <w:tcPr>
            <w:tcW w:w="2110" w:type="dxa"/>
          </w:tcPr>
          <w:p w:rsidR="0069730D" w:rsidRPr="00A23990" w:rsidRDefault="00102F7E" w:rsidP="0062363B">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lastRenderedPageBreak/>
              <w:t>平12厚告29</w:t>
            </w:r>
            <w:r w:rsidRPr="00A23990">
              <w:rPr>
                <w:rFonts w:ascii="MS UI Gothic" w:eastAsia="MS UI Gothic" w:hAnsi="MS UI Gothic" w:hint="eastAsia"/>
                <w:sz w:val="21"/>
              </w:rPr>
              <w:tab/>
            </w:r>
          </w:p>
        </w:tc>
        <w:tc>
          <w:tcPr>
            <w:tcW w:w="7410" w:type="dxa"/>
          </w:tcPr>
          <w:p w:rsidR="00531C47"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厚生労働大臣が定める夜勤を行う職員の勤務条件に関する基準</w:t>
            </w:r>
          </w:p>
          <w:p w:rsidR="0069730D" w:rsidRPr="00A23990" w:rsidRDefault="00102F7E"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(平成12年2月10日・厚生省告示第29号)</w:t>
            </w:r>
          </w:p>
        </w:tc>
      </w:tr>
      <w:tr w:rsidR="00A23990" w:rsidRPr="00A23990" w:rsidTr="00C46BD5">
        <w:tc>
          <w:tcPr>
            <w:tcW w:w="2110" w:type="dxa"/>
          </w:tcPr>
          <w:p w:rsidR="0069730D"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平12厚告123</w:t>
            </w:r>
          </w:p>
        </w:tc>
        <w:tc>
          <w:tcPr>
            <w:tcW w:w="7410" w:type="dxa"/>
          </w:tcPr>
          <w:p w:rsidR="00531C47" w:rsidRPr="00A23990" w:rsidRDefault="00102F7E" w:rsidP="001A53C0">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厚生労働大臣の定める利用者等が選定する特別な居室等の提供に係る基準等</w:t>
            </w:r>
          </w:p>
          <w:p w:rsidR="0069730D" w:rsidRPr="00A23990" w:rsidRDefault="00102F7E" w:rsidP="001A53C0">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(平成12年3月30日・厚生省告示第123号)</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平27厚告95</w:t>
            </w:r>
          </w:p>
        </w:tc>
        <w:tc>
          <w:tcPr>
            <w:tcW w:w="7410" w:type="dxa"/>
          </w:tcPr>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厚生労働大臣が定める基準 (平成27年3月23日・厚生労働省告示第95号)</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平18厚労告268</w:t>
            </w:r>
          </w:p>
        </w:tc>
        <w:tc>
          <w:tcPr>
            <w:tcW w:w="7410" w:type="dxa"/>
          </w:tcPr>
          <w:p w:rsidR="00531C47"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 xml:space="preserve">厚生労働大臣が定める感染症又は食中毒の発生が疑われる際の対処等に関する手順 </w:t>
            </w:r>
          </w:p>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(平成18年3月31日・厚生省告示第268号)</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平15厚告264</w:t>
            </w:r>
          </w:p>
        </w:tc>
        <w:tc>
          <w:tcPr>
            <w:tcW w:w="7410" w:type="dxa"/>
          </w:tcPr>
          <w:p w:rsidR="00531C47"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レジオネラ症を予防するために必要な措置に関する技術上の指針</w:t>
            </w:r>
          </w:p>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(平成15年7月25日・厚生省告示第264号)</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平11厚告97</w:t>
            </w:r>
          </w:p>
        </w:tc>
        <w:tc>
          <w:tcPr>
            <w:tcW w:w="7410" w:type="dxa"/>
          </w:tcPr>
          <w:p w:rsidR="00531C47"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厚生労働大臣の定める介護老人保健施設が広告しうる事項</w:t>
            </w:r>
          </w:p>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 xml:space="preserve"> (平成11年3月31日厚生省告示第97号)</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平12老企44</w:t>
            </w:r>
          </w:p>
        </w:tc>
        <w:tc>
          <w:tcPr>
            <w:tcW w:w="7410" w:type="dxa"/>
          </w:tcPr>
          <w:p w:rsidR="00531C47" w:rsidRPr="00A23990" w:rsidRDefault="00102F7E" w:rsidP="00DC05D7">
            <w:pPr>
              <w:widowControl/>
              <w:ind w:left="0" w:firstLineChars="0" w:firstLine="0"/>
              <w:jc w:val="left"/>
              <w:rPr>
                <w:rFonts w:ascii="MS UI Gothic" w:eastAsia="MS UI Gothic" w:hAnsi="MS UI Gothic"/>
                <w:sz w:val="21"/>
                <w:szCs w:val="21"/>
              </w:rPr>
            </w:pPr>
            <w:r w:rsidRPr="00A23990">
              <w:rPr>
                <w:rFonts w:ascii="MS UI Gothic" w:eastAsia="MS UI Gothic" w:hAnsi="MS UI Gothic" w:hint="eastAsia"/>
                <w:sz w:val="21"/>
                <w:szCs w:val="21"/>
              </w:rPr>
              <w:t>介護老人保健施設の人員、施設及び設備並びに運営に関する基準について</w:t>
            </w:r>
          </w:p>
          <w:p w:rsidR="00102F7E" w:rsidRPr="00A23990" w:rsidRDefault="00102F7E" w:rsidP="00DC05D7">
            <w:pPr>
              <w:widowControl/>
              <w:ind w:left="0" w:firstLineChars="0" w:firstLine="0"/>
              <w:jc w:val="left"/>
              <w:rPr>
                <w:rFonts w:ascii="MS UI Gothic" w:eastAsia="MS UI Gothic" w:hAnsi="MS UI Gothic"/>
                <w:sz w:val="21"/>
                <w:szCs w:val="21"/>
              </w:rPr>
            </w:pPr>
            <w:r w:rsidRPr="00A23990">
              <w:rPr>
                <w:rFonts w:ascii="MS UI Gothic" w:eastAsia="MS UI Gothic" w:hAnsi="MS UI Gothic" w:hint="eastAsia"/>
                <w:sz w:val="21"/>
                <w:szCs w:val="21"/>
              </w:rPr>
              <w:t>(平成12年3月17日付け老企第44号。厚生省老人保健福祉局企画課長通知)</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平12老企40</w:t>
            </w:r>
          </w:p>
        </w:tc>
        <w:tc>
          <w:tcPr>
            <w:tcW w:w="7410" w:type="dxa"/>
          </w:tcPr>
          <w:p w:rsidR="00531C47"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指定居宅サービスに要する費用の額の算定に関する基準及び指定施設サービス等に要する費用の額の算定に関する基準の制定に伴う実施上の留意事項について</w:t>
            </w:r>
          </w:p>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 xml:space="preserve"> (平成12年3月8日付け老企第40号。厚生省老人保健福祉局企画課長通知)</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平12老企54</w:t>
            </w:r>
          </w:p>
        </w:tc>
        <w:tc>
          <w:tcPr>
            <w:tcW w:w="7410" w:type="dxa"/>
          </w:tcPr>
          <w:p w:rsidR="00531C47"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通所介護等における日常生活に要する費用の取扱いについて</w:t>
            </w:r>
          </w:p>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(平成12年3月30日付け老企第54号。厚生省老人保健福祉局企画課長通知)</w:t>
            </w:r>
          </w:p>
        </w:tc>
      </w:tr>
      <w:tr w:rsidR="00A23990" w:rsidRPr="00A23990" w:rsidTr="00C46BD5">
        <w:tc>
          <w:tcPr>
            <w:tcW w:w="2110" w:type="dxa"/>
          </w:tcPr>
          <w:p w:rsidR="00102F7E" w:rsidRPr="00A23990" w:rsidRDefault="00102F7E" w:rsidP="00102F7E">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平12老振25・老健94</w:t>
            </w:r>
          </w:p>
        </w:tc>
        <w:tc>
          <w:tcPr>
            <w:tcW w:w="7410" w:type="dxa"/>
          </w:tcPr>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介護保険施設等におけるおむつ代にかかる利用料の徴収について (平成12年4月11日付け老振第25号・老健第94号。厚生省老人保健福祉局振興・老人保健課長連名通知)</w:t>
            </w:r>
          </w:p>
        </w:tc>
      </w:tr>
      <w:tr w:rsidR="00A23990" w:rsidRPr="00A23990" w:rsidTr="00C46BD5">
        <w:tc>
          <w:tcPr>
            <w:tcW w:w="2110" w:type="dxa"/>
          </w:tcPr>
          <w:p w:rsidR="00102F7E" w:rsidRPr="00A23990" w:rsidRDefault="00102F7E" w:rsidP="00F10AF0">
            <w:pPr>
              <w:widowControl/>
              <w:ind w:left="33" w:hangingChars="18" w:hanging="33"/>
              <w:jc w:val="left"/>
              <w:rPr>
                <w:rFonts w:ascii="MS UI Gothic" w:eastAsia="MS UI Gothic" w:hAnsi="MS UI Gothic"/>
                <w:sz w:val="21"/>
              </w:rPr>
            </w:pPr>
            <w:r w:rsidRPr="00A23990">
              <w:rPr>
                <w:rFonts w:ascii="MS UI Gothic" w:eastAsia="MS UI Gothic" w:hAnsi="MS UI Gothic" w:hint="eastAsia"/>
                <w:sz w:val="21"/>
              </w:rPr>
              <w:t>平12老振75・老健122</w:t>
            </w:r>
          </w:p>
        </w:tc>
        <w:tc>
          <w:tcPr>
            <w:tcW w:w="7410" w:type="dxa"/>
          </w:tcPr>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介護保険施設等における日常生活等の受領について (平成12年11月16日付け老振第75号・老健第122号。厚生省老人保健福祉局振興・老人保健課長連名通知)</w:t>
            </w:r>
          </w:p>
        </w:tc>
      </w:tr>
      <w:tr w:rsidR="00A23990" w:rsidRPr="00A23990" w:rsidTr="00C46BD5">
        <w:tc>
          <w:tcPr>
            <w:tcW w:w="2110" w:type="dxa"/>
          </w:tcPr>
          <w:p w:rsidR="00102F7E" w:rsidRPr="00A23990" w:rsidRDefault="00102F7E" w:rsidP="00F10AF0">
            <w:pPr>
              <w:widowControl/>
              <w:ind w:left="33" w:hangingChars="18" w:hanging="33"/>
              <w:jc w:val="left"/>
              <w:rPr>
                <w:rFonts w:ascii="MS UI Gothic" w:eastAsia="MS UI Gothic" w:hAnsi="MS UI Gothic"/>
                <w:sz w:val="21"/>
              </w:rPr>
            </w:pPr>
            <w:r w:rsidRPr="00A23990">
              <w:rPr>
                <w:rFonts w:ascii="MS UI Gothic" w:eastAsia="MS UI Gothic" w:hAnsi="MS UI Gothic" w:hint="eastAsia"/>
                <w:sz w:val="21"/>
              </w:rPr>
              <w:t>平13老振発2・老老発2</w:t>
            </w:r>
          </w:p>
        </w:tc>
        <w:tc>
          <w:tcPr>
            <w:tcW w:w="7410" w:type="dxa"/>
          </w:tcPr>
          <w:p w:rsidR="00102F7E" w:rsidRPr="00A23990" w:rsidRDefault="00102F7E"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介護保険施設等における「日常生活費等とは区分される費用」の受領について(平成13年1月19日付け老振発第2号・老老発第122号。厚生労働省老健局振興・老人保健課長連名通知)</w:t>
            </w:r>
          </w:p>
        </w:tc>
      </w:tr>
      <w:tr w:rsidR="00A23990" w:rsidRPr="00A23990" w:rsidTr="00C46BD5">
        <w:tc>
          <w:tcPr>
            <w:tcW w:w="2110" w:type="dxa"/>
          </w:tcPr>
          <w:p w:rsidR="00102F7E" w:rsidRPr="00A23990" w:rsidRDefault="00102F7E" w:rsidP="00F10AF0">
            <w:pPr>
              <w:widowControl/>
              <w:ind w:left="33" w:hangingChars="18" w:hanging="33"/>
              <w:jc w:val="left"/>
              <w:rPr>
                <w:rFonts w:ascii="MS UI Gothic" w:eastAsia="MS UI Gothic" w:hAnsi="MS UI Gothic"/>
                <w:sz w:val="21"/>
              </w:rPr>
            </w:pPr>
            <w:r w:rsidRPr="00A23990">
              <w:rPr>
                <w:rFonts w:ascii="MS UI Gothic" w:eastAsia="MS UI Gothic" w:hAnsi="MS UI Gothic" w:hint="eastAsia"/>
                <w:sz w:val="21"/>
              </w:rPr>
              <w:t>平13老発155</w:t>
            </w:r>
          </w:p>
        </w:tc>
        <w:tc>
          <w:tcPr>
            <w:tcW w:w="7410" w:type="dxa"/>
          </w:tcPr>
          <w:p w:rsidR="00531C47"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「身体拘束ゼロ作戦」の推進について</w:t>
            </w:r>
          </w:p>
          <w:p w:rsidR="00102F7E" w:rsidRPr="00A23990" w:rsidRDefault="00102F7E" w:rsidP="00DC05D7">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 (平成13年4月6日付け老発第155号。厚生労働省老健局長通知)</w:t>
            </w:r>
          </w:p>
        </w:tc>
      </w:tr>
      <w:tr w:rsidR="00A23990" w:rsidRPr="00A23990" w:rsidTr="00C46BD5">
        <w:tc>
          <w:tcPr>
            <w:tcW w:w="2110" w:type="dxa"/>
          </w:tcPr>
          <w:p w:rsidR="00102F7E" w:rsidRPr="00A23990" w:rsidRDefault="00752259" w:rsidP="00752259">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平13老振10</w:t>
            </w:r>
          </w:p>
        </w:tc>
        <w:tc>
          <w:tcPr>
            <w:tcW w:w="7410" w:type="dxa"/>
          </w:tcPr>
          <w:p w:rsidR="00531C47" w:rsidRPr="00A23990" w:rsidRDefault="00752259"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介護老人保健施設に関して広告できる事項について</w:t>
            </w:r>
          </w:p>
          <w:p w:rsidR="00102F7E" w:rsidRPr="00A23990" w:rsidRDefault="00752259"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(平成13年2月22日　厚生労働省老健局振興課長通知)</w:t>
            </w:r>
          </w:p>
        </w:tc>
      </w:tr>
      <w:tr w:rsidR="00102F7E" w:rsidRPr="00A23990" w:rsidTr="00C46BD5">
        <w:tc>
          <w:tcPr>
            <w:tcW w:w="2110" w:type="dxa"/>
          </w:tcPr>
          <w:p w:rsidR="00102F7E" w:rsidRPr="00A23990" w:rsidRDefault="00752259" w:rsidP="00752259">
            <w:pPr>
              <w:widowControl/>
              <w:ind w:left="186" w:hangingChars="100" w:hanging="186"/>
              <w:jc w:val="left"/>
              <w:rPr>
                <w:rFonts w:ascii="MS UI Gothic" w:eastAsia="MS UI Gothic" w:hAnsi="MS UI Gothic"/>
                <w:sz w:val="21"/>
              </w:rPr>
            </w:pPr>
            <w:r w:rsidRPr="00A23990">
              <w:rPr>
                <w:rFonts w:ascii="MS UI Gothic" w:eastAsia="MS UI Gothic" w:hAnsi="MS UI Gothic" w:hint="eastAsia"/>
                <w:sz w:val="21"/>
              </w:rPr>
              <w:t>平17厚労告419</w:t>
            </w:r>
          </w:p>
        </w:tc>
        <w:tc>
          <w:tcPr>
            <w:tcW w:w="7410" w:type="dxa"/>
          </w:tcPr>
          <w:p w:rsidR="00102F7E" w:rsidRPr="00A23990" w:rsidRDefault="00752259" w:rsidP="00DC05D7">
            <w:pPr>
              <w:widowControl/>
              <w:ind w:left="0" w:firstLineChars="0" w:firstLine="0"/>
              <w:rPr>
                <w:rFonts w:ascii="MS UI Gothic" w:eastAsia="MS UI Gothic" w:hAnsi="MS UI Gothic"/>
                <w:sz w:val="21"/>
              </w:rPr>
            </w:pPr>
            <w:r w:rsidRPr="00A23990">
              <w:rPr>
                <w:rFonts w:ascii="MS UI Gothic" w:eastAsia="MS UI Gothic" w:hAnsi="MS UI Gothic" w:hint="eastAsia"/>
                <w:sz w:val="21"/>
              </w:rPr>
              <w:t>居住、滞在及び宿泊並びに食事の提供に係る利用料等に関する指針</w:t>
            </w:r>
          </w:p>
        </w:tc>
      </w:tr>
      <w:tr w:rsidR="00C46BD5" w:rsidRPr="00A23990" w:rsidTr="00C46BD5">
        <w:tc>
          <w:tcPr>
            <w:tcW w:w="2110" w:type="dxa"/>
          </w:tcPr>
          <w:p w:rsidR="00C46BD5" w:rsidRPr="004B7976" w:rsidRDefault="00C46BD5" w:rsidP="00752259">
            <w:pPr>
              <w:widowControl/>
              <w:ind w:left="196" w:hangingChars="100" w:hanging="196"/>
              <w:jc w:val="left"/>
              <w:rPr>
                <w:rFonts w:ascii="MS UI Gothic" w:eastAsia="MS UI Gothic" w:hAnsi="MS UI Gothic"/>
                <w:sz w:val="21"/>
              </w:rPr>
            </w:pPr>
            <w:r w:rsidRPr="004B7976">
              <w:rPr>
                <w:rFonts w:asciiTheme="majorEastAsia" w:eastAsiaTheme="majorEastAsia" w:hAnsiTheme="majorEastAsia" w:hint="eastAsia"/>
                <w:sz w:val="22"/>
              </w:rPr>
              <w:t>Ｑ＆Ａ</w:t>
            </w:r>
          </w:p>
        </w:tc>
        <w:tc>
          <w:tcPr>
            <w:tcW w:w="7410" w:type="dxa"/>
          </w:tcPr>
          <w:p w:rsidR="00C46BD5" w:rsidRPr="004B7976" w:rsidRDefault="00C46BD5" w:rsidP="00DC05D7">
            <w:pPr>
              <w:widowControl/>
              <w:ind w:left="0" w:firstLineChars="0" w:firstLine="0"/>
              <w:rPr>
                <w:rFonts w:ascii="MS UI Gothic" w:eastAsia="MS UI Gothic" w:hAnsi="MS UI Gothic"/>
                <w:sz w:val="21"/>
              </w:rPr>
            </w:pPr>
            <w:r w:rsidRPr="004B7976">
              <w:rPr>
                <w:rFonts w:asciiTheme="majorEastAsia" w:eastAsiaTheme="majorEastAsia" w:hAnsiTheme="majorEastAsia" w:cs="ＭＳ ゴシック" w:hint="eastAsia"/>
                <w:kern w:val="0"/>
                <w:sz w:val="22"/>
              </w:rPr>
              <w:t>介護保険最新情報（平成２２年４月７日）</w:t>
            </w:r>
            <w:r w:rsidRPr="004B7976">
              <w:rPr>
                <w:rFonts w:asciiTheme="majorEastAsia" w:eastAsiaTheme="majorEastAsia" w:hAnsiTheme="majorEastAsia" w:cs="ＭＳ ゴシック"/>
                <w:kern w:val="0"/>
                <w:sz w:val="22"/>
              </w:rPr>
              <w:t>Vol.</w:t>
            </w:r>
            <w:r w:rsidRPr="004B7976">
              <w:rPr>
                <w:rFonts w:asciiTheme="majorEastAsia" w:eastAsiaTheme="majorEastAsia" w:hAnsiTheme="majorEastAsia" w:cs="ＭＳ ゴシック" w:hint="eastAsia"/>
                <w:kern w:val="0"/>
                <w:sz w:val="22"/>
              </w:rPr>
              <w:t>１４６</w:t>
            </w:r>
          </w:p>
        </w:tc>
      </w:tr>
      <w:tr w:rsidR="00C46BD5" w:rsidRPr="00A23990" w:rsidTr="00C46BD5">
        <w:tc>
          <w:tcPr>
            <w:tcW w:w="2110" w:type="dxa"/>
            <w:vAlign w:val="center"/>
          </w:tcPr>
          <w:p w:rsidR="00C46BD5" w:rsidRPr="004B7976" w:rsidRDefault="00C46BD5" w:rsidP="00C46BD5">
            <w:pPr>
              <w:overflowPunct w:val="0"/>
              <w:spacing w:line="340" w:lineRule="exact"/>
              <w:ind w:left="0" w:firstLineChars="0" w:firstLine="0"/>
              <w:textAlignment w:val="baseline"/>
              <w:rPr>
                <w:rFonts w:asciiTheme="majorEastAsia" w:eastAsiaTheme="majorEastAsia" w:hAnsiTheme="majorEastAsia"/>
                <w:sz w:val="22"/>
              </w:rPr>
            </w:pPr>
            <w:r w:rsidRPr="004B7976">
              <w:rPr>
                <w:rFonts w:asciiTheme="majorEastAsia" w:eastAsiaTheme="majorEastAsia" w:hAnsiTheme="majorEastAsia" w:hint="eastAsia"/>
                <w:sz w:val="22"/>
              </w:rPr>
              <w:t>H27.4.1Q&amp;A</w:t>
            </w:r>
          </w:p>
        </w:tc>
        <w:tc>
          <w:tcPr>
            <w:tcW w:w="7410" w:type="dxa"/>
          </w:tcPr>
          <w:p w:rsidR="00C46BD5" w:rsidRPr="004B7976" w:rsidRDefault="00C46BD5" w:rsidP="00C46BD5">
            <w:pPr>
              <w:widowControl/>
              <w:ind w:left="0" w:firstLineChars="0" w:firstLine="0"/>
              <w:rPr>
                <w:rFonts w:ascii="MS UI Gothic" w:eastAsia="MS UI Gothic" w:hAnsi="MS UI Gothic"/>
                <w:sz w:val="21"/>
              </w:rPr>
            </w:pPr>
            <w:r w:rsidRPr="004B7976">
              <w:rPr>
                <w:rFonts w:asciiTheme="majorEastAsia" w:eastAsiaTheme="majorEastAsia" w:hAnsiTheme="majorEastAsia" w:hint="eastAsia"/>
                <w:sz w:val="22"/>
              </w:rPr>
              <w:t>平成27年度介護報酬改定に関するQ&amp;A（厚労省事務連絡）</w:t>
            </w:r>
          </w:p>
        </w:tc>
      </w:tr>
      <w:tr w:rsidR="00C46BD5" w:rsidRPr="00A23990" w:rsidTr="00C46BD5">
        <w:tc>
          <w:tcPr>
            <w:tcW w:w="2110" w:type="dxa"/>
            <w:vAlign w:val="center"/>
          </w:tcPr>
          <w:p w:rsidR="00C46BD5" w:rsidRPr="004B7976" w:rsidRDefault="00C46BD5" w:rsidP="00C46BD5">
            <w:pPr>
              <w:overflowPunct w:val="0"/>
              <w:spacing w:line="340" w:lineRule="exact"/>
              <w:ind w:left="0" w:firstLineChars="0" w:firstLine="0"/>
              <w:textAlignment w:val="baseline"/>
              <w:rPr>
                <w:rFonts w:asciiTheme="majorEastAsia" w:eastAsiaTheme="majorEastAsia" w:hAnsiTheme="majorEastAsia"/>
                <w:sz w:val="22"/>
              </w:rPr>
            </w:pPr>
            <w:r w:rsidRPr="004B7976">
              <w:rPr>
                <w:rFonts w:asciiTheme="majorEastAsia" w:eastAsiaTheme="majorEastAsia" w:hAnsiTheme="majorEastAsia" w:hint="eastAsia"/>
                <w:sz w:val="22"/>
              </w:rPr>
              <w:t>H30.3.23Q&amp;A</w:t>
            </w:r>
          </w:p>
        </w:tc>
        <w:tc>
          <w:tcPr>
            <w:tcW w:w="7410" w:type="dxa"/>
          </w:tcPr>
          <w:p w:rsidR="00C46BD5" w:rsidRPr="004B7976" w:rsidRDefault="00C46BD5" w:rsidP="00C46BD5">
            <w:pPr>
              <w:widowControl/>
              <w:ind w:left="0" w:firstLineChars="0" w:firstLine="0"/>
              <w:rPr>
                <w:rFonts w:ascii="MS UI Gothic" w:eastAsia="MS UI Gothic" w:hAnsi="MS UI Gothic"/>
                <w:sz w:val="21"/>
              </w:rPr>
            </w:pPr>
            <w:r w:rsidRPr="004B7976">
              <w:rPr>
                <w:rFonts w:asciiTheme="majorEastAsia" w:eastAsiaTheme="majorEastAsia" w:hAnsiTheme="majorEastAsia" w:hint="eastAsia"/>
                <w:sz w:val="22"/>
              </w:rPr>
              <w:t>平成30年度介護報酬改定に関するＱ＆Ａ(Vol.1）（厚労省事務連絡）</w:t>
            </w:r>
          </w:p>
        </w:tc>
      </w:tr>
      <w:tr w:rsidR="00C46BD5" w:rsidRPr="00A23990" w:rsidTr="00C46BD5">
        <w:tc>
          <w:tcPr>
            <w:tcW w:w="2110" w:type="dxa"/>
          </w:tcPr>
          <w:p w:rsidR="00C46BD5" w:rsidRPr="004B7976" w:rsidRDefault="00C46BD5" w:rsidP="00C46BD5">
            <w:pPr>
              <w:widowControl/>
              <w:ind w:left="196" w:hangingChars="100" w:hanging="196"/>
              <w:jc w:val="left"/>
              <w:rPr>
                <w:rFonts w:ascii="MS UI Gothic" w:eastAsia="MS UI Gothic" w:hAnsi="MS UI Gothic"/>
                <w:sz w:val="21"/>
              </w:rPr>
            </w:pPr>
            <w:r w:rsidRPr="004B7976">
              <w:rPr>
                <w:rFonts w:asciiTheme="majorEastAsia" w:eastAsiaTheme="majorEastAsia" w:hAnsiTheme="majorEastAsia"/>
                <w:sz w:val="22"/>
                <w:u w:val="single"/>
              </w:rPr>
              <w:t>R3.3.19 Q&amp;A</w:t>
            </w:r>
          </w:p>
        </w:tc>
        <w:tc>
          <w:tcPr>
            <w:tcW w:w="7410" w:type="dxa"/>
          </w:tcPr>
          <w:p w:rsidR="00C46BD5" w:rsidRPr="004B7976" w:rsidRDefault="00C46BD5" w:rsidP="00C46BD5">
            <w:pPr>
              <w:widowControl/>
              <w:ind w:left="0" w:firstLineChars="0" w:firstLine="0"/>
              <w:rPr>
                <w:rFonts w:ascii="MS UI Gothic" w:eastAsia="MS UI Gothic" w:hAnsi="MS UI Gothic"/>
                <w:sz w:val="21"/>
              </w:rPr>
            </w:pPr>
            <w:r w:rsidRPr="004B7976">
              <w:rPr>
                <w:rFonts w:asciiTheme="majorEastAsia" w:eastAsiaTheme="majorEastAsia" w:hAnsiTheme="majorEastAsia" w:hint="eastAsia"/>
                <w:sz w:val="22"/>
                <w:u w:val="single"/>
              </w:rPr>
              <w:t>令和 3年度介護報酬改定に関するQ&amp;A (Vol.1）（厚労省事務連絡）</w:t>
            </w:r>
          </w:p>
        </w:tc>
      </w:tr>
    </w:tbl>
    <w:p w:rsidR="008D0378" w:rsidRPr="00A23990" w:rsidRDefault="008D0378" w:rsidP="00C534EE">
      <w:pPr>
        <w:widowControl/>
        <w:ind w:left="0" w:firstLineChars="0" w:firstLine="0"/>
        <w:jc w:val="left"/>
        <w:rPr>
          <w:rFonts w:ascii="MS UI Gothic" w:eastAsia="MS UI Gothic" w:hAnsi="MS UI Gothic"/>
          <w:sz w:val="21"/>
        </w:rPr>
      </w:pPr>
    </w:p>
    <w:p w:rsidR="00B96576" w:rsidRPr="00A23990" w:rsidRDefault="00B96576" w:rsidP="00C534EE">
      <w:pPr>
        <w:widowControl/>
        <w:ind w:left="0" w:firstLineChars="0" w:firstLine="0"/>
        <w:jc w:val="left"/>
        <w:rPr>
          <w:rFonts w:ascii="MS UI Gothic" w:eastAsia="MS UI Gothic" w:hAnsi="MS UI Gothic"/>
          <w:sz w:val="21"/>
        </w:rPr>
      </w:pPr>
    </w:p>
    <w:p w:rsidR="00F94C13" w:rsidRPr="00A23990" w:rsidRDefault="00752259" w:rsidP="00C534EE">
      <w:pPr>
        <w:widowControl/>
        <w:ind w:left="0" w:firstLineChars="0" w:firstLine="0"/>
        <w:jc w:val="left"/>
        <w:rPr>
          <w:rFonts w:ascii="MS UI Gothic" w:eastAsia="MS UI Gothic" w:hAnsi="MS UI Gothic"/>
          <w:szCs w:val="24"/>
        </w:rPr>
      </w:pPr>
      <w:r w:rsidRPr="00A23990">
        <w:rPr>
          <w:rFonts w:ascii="MS UI Gothic" w:eastAsia="MS UI Gothic" w:hAnsi="MS UI Gothic" w:hint="eastAsia"/>
          <w:szCs w:val="24"/>
        </w:rPr>
        <w:t>４　その他</w:t>
      </w:r>
    </w:p>
    <w:p w:rsidR="00C534EE" w:rsidRPr="00A23990" w:rsidRDefault="00531C47" w:rsidP="00531C47">
      <w:pPr>
        <w:widowControl/>
        <w:ind w:left="216" w:hangingChars="100" w:hanging="216"/>
        <w:jc w:val="left"/>
        <w:rPr>
          <w:rFonts w:ascii="MS UI Gothic" w:eastAsia="MS UI Gothic" w:hAnsi="MS UI Gothic"/>
        </w:rPr>
      </w:pPr>
      <w:r w:rsidRPr="00A23990">
        <w:rPr>
          <w:rFonts w:ascii="MS UI Gothic" w:eastAsia="MS UI Gothic" w:hAnsi="MS UI Gothic" w:hint="eastAsia"/>
          <w:szCs w:val="24"/>
        </w:rPr>
        <w:t xml:space="preserve">　　　</w:t>
      </w:r>
      <w:r w:rsidR="00752259" w:rsidRPr="00A23990">
        <w:rPr>
          <w:rFonts w:ascii="MS UI Gothic" w:eastAsia="MS UI Gothic" w:hAnsi="MS UI Gothic" w:hint="eastAsia"/>
        </w:rPr>
        <w:t>この自主点検表には、療養病床等から転換した「介護療養型老人保健施設」については、記述していません。</w:t>
      </w:r>
    </w:p>
    <w:p w:rsidR="0062363B" w:rsidRPr="00A23990" w:rsidRDefault="0062363B">
      <w:pPr>
        <w:widowControl/>
        <w:spacing w:line="240" w:lineRule="auto"/>
        <w:ind w:left="0" w:firstLineChars="0" w:firstLine="0"/>
        <w:jc w:val="left"/>
        <w:rPr>
          <w:rFonts w:ascii="MS UI Gothic" w:eastAsia="MS UI Gothic" w:hAnsi="MS UI Gothic"/>
        </w:rPr>
      </w:pPr>
      <w:r w:rsidRPr="00A23990">
        <w:rPr>
          <w:rFonts w:ascii="MS UI Gothic" w:eastAsia="MS UI Gothic" w:hAnsi="MS UI Gothic"/>
        </w:rPr>
        <w:br w:type="page"/>
      </w:r>
    </w:p>
    <w:p w:rsidR="00C534EE" w:rsidRPr="00A23990" w:rsidRDefault="00C534EE" w:rsidP="00C534EE">
      <w:pPr>
        <w:widowControl/>
        <w:ind w:left="0" w:firstLineChars="0" w:firstLine="0"/>
        <w:jc w:val="center"/>
        <w:rPr>
          <w:rFonts w:ascii="MS UI Gothic" w:eastAsia="MS UI Gothic" w:hAnsi="MS UI Gothic"/>
        </w:rPr>
      </w:pPr>
      <w:r w:rsidRPr="00A23990">
        <w:rPr>
          <w:rFonts w:ascii="MS UI Gothic" w:eastAsia="MS UI Gothic" w:hAnsi="MS UI Gothic" w:hint="eastAsia"/>
        </w:rPr>
        <w:lastRenderedPageBreak/>
        <w:t>介護サービス事業者自主点検表　目次</w:t>
      </w:r>
    </w:p>
    <w:p w:rsidR="00C534EE" w:rsidRPr="00A23990" w:rsidRDefault="00C534EE" w:rsidP="00C534EE">
      <w:pPr>
        <w:widowControl/>
        <w:ind w:left="0" w:firstLineChars="0" w:firstLine="0"/>
        <w:jc w:val="center"/>
        <w:rPr>
          <w:rFonts w:ascii="MS UI Gothic" w:eastAsia="MS UI Gothic" w:hAnsi="MS UI Gothic"/>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A23990" w:rsidRPr="00A23990" w:rsidTr="006153A8">
        <w:trPr>
          <w:tblHeader/>
        </w:trPr>
        <w:tc>
          <w:tcPr>
            <w:tcW w:w="1134"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項目</w:t>
            </w:r>
          </w:p>
        </w:tc>
        <w:tc>
          <w:tcPr>
            <w:tcW w:w="7088"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内容</w:t>
            </w:r>
          </w:p>
        </w:tc>
        <w:tc>
          <w:tcPr>
            <w:tcW w:w="1417"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市確認欄</w:t>
            </w:r>
          </w:p>
        </w:tc>
      </w:tr>
      <w:tr w:rsidR="00A23990" w:rsidRPr="00A23990" w:rsidTr="006153A8">
        <w:tc>
          <w:tcPr>
            <w:tcW w:w="1134" w:type="dxa"/>
            <w:tcBorders>
              <w:top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第１</w:t>
            </w:r>
          </w:p>
        </w:tc>
        <w:tc>
          <w:tcPr>
            <w:tcW w:w="7088" w:type="dxa"/>
            <w:tcBorders>
              <w:top w:val="double" w:sz="4" w:space="0" w:color="auto"/>
            </w:tcBorders>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1417" w:type="dxa"/>
            <w:tcBorders>
              <w:top w:val="double" w:sz="4" w:space="0" w:color="auto"/>
            </w:tcBorders>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tcBorders>
            <w:shd w:val="clear" w:color="auto" w:fill="auto"/>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w:t>
            </w:r>
          </w:p>
        </w:tc>
        <w:tc>
          <w:tcPr>
            <w:tcW w:w="7088" w:type="dxa"/>
            <w:tcBorders>
              <w:top w:val="single" w:sz="4" w:space="0" w:color="auto"/>
            </w:tcBorders>
            <w:shd w:val="clear" w:color="auto" w:fill="auto"/>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1417" w:type="dxa"/>
            <w:tcBorders>
              <w:top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第２</w:t>
            </w:r>
          </w:p>
        </w:tc>
        <w:tc>
          <w:tcPr>
            <w:tcW w:w="7088" w:type="dxa"/>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人員に関する基準</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w:t>
            </w:r>
          </w:p>
        </w:tc>
        <w:tc>
          <w:tcPr>
            <w:tcW w:w="7088" w:type="dxa"/>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医師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薬剤師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看護職員及び介護職員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支援相談員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理学療法士、作業療法士又は言語聴覚士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6C6913" w:rsidRDefault="006153A8" w:rsidP="00A94442">
            <w:pPr>
              <w:ind w:left="141" w:hanging="141"/>
              <w:jc w:val="center"/>
              <w:rPr>
                <w:rFonts w:ascii="MS UI Gothic" w:eastAsia="MS UI Gothic" w:hAnsi="MS UI Gothic"/>
                <w:color w:val="000000" w:themeColor="text1"/>
                <w:sz w:val="21"/>
                <w:szCs w:val="21"/>
              </w:rPr>
            </w:pPr>
            <w:r w:rsidRPr="006C6913">
              <w:rPr>
                <w:rFonts w:ascii="MS UI Gothic" w:eastAsia="MS UI Gothic" w:hAnsi="MS UI Gothic" w:hint="eastAsia"/>
                <w:color w:val="000000" w:themeColor="text1"/>
                <w:sz w:val="21"/>
                <w:szCs w:val="21"/>
              </w:rPr>
              <w:t>7</w:t>
            </w:r>
          </w:p>
        </w:tc>
        <w:tc>
          <w:tcPr>
            <w:tcW w:w="7088" w:type="dxa"/>
          </w:tcPr>
          <w:p w:rsidR="006153A8" w:rsidRPr="006C6913" w:rsidRDefault="006153A8" w:rsidP="00A14404">
            <w:pPr>
              <w:adjustRightInd w:val="0"/>
              <w:spacing w:line="240" w:lineRule="auto"/>
              <w:ind w:left="141" w:hanging="141"/>
              <w:contextualSpacing/>
              <w:jc w:val="left"/>
              <w:rPr>
                <w:rFonts w:ascii="MS UI Gothic" w:eastAsia="MS UI Gothic" w:hAnsi="MS UI Gothic"/>
                <w:color w:val="000000" w:themeColor="text1"/>
                <w:sz w:val="21"/>
                <w:szCs w:val="21"/>
              </w:rPr>
            </w:pPr>
            <w:r w:rsidRPr="006C6913">
              <w:rPr>
                <w:rFonts w:ascii="MS UI Gothic" w:eastAsia="MS UI Gothic" w:hAnsi="MS UI Gothic" w:hint="eastAsia"/>
                <w:color w:val="000000" w:themeColor="text1"/>
                <w:sz w:val="21"/>
                <w:szCs w:val="21"/>
              </w:rPr>
              <w:t>栄養士</w:t>
            </w:r>
            <w:r w:rsidR="000B2179" w:rsidRPr="006C6913">
              <w:rPr>
                <w:rFonts w:ascii="MS UI Gothic" w:eastAsia="MS UI Gothic" w:hAnsi="MS UI Gothic" w:hint="eastAsia"/>
                <w:color w:val="000000" w:themeColor="text1"/>
                <w:sz w:val="21"/>
                <w:szCs w:val="21"/>
                <w:u w:val="single"/>
              </w:rPr>
              <w:t>又は管理栄養士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8</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介護支援専門員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9</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調理員、事務員その他の従業者</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10</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兼務職員その他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11</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勤務体制の確保等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12</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入所者数の算定</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第３</w:t>
            </w:r>
          </w:p>
        </w:tc>
        <w:tc>
          <w:tcPr>
            <w:tcW w:w="7088" w:type="dxa"/>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施設及び設備に関する基準</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施設</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14</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施設の基準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15</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設備の基準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8222" w:type="dxa"/>
            <w:gridSpan w:val="2"/>
            <w:shd w:val="clear" w:color="auto" w:fill="B6DDE8" w:themeFill="accent5" w:themeFillTint="66"/>
          </w:tcPr>
          <w:p w:rsidR="006153A8" w:rsidRPr="00A23990" w:rsidRDefault="006153A8" w:rsidP="00515F1E">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第４　運営に関する基準</w:t>
            </w:r>
          </w:p>
        </w:tc>
        <w:tc>
          <w:tcPr>
            <w:tcW w:w="1417" w:type="dxa"/>
            <w:shd w:val="clear" w:color="auto" w:fill="B6DDE8" w:themeFill="accent5" w:themeFillTint="66"/>
            <w:vAlign w:val="center"/>
          </w:tcPr>
          <w:p w:rsidR="006153A8" w:rsidRPr="00A23990" w:rsidRDefault="006153A8" w:rsidP="00256D11">
            <w:pPr>
              <w:ind w:left="0" w:firstLineChars="0" w:firstLine="0"/>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16</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内容及び手続きの説明及び同意</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17</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提供拒否の禁止</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18</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サービス提供困難時の対応</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19</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受給資格等の確認</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20</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要介護認定の申請に係る援助</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21</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入退所</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22</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サービス提供の記録</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利用料等の受領</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24</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居住費及び食費</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25</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身体的拘束等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26</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サービス評価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27</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施設サービス計画の作成</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28</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診療の方針</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29</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必要な医療の提供が困難な場合等の措置等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30</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機能訓練</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8D342A" w:rsidRPr="00A23990" w:rsidTr="006153A8">
        <w:tc>
          <w:tcPr>
            <w:tcW w:w="1134" w:type="dxa"/>
          </w:tcPr>
          <w:p w:rsidR="008D342A"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31</w:t>
            </w:r>
          </w:p>
        </w:tc>
        <w:tc>
          <w:tcPr>
            <w:tcW w:w="7088" w:type="dxa"/>
          </w:tcPr>
          <w:p w:rsidR="008D342A" w:rsidRPr="006C6913" w:rsidRDefault="008D342A" w:rsidP="002E2CA0">
            <w:pPr>
              <w:ind w:left="141" w:hanging="141"/>
              <w:rPr>
                <w:rFonts w:ascii="MS UI Gothic" w:eastAsia="MS UI Gothic" w:hAnsi="MS UI Gothic"/>
                <w:color w:val="000000" w:themeColor="text1"/>
                <w:sz w:val="21"/>
                <w:szCs w:val="21"/>
                <w:u w:val="single"/>
              </w:rPr>
            </w:pPr>
            <w:r w:rsidRPr="006C6913">
              <w:rPr>
                <w:rFonts w:ascii="MS UI Gothic" w:eastAsia="MS UI Gothic" w:hAnsi="MS UI Gothic" w:hint="eastAsia"/>
                <w:color w:val="000000" w:themeColor="text1"/>
                <w:sz w:val="21"/>
                <w:szCs w:val="21"/>
                <w:u w:val="single"/>
              </w:rPr>
              <w:t>栄養管理</w:t>
            </w:r>
          </w:p>
        </w:tc>
        <w:tc>
          <w:tcPr>
            <w:tcW w:w="1417" w:type="dxa"/>
            <w:vAlign w:val="center"/>
          </w:tcPr>
          <w:p w:rsidR="008D342A" w:rsidRPr="00A23990" w:rsidRDefault="008D342A" w:rsidP="00256D11">
            <w:pPr>
              <w:ind w:left="141" w:hanging="141"/>
              <w:jc w:val="center"/>
              <w:rPr>
                <w:rFonts w:ascii="MS UI Gothic" w:eastAsia="MS UI Gothic" w:hAnsi="MS UI Gothic"/>
                <w:sz w:val="21"/>
                <w:szCs w:val="21"/>
              </w:rPr>
            </w:pPr>
          </w:p>
        </w:tc>
      </w:tr>
      <w:tr w:rsidR="008D342A" w:rsidRPr="00A23990" w:rsidTr="006153A8">
        <w:tc>
          <w:tcPr>
            <w:tcW w:w="1134" w:type="dxa"/>
          </w:tcPr>
          <w:p w:rsidR="008D342A"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32</w:t>
            </w:r>
          </w:p>
        </w:tc>
        <w:tc>
          <w:tcPr>
            <w:tcW w:w="7088" w:type="dxa"/>
          </w:tcPr>
          <w:p w:rsidR="008D342A" w:rsidRPr="006C6913" w:rsidRDefault="008D342A" w:rsidP="002E2CA0">
            <w:pPr>
              <w:ind w:left="141" w:hanging="141"/>
              <w:rPr>
                <w:rFonts w:ascii="MS UI Gothic" w:eastAsia="MS UI Gothic" w:hAnsi="MS UI Gothic"/>
                <w:color w:val="000000" w:themeColor="text1"/>
                <w:sz w:val="21"/>
                <w:szCs w:val="21"/>
                <w:u w:val="single"/>
              </w:rPr>
            </w:pPr>
            <w:r w:rsidRPr="006C6913">
              <w:rPr>
                <w:rFonts w:ascii="MS UI Gothic" w:eastAsia="MS UI Gothic" w:hAnsi="MS UI Gothic" w:hint="eastAsia"/>
                <w:color w:val="000000" w:themeColor="text1"/>
                <w:sz w:val="21"/>
                <w:szCs w:val="21"/>
                <w:u w:val="single"/>
              </w:rPr>
              <w:t>口腔衛生管理</w:t>
            </w:r>
          </w:p>
        </w:tc>
        <w:tc>
          <w:tcPr>
            <w:tcW w:w="1417" w:type="dxa"/>
            <w:vAlign w:val="center"/>
          </w:tcPr>
          <w:p w:rsidR="008D342A" w:rsidRPr="00A23990" w:rsidRDefault="008D342A"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33</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看護及び医学的管理の下における介護</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4</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食事の提供</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5</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相談及び援助</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6</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その他のサービスの提供</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7</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入所者に関する市町村への通知</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8</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管理者による管理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r w:rsidR="00EE1179">
              <w:rPr>
                <w:rFonts w:ascii="MS UI Gothic" w:eastAsia="MS UI Gothic" w:hAnsi="MS UI Gothic"/>
                <w:sz w:val="21"/>
                <w:szCs w:val="21"/>
              </w:rPr>
              <w:t>9</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管理者の責務</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4</w:t>
            </w:r>
            <w:r>
              <w:rPr>
                <w:rFonts w:ascii="MS UI Gothic" w:eastAsia="MS UI Gothic" w:hAnsi="MS UI Gothic"/>
                <w:sz w:val="21"/>
                <w:szCs w:val="21"/>
              </w:rPr>
              <w:t>0</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計画担当介護支援専門員の責務</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41</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運営規程</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EE1179" w:rsidRPr="00A23990" w:rsidTr="006153A8">
        <w:tc>
          <w:tcPr>
            <w:tcW w:w="1134" w:type="dxa"/>
          </w:tcPr>
          <w:p w:rsidR="00EE1179"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lastRenderedPageBreak/>
              <w:t>42</w:t>
            </w:r>
          </w:p>
        </w:tc>
        <w:tc>
          <w:tcPr>
            <w:tcW w:w="7088" w:type="dxa"/>
          </w:tcPr>
          <w:p w:rsidR="00EE1179" w:rsidRPr="006C6913" w:rsidRDefault="00EE1179" w:rsidP="002E2CA0">
            <w:pPr>
              <w:ind w:left="141" w:hanging="141"/>
              <w:rPr>
                <w:rFonts w:ascii="MS UI Gothic" w:eastAsia="MS UI Gothic" w:hAnsi="MS UI Gothic"/>
                <w:sz w:val="21"/>
                <w:szCs w:val="21"/>
                <w:u w:val="single"/>
              </w:rPr>
            </w:pPr>
            <w:r w:rsidRPr="006C6913">
              <w:rPr>
                <w:rFonts w:ascii="MS UI Gothic" w:eastAsia="MS UI Gothic" w:hAnsi="MS UI Gothic" w:hint="eastAsia"/>
                <w:color w:val="000000" w:themeColor="text1"/>
                <w:sz w:val="21"/>
                <w:szCs w:val="21"/>
                <w:u w:val="single"/>
              </w:rPr>
              <w:t>業務継続計画の策定等</w:t>
            </w:r>
          </w:p>
        </w:tc>
        <w:tc>
          <w:tcPr>
            <w:tcW w:w="1417" w:type="dxa"/>
            <w:vAlign w:val="center"/>
          </w:tcPr>
          <w:p w:rsidR="00EE1179" w:rsidRPr="00A23990" w:rsidRDefault="00EE1179"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3</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定員の遵守</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4</w:t>
            </w:r>
          </w:p>
        </w:tc>
        <w:tc>
          <w:tcPr>
            <w:tcW w:w="7088" w:type="dxa"/>
          </w:tcPr>
          <w:p w:rsidR="006153A8" w:rsidRPr="00A23990" w:rsidRDefault="006153A8" w:rsidP="002E2CA0">
            <w:pPr>
              <w:ind w:left="141" w:hanging="141"/>
              <w:rPr>
                <w:rFonts w:ascii="MS UI Gothic" w:eastAsia="MS UI Gothic" w:hAnsi="MS UI Gothic"/>
                <w:sz w:val="21"/>
                <w:szCs w:val="21"/>
              </w:rPr>
            </w:pPr>
            <w:r w:rsidRPr="00A23990">
              <w:rPr>
                <w:rFonts w:ascii="MS UI Gothic" w:eastAsia="MS UI Gothic" w:hAnsi="MS UI Gothic" w:hint="eastAsia"/>
                <w:sz w:val="21"/>
                <w:szCs w:val="21"/>
              </w:rPr>
              <w:t>非常災害対策</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5</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衛生管理等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6</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協力病院等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7</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掲示</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8</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秘密保持等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r w:rsidR="00EE1179">
              <w:rPr>
                <w:rFonts w:ascii="MS UI Gothic" w:eastAsia="MS UI Gothic" w:hAnsi="MS UI Gothic"/>
                <w:sz w:val="21"/>
                <w:szCs w:val="21"/>
              </w:rPr>
              <w:t>9</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広告制限</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w:t>
            </w:r>
            <w:r>
              <w:rPr>
                <w:rFonts w:ascii="MS UI Gothic" w:eastAsia="MS UI Gothic" w:hAnsi="MS UI Gothic"/>
                <w:sz w:val="21"/>
                <w:szCs w:val="21"/>
              </w:rPr>
              <w:t>0</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居宅介護支援事業者に対する利益供与等の禁止</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51</w:t>
            </w:r>
          </w:p>
        </w:tc>
        <w:tc>
          <w:tcPr>
            <w:tcW w:w="7088" w:type="dxa"/>
          </w:tcPr>
          <w:p w:rsidR="006153A8" w:rsidRPr="00A23990" w:rsidRDefault="006153A8" w:rsidP="002E2CA0">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苦情処理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52</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地域との連携等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3</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事故発生の防止及び発生時の対応</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8F3F40" w:rsidRPr="00A23990" w:rsidTr="006153A8">
        <w:tc>
          <w:tcPr>
            <w:tcW w:w="1134" w:type="dxa"/>
          </w:tcPr>
          <w:p w:rsidR="008F3F40"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54</w:t>
            </w:r>
          </w:p>
        </w:tc>
        <w:tc>
          <w:tcPr>
            <w:tcW w:w="7088" w:type="dxa"/>
          </w:tcPr>
          <w:p w:rsidR="008F3F40" w:rsidRPr="006C6913" w:rsidRDefault="008F3F40" w:rsidP="002E2CA0">
            <w:pPr>
              <w:adjustRightInd w:val="0"/>
              <w:spacing w:line="240" w:lineRule="auto"/>
              <w:ind w:left="141" w:hanging="141"/>
              <w:contextualSpacing/>
              <w:jc w:val="left"/>
              <w:rPr>
                <w:rFonts w:ascii="MS UI Gothic" w:eastAsia="MS UI Gothic" w:hAnsi="MS UI Gothic"/>
                <w:sz w:val="21"/>
                <w:szCs w:val="21"/>
                <w:u w:val="single"/>
              </w:rPr>
            </w:pPr>
            <w:r w:rsidRPr="006C6913">
              <w:rPr>
                <w:rFonts w:ascii="MS UI Gothic" w:eastAsia="MS UI Gothic" w:hAnsi="MS UI Gothic" w:hint="eastAsia"/>
                <w:color w:val="000000" w:themeColor="text1"/>
                <w:sz w:val="21"/>
                <w:szCs w:val="21"/>
                <w:u w:val="single"/>
              </w:rPr>
              <w:t>虐待の防止</w:t>
            </w:r>
          </w:p>
        </w:tc>
        <w:tc>
          <w:tcPr>
            <w:tcW w:w="1417" w:type="dxa"/>
            <w:vAlign w:val="center"/>
          </w:tcPr>
          <w:p w:rsidR="008F3F40" w:rsidRPr="00A23990" w:rsidRDefault="008F3F40"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5</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会計の区分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56</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記録の整備</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7</w:t>
            </w:r>
            <w:r w:rsidRPr="00A23990">
              <w:rPr>
                <w:rFonts w:ascii="MS UI Gothic" w:eastAsia="MS UI Gothic" w:hAnsi="MS UI Gothic" w:hint="eastAsia"/>
                <w:sz w:val="21"/>
                <w:szCs w:val="21"/>
              </w:rPr>
              <w:t xml:space="preserve"> </w:t>
            </w:r>
          </w:p>
        </w:tc>
        <w:tc>
          <w:tcPr>
            <w:tcW w:w="7088" w:type="dxa"/>
          </w:tcPr>
          <w:p w:rsidR="006153A8" w:rsidRPr="00A23990" w:rsidRDefault="006153A8" w:rsidP="002E2CA0">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介護サービス情報の公表</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62363B">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第５</w:t>
            </w:r>
          </w:p>
        </w:tc>
        <w:tc>
          <w:tcPr>
            <w:tcW w:w="7088" w:type="dxa"/>
            <w:shd w:val="clear" w:color="auto" w:fill="B6DDE8" w:themeFill="accent5" w:themeFillTint="66"/>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開設許可等の変更</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auto"/>
          </w:tcPr>
          <w:p w:rsidR="006153A8" w:rsidRPr="00A23990" w:rsidRDefault="00EE1179" w:rsidP="0062363B">
            <w:pPr>
              <w:ind w:left="141" w:hanging="141"/>
              <w:jc w:val="center"/>
              <w:rPr>
                <w:rFonts w:ascii="MS UI Gothic" w:eastAsia="MS UI Gothic" w:hAnsi="MS UI Gothic"/>
                <w:sz w:val="21"/>
                <w:szCs w:val="21"/>
              </w:rPr>
            </w:pPr>
            <w:r>
              <w:rPr>
                <w:rFonts w:ascii="MS UI Gothic" w:eastAsia="MS UI Gothic" w:hAnsi="MS UI Gothic" w:hint="eastAsia"/>
                <w:sz w:val="21"/>
                <w:szCs w:val="21"/>
              </w:rPr>
              <w:t>58</w:t>
            </w:r>
          </w:p>
        </w:tc>
        <w:tc>
          <w:tcPr>
            <w:tcW w:w="7088" w:type="dxa"/>
            <w:shd w:val="clear" w:color="auto" w:fill="auto"/>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開設許可等の変更</w:t>
            </w:r>
          </w:p>
        </w:tc>
        <w:tc>
          <w:tcPr>
            <w:tcW w:w="1417" w:type="dxa"/>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3D0934">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第６</w:t>
            </w:r>
          </w:p>
        </w:tc>
        <w:tc>
          <w:tcPr>
            <w:tcW w:w="7088" w:type="dxa"/>
            <w:shd w:val="clear" w:color="auto" w:fill="B6DDE8" w:themeFill="accent5" w:themeFillTint="66"/>
          </w:tcPr>
          <w:p w:rsidR="006153A8" w:rsidRPr="00A23990" w:rsidRDefault="006153A8" w:rsidP="003D0934">
            <w:pPr>
              <w:ind w:left="141" w:hanging="141"/>
              <w:rPr>
                <w:rFonts w:ascii="MS UI Gothic" w:eastAsia="MS UI Gothic" w:hAnsi="MS UI Gothic"/>
                <w:sz w:val="21"/>
                <w:szCs w:val="21"/>
              </w:rPr>
            </w:pPr>
            <w:r w:rsidRPr="00A23990">
              <w:rPr>
                <w:rFonts w:ascii="MS UI Gothic" w:eastAsia="MS UI Gothic" w:hAnsi="MS UI Gothic" w:hint="eastAsia"/>
                <w:sz w:val="21"/>
                <w:szCs w:val="21"/>
              </w:rPr>
              <w:t>介護給付費の算定及び取扱い</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r w:rsidR="00EE1179">
              <w:rPr>
                <w:rFonts w:ascii="MS UI Gothic" w:eastAsia="MS UI Gothic" w:hAnsi="MS UI Gothic"/>
                <w:sz w:val="21"/>
                <w:szCs w:val="21"/>
              </w:rPr>
              <w:t>9</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《基本的事項》算定の方法</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rPr>
          <w:trHeight w:val="274"/>
        </w:trPr>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0</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算定上における端数処理</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1</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入退所の日数の数え方</w:t>
            </w:r>
          </w:p>
        </w:tc>
        <w:tc>
          <w:tcPr>
            <w:tcW w:w="1417" w:type="dxa"/>
            <w:tcBorders>
              <w:bottom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2</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定員超過利用の場合の所定単位数の算定</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3</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常勤換算方法による職員数の算定方法</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4</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人員基準欠如の場合の単位数の算定</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65</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夜勤体制による減算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6</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新設、増床又は減床の場合の利用者数等</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7</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介護保健施設サービス費</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r w:rsidR="00EE1179">
              <w:rPr>
                <w:rFonts w:ascii="MS UI Gothic" w:eastAsia="MS UI Gothic" w:hAnsi="MS UI Gothic"/>
                <w:sz w:val="21"/>
                <w:szCs w:val="21"/>
              </w:rPr>
              <w:t>8</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身体拘束廃止未実施減算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F870CE" w:rsidRPr="00A23990" w:rsidTr="006153A8">
        <w:tc>
          <w:tcPr>
            <w:tcW w:w="1134" w:type="dxa"/>
          </w:tcPr>
          <w:p w:rsidR="00F870CE"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69</w:t>
            </w:r>
          </w:p>
        </w:tc>
        <w:tc>
          <w:tcPr>
            <w:tcW w:w="7088" w:type="dxa"/>
          </w:tcPr>
          <w:p w:rsidR="00F870CE" w:rsidRPr="006C6913" w:rsidRDefault="00F870CE"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安全管理体制未実施減算</w:t>
            </w:r>
          </w:p>
        </w:tc>
        <w:tc>
          <w:tcPr>
            <w:tcW w:w="1417" w:type="dxa"/>
            <w:vAlign w:val="center"/>
          </w:tcPr>
          <w:p w:rsidR="00F870CE" w:rsidRPr="00A23990" w:rsidRDefault="00F870CE" w:rsidP="00256D11">
            <w:pPr>
              <w:ind w:left="141" w:hanging="141"/>
              <w:jc w:val="center"/>
              <w:rPr>
                <w:rFonts w:ascii="MS UI Gothic" w:eastAsia="MS UI Gothic" w:hAnsi="MS UI Gothic"/>
                <w:sz w:val="21"/>
                <w:szCs w:val="21"/>
              </w:rPr>
            </w:pPr>
          </w:p>
        </w:tc>
      </w:tr>
      <w:tr w:rsidR="00F870CE" w:rsidRPr="00A23990" w:rsidTr="006153A8">
        <w:tc>
          <w:tcPr>
            <w:tcW w:w="1134" w:type="dxa"/>
          </w:tcPr>
          <w:p w:rsidR="00F870CE"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70</w:t>
            </w:r>
          </w:p>
        </w:tc>
        <w:tc>
          <w:tcPr>
            <w:tcW w:w="7088" w:type="dxa"/>
          </w:tcPr>
          <w:p w:rsidR="00F870CE" w:rsidRPr="006C6913" w:rsidRDefault="00F870CE"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栄養管理体制未実施減算</w:t>
            </w:r>
          </w:p>
        </w:tc>
        <w:tc>
          <w:tcPr>
            <w:tcW w:w="1417" w:type="dxa"/>
            <w:vAlign w:val="center"/>
          </w:tcPr>
          <w:p w:rsidR="00F870CE" w:rsidRPr="00A23990" w:rsidRDefault="00F870CE"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71</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夜勤職員配置加算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2</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短期集中リハビリテーション実施加算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3</w:t>
            </w:r>
          </w:p>
        </w:tc>
        <w:tc>
          <w:tcPr>
            <w:tcW w:w="7088" w:type="dxa"/>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認知症短期集中リハビリテ</w:t>
            </w:r>
            <w:r w:rsidR="00360FF2">
              <w:rPr>
                <w:rFonts w:ascii="MS UI Gothic" w:eastAsia="MS UI Gothic" w:hAnsi="MS UI Gothic" w:hint="eastAsia"/>
                <w:sz w:val="21"/>
                <w:szCs w:val="21"/>
              </w:rPr>
              <w:t>ー</w:t>
            </w:r>
            <w:r w:rsidRPr="00A23990">
              <w:rPr>
                <w:rFonts w:ascii="MS UI Gothic" w:eastAsia="MS UI Gothic" w:hAnsi="MS UI Gothic" w:hint="eastAsia"/>
                <w:sz w:val="21"/>
                <w:szCs w:val="21"/>
              </w:rPr>
              <w:t>ション実施加算</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EE1179">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4</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認知症ケア加算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7</w:t>
            </w:r>
            <w:r w:rsidR="00EE1179">
              <w:rPr>
                <w:rFonts w:ascii="MS UI Gothic" w:eastAsia="MS UI Gothic" w:hAnsi="MS UI Gothic"/>
                <w:sz w:val="21"/>
                <w:szCs w:val="21"/>
              </w:rPr>
              <w:t>5</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7E0FC7">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若年性認知症入所者受入加算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EE1179">
            <w:pPr>
              <w:ind w:left="141" w:hanging="141"/>
              <w:jc w:val="center"/>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外泊時の費用算定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A70CB4">
            <w:pPr>
              <w:adjustRightInd w:val="0"/>
              <w:spacing w:line="240" w:lineRule="auto"/>
              <w:ind w:left="141" w:hanging="141"/>
              <w:contextualSpacing/>
              <w:jc w:val="left"/>
              <w:rPr>
                <w:rFonts w:ascii="MS UI Gothic" w:eastAsia="MS UI Gothic" w:hAnsi="MS UI Gothic"/>
                <w:sz w:val="21"/>
                <w:szCs w:val="21"/>
              </w:rPr>
            </w:pPr>
            <w:r w:rsidRPr="004933ED">
              <w:rPr>
                <w:rFonts w:ascii="MS UI Gothic" w:eastAsia="MS UI Gothic" w:hAnsi="MS UI Gothic" w:hint="eastAsia"/>
                <w:sz w:val="21"/>
                <w:szCs w:val="21"/>
              </w:rPr>
              <w:t>外泊時費用（在宅サービスを利用する場合）</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従来型個室に入所していた者の取扱い</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79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ターミナルケア加算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在宅復帰・在宅療養支援機能加算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初期加算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70CB4">
            <w:pPr>
              <w:ind w:left="141" w:hanging="141"/>
              <w:jc w:val="center"/>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A70CB4">
            <w:pPr>
              <w:adjustRightInd w:val="0"/>
              <w:spacing w:line="240" w:lineRule="auto"/>
              <w:ind w:left="141" w:hanging="141"/>
              <w:contextualSpacing/>
              <w:jc w:val="left"/>
              <w:rPr>
                <w:rFonts w:ascii="MS UI Gothic" w:eastAsia="MS UI Gothic" w:hAnsi="MS UI Gothic"/>
                <w:sz w:val="21"/>
                <w:szCs w:val="21"/>
              </w:rPr>
            </w:pPr>
            <w:r w:rsidRPr="004933ED">
              <w:rPr>
                <w:rFonts w:ascii="MS UI Gothic" w:eastAsia="MS UI Gothic" w:hAnsi="MS UI Gothic" w:hint="eastAsia"/>
                <w:sz w:val="21"/>
                <w:szCs w:val="21"/>
              </w:rPr>
              <w:t>再入所時栄養連携加算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4933ED" w:rsidRDefault="006153A8" w:rsidP="003D0934">
            <w:pPr>
              <w:ind w:left="141" w:hanging="141"/>
              <w:jc w:val="left"/>
              <w:rPr>
                <w:rFonts w:ascii="MS UI Gothic" w:eastAsia="MS UI Gothic" w:hAnsi="MS UI Gothic"/>
                <w:sz w:val="21"/>
                <w:szCs w:val="21"/>
              </w:rPr>
            </w:pPr>
            <w:r w:rsidRPr="004933ED">
              <w:rPr>
                <w:rFonts w:ascii="MS UI Gothic" w:eastAsia="MS UI Gothic" w:hAnsi="MS UI Gothic" w:hint="eastAsia"/>
                <w:sz w:val="21"/>
                <w:szCs w:val="21"/>
              </w:rPr>
              <w:t>入所前後訪問指導加算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84</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退所時指導等加算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B74CD1">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(１) 試行的退所時指導加算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(２) 退所時情報提供加算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 xml:space="preserve">(３) </w:t>
            </w:r>
            <w:r w:rsidR="007E0FC7">
              <w:rPr>
                <w:rFonts w:ascii="MS UI Gothic" w:eastAsia="MS UI Gothic" w:hAnsi="MS UI Gothic" w:hint="eastAsia"/>
                <w:sz w:val="21"/>
                <w:szCs w:val="21"/>
              </w:rPr>
              <w:t>入</w:t>
            </w:r>
            <w:r w:rsidRPr="00A23990">
              <w:rPr>
                <w:rFonts w:ascii="MS UI Gothic" w:eastAsia="MS UI Gothic" w:hAnsi="MS UI Gothic" w:hint="eastAsia"/>
                <w:sz w:val="21"/>
                <w:szCs w:val="21"/>
              </w:rPr>
              <w:t>退所前連携加算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(４) 訪問看護指示加算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85</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栄養マネジメント加算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86</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経口移行加算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EE1179">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8</w:t>
            </w:r>
            <w:r w:rsidR="00EE1179">
              <w:rPr>
                <w:rFonts w:ascii="MS UI Gothic" w:eastAsia="MS UI Gothic" w:hAnsi="MS UI Gothic"/>
                <w:sz w:val="21"/>
                <w:szCs w:val="21"/>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経口維持加算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88</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口腔衛生管理加算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89</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療養食加算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w:t>
            </w:r>
            <w:r>
              <w:rPr>
                <w:rFonts w:ascii="MS UI Gothic" w:eastAsia="MS UI Gothic" w:hAnsi="MS UI Gothic"/>
                <w:sz w:val="21"/>
                <w:szCs w:val="21"/>
              </w:rPr>
              <w:t>0</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A70CB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かかりつけ医連携薬剤調整加算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EE1179"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91</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緊急時施設療養費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（１）緊急時治療管理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center"/>
              <w:rPr>
                <w:rFonts w:ascii="MS UI Gothic" w:eastAsia="MS UI Gothic" w:hAnsi="MS UI Gothic"/>
                <w:sz w:val="21"/>
                <w:szCs w:val="21"/>
              </w:rPr>
            </w:pP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（２）特定治療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EE1179" w:rsidP="00EE1179">
            <w:pPr>
              <w:ind w:left="141" w:hanging="141"/>
              <w:jc w:val="center"/>
              <w:rPr>
                <w:rFonts w:ascii="MS UI Gothic" w:eastAsia="MS UI Gothic" w:hAnsi="MS UI Gothic"/>
                <w:sz w:val="21"/>
                <w:szCs w:val="21"/>
              </w:rPr>
            </w:pPr>
            <w:r>
              <w:rPr>
                <w:rFonts w:ascii="MS UI Gothic" w:eastAsia="MS UI Gothic" w:hAnsi="MS UI Gothic" w:hint="eastAsia"/>
                <w:sz w:val="21"/>
                <w:szCs w:val="21"/>
              </w:rPr>
              <w:t>9</w:t>
            </w:r>
            <w:r>
              <w:rPr>
                <w:rFonts w:ascii="MS UI Gothic" w:eastAsia="MS UI Gothic" w:hAnsi="MS UI Gothic"/>
                <w:sz w:val="21"/>
                <w:szCs w:val="21"/>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3D093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所定疾患施設療養費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93</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6153A8" w:rsidRPr="00FE6F4A" w:rsidRDefault="006153A8" w:rsidP="003D093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認知症専門ケア加算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94</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認知症行動・心理症状緊急対応加算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95</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認知症情報提供加算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96</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地域連携診療計画情報提供加算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EE1179" w:rsidRPr="00A23990" w:rsidTr="006153A8">
        <w:tc>
          <w:tcPr>
            <w:tcW w:w="1134" w:type="dxa"/>
            <w:tcBorders>
              <w:top w:val="single" w:sz="4" w:space="0" w:color="auto"/>
              <w:left w:val="single" w:sz="4" w:space="0" w:color="auto"/>
              <w:bottom w:val="single" w:sz="4" w:space="0" w:color="auto"/>
              <w:right w:val="single" w:sz="4" w:space="0" w:color="auto"/>
            </w:tcBorders>
          </w:tcPr>
          <w:p w:rsidR="00EE1179"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97</w:t>
            </w:r>
          </w:p>
        </w:tc>
        <w:tc>
          <w:tcPr>
            <w:tcW w:w="7088" w:type="dxa"/>
            <w:tcBorders>
              <w:top w:val="single" w:sz="4" w:space="0" w:color="auto"/>
              <w:left w:val="single" w:sz="4" w:space="0" w:color="auto"/>
              <w:bottom w:val="single" w:sz="4" w:space="0" w:color="auto"/>
              <w:right w:val="single" w:sz="4" w:space="0" w:color="auto"/>
            </w:tcBorders>
          </w:tcPr>
          <w:p w:rsidR="00EE1179" w:rsidRPr="006C6913" w:rsidRDefault="007F0C78"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リハビリテーションマネジメント計画書情報加算</w:t>
            </w:r>
          </w:p>
        </w:tc>
        <w:tc>
          <w:tcPr>
            <w:tcW w:w="1417" w:type="dxa"/>
            <w:tcBorders>
              <w:top w:val="single" w:sz="4" w:space="0" w:color="auto"/>
              <w:left w:val="single" w:sz="4" w:space="0" w:color="auto"/>
              <w:bottom w:val="single" w:sz="4" w:space="0" w:color="auto"/>
              <w:right w:val="single" w:sz="4" w:space="0" w:color="auto"/>
            </w:tcBorders>
            <w:vAlign w:val="center"/>
          </w:tcPr>
          <w:p w:rsidR="00EE1179" w:rsidRPr="00A23990" w:rsidRDefault="00EE1179"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98</w:t>
            </w:r>
          </w:p>
        </w:tc>
        <w:tc>
          <w:tcPr>
            <w:tcW w:w="7088" w:type="dxa"/>
            <w:tcBorders>
              <w:top w:val="single" w:sz="4" w:space="0" w:color="auto"/>
              <w:left w:val="single" w:sz="4" w:space="0" w:color="auto"/>
              <w:bottom w:val="single" w:sz="4" w:space="0" w:color="auto"/>
              <w:right w:val="single" w:sz="4" w:space="0" w:color="auto"/>
            </w:tcBorders>
          </w:tcPr>
          <w:p w:rsidR="006153A8" w:rsidRPr="006C6913" w:rsidRDefault="006153A8" w:rsidP="00B74CD1">
            <w:pPr>
              <w:adjustRightInd w:val="0"/>
              <w:spacing w:line="240" w:lineRule="auto"/>
              <w:ind w:left="141" w:hanging="141"/>
              <w:contextualSpacing/>
              <w:jc w:val="left"/>
              <w:rPr>
                <w:rFonts w:ascii="MS UI Gothic" w:eastAsia="MS UI Gothic" w:hAnsi="MS UI Gothic"/>
                <w:sz w:val="21"/>
                <w:szCs w:val="21"/>
              </w:rPr>
            </w:pPr>
            <w:r w:rsidRPr="006C6913">
              <w:rPr>
                <w:rFonts w:ascii="MS UI Gothic" w:eastAsia="MS UI Gothic" w:hAnsi="MS UI Gothic" w:cs="ＭＳ 明朝" w:hint="eastAsia"/>
                <w:sz w:val="21"/>
                <w:szCs w:val="21"/>
              </w:rPr>
              <w:t>褥瘡マネジメント加算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FE6F4A" w:rsidRDefault="00EE1179"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99</w:t>
            </w:r>
          </w:p>
        </w:tc>
        <w:tc>
          <w:tcPr>
            <w:tcW w:w="7088" w:type="dxa"/>
            <w:tcBorders>
              <w:top w:val="single" w:sz="4" w:space="0" w:color="auto"/>
              <w:left w:val="single" w:sz="4" w:space="0" w:color="auto"/>
              <w:bottom w:val="single" w:sz="4" w:space="0" w:color="auto"/>
              <w:right w:val="single" w:sz="4" w:space="0" w:color="auto"/>
            </w:tcBorders>
          </w:tcPr>
          <w:p w:rsidR="006153A8" w:rsidRPr="006C6913" w:rsidRDefault="006153A8" w:rsidP="003D0934">
            <w:pPr>
              <w:ind w:left="141" w:hanging="141"/>
              <w:jc w:val="left"/>
              <w:rPr>
                <w:rFonts w:ascii="MS UI Gothic" w:eastAsia="MS UI Gothic" w:hAnsi="MS UI Gothic"/>
                <w:sz w:val="21"/>
                <w:szCs w:val="21"/>
              </w:rPr>
            </w:pPr>
            <w:r w:rsidRPr="006C6913">
              <w:rPr>
                <w:rFonts w:ascii="MS UI Gothic" w:eastAsia="MS UI Gothic" w:hAnsi="MS UI Gothic" w:hint="eastAsia"/>
                <w:sz w:val="21"/>
                <w:szCs w:val="21"/>
              </w:rPr>
              <w:t>排せつ支援加算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7F0C78" w:rsidRPr="00A23990" w:rsidTr="006153A8">
        <w:tc>
          <w:tcPr>
            <w:tcW w:w="1134" w:type="dxa"/>
            <w:tcBorders>
              <w:top w:val="single" w:sz="4" w:space="0" w:color="auto"/>
              <w:left w:val="single" w:sz="4" w:space="0" w:color="auto"/>
              <w:bottom w:val="single" w:sz="4" w:space="0" w:color="auto"/>
              <w:right w:val="single" w:sz="4" w:space="0" w:color="auto"/>
            </w:tcBorders>
          </w:tcPr>
          <w:p w:rsidR="007F0C78" w:rsidRDefault="007F0C78"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100</w:t>
            </w:r>
          </w:p>
        </w:tc>
        <w:tc>
          <w:tcPr>
            <w:tcW w:w="7088" w:type="dxa"/>
            <w:tcBorders>
              <w:top w:val="single" w:sz="4" w:space="0" w:color="auto"/>
              <w:left w:val="single" w:sz="4" w:space="0" w:color="auto"/>
              <w:bottom w:val="single" w:sz="4" w:space="0" w:color="auto"/>
              <w:right w:val="single" w:sz="4" w:space="0" w:color="auto"/>
            </w:tcBorders>
          </w:tcPr>
          <w:p w:rsidR="007F0C78" w:rsidRPr="006C6913" w:rsidRDefault="007F0C78"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自立支援促進加算</w:t>
            </w:r>
          </w:p>
        </w:tc>
        <w:tc>
          <w:tcPr>
            <w:tcW w:w="1417" w:type="dxa"/>
            <w:tcBorders>
              <w:top w:val="single" w:sz="4" w:space="0" w:color="auto"/>
              <w:left w:val="single" w:sz="4" w:space="0" w:color="auto"/>
              <w:bottom w:val="single" w:sz="4" w:space="0" w:color="auto"/>
              <w:right w:val="single" w:sz="4" w:space="0" w:color="auto"/>
            </w:tcBorders>
            <w:vAlign w:val="center"/>
          </w:tcPr>
          <w:p w:rsidR="007F0C78" w:rsidRPr="00A23990" w:rsidRDefault="007F0C78" w:rsidP="00256D11">
            <w:pPr>
              <w:ind w:left="141" w:hanging="141"/>
              <w:jc w:val="center"/>
              <w:rPr>
                <w:rFonts w:ascii="MS UI Gothic" w:eastAsia="MS UI Gothic" w:hAnsi="MS UI Gothic"/>
                <w:sz w:val="21"/>
                <w:szCs w:val="21"/>
              </w:rPr>
            </w:pPr>
          </w:p>
        </w:tc>
      </w:tr>
      <w:tr w:rsidR="007F0C78" w:rsidRPr="00A23990" w:rsidTr="006153A8">
        <w:tc>
          <w:tcPr>
            <w:tcW w:w="1134" w:type="dxa"/>
            <w:tcBorders>
              <w:top w:val="single" w:sz="4" w:space="0" w:color="auto"/>
              <w:left w:val="single" w:sz="4" w:space="0" w:color="auto"/>
              <w:bottom w:val="single" w:sz="4" w:space="0" w:color="auto"/>
              <w:right w:val="single" w:sz="4" w:space="0" w:color="auto"/>
            </w:tcBorders>
          </w:tcPr>
          <w:p w:rsidR="007F0C78" w:rsidRDefault="007F0C78"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101</w:t>
            </w:r>
          </w:p>
        </w:tc>
        <w:tc>
          <w:tcPr>
            <w:tcW w:w="7088" w:type="dxa"/>
            <w:tcBorders>
              <w:top w:val="single" w:sz="4" w:space="0" w:color="auto"/>
              <w:left w:val="single" w:sz="4" w:space="0" w:color="auto"/>
              <w:bottom w:val="single" w:sz="4" w:space="0" w:color="auto"/>
              <w:right w:val="single" w:sz="4" w:space="0" w:color="auto"/>
            </w:tcBorders>
          </w:tcPr>
          <w:p w:rsidR="007F0C78" w:rsidRPr="006C6913" w:rsidRDefault="00904126"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科学的介護推進体制加算</w:t>
            </w:r>
          </w:p>
        </w:tc>
        <w:tc>
          <w:tcPr>
            <w:tcW w:w="1417" w:type="dxa"/>
            <w:tcBorders>
              <w:top w:val="single" w:sz="4" w:space="0" w:color="auto"/>
              <w:left w:val="single" w:sz="4" w:space="0" w:color="auto"/>
              <w:bottom w:val="single" w:sz="4" w:space="0" w:color="auto"/>
              <w:right w:val="single" w:sz="4" w:space="0" w:color="auto"/>
            </w:tcBorders>
            <w:vAlign w:val="center"/>
          </w:tcPr>
          <w:p w:rsidR="007F0C78" w:rsidRPr="00A23990" w:rsidRDefault="007F0C78" w:rsidP="00256D11">
            <w:pPr>
              <w:ind w:left="141" w:hanging="141"/>
              <w:jc w:val="center"/>
              <w:rPr>
                <w:rFonts w:ascii="MS UI Gothic" w:eastAsia="MS UI Gothic" w:hAnsi="MS UI Gothic"/>
                <w:sz w:val="21"/>
                <w:szCs w:val="21"/>
              </w:rPr>
            </w:pPr>
          </w:p>
        </w:tc>
      </w:tr>
      <w:tr w:rsidR="007F0C78" w:rsidRPr="00A23990" w:rsidTr="006153A8">
        <w:tc>
          <w:tcPr>
            <w:tcW w:w="1134" w:type="dxa"/>
            <w:tcBorders>
              <w:top w:val="single" w:sz="4" w:space="0" w:color="auto"/>
              <w:left w:val="single" w:sz="4" w:space="0" w:color="auto"/>
              <w:bottom w:val="single" w:sz="4" w:space="0" w:color="auto"/>
              <w:right w:val="single" w:sz="4" w:space="0" w:color="auto"/>
            </w:tcBorders>
          </w:tcPr>
          <w:p w:rsidR="007F0C78" w:rsidRDefault="00904126"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102</w:t>
            </w:r>
          </w:p>
        </w:tc>
        <w:tc>
          <w:tcPr>
            <w:tcW w:w="7088" w:type="dxa"/>
            <w:tcBorders>
              <w:top w:val="single" w:sz="4" w:space="0" w:color="auto"/>
              <w:left w:val="single" w:sz="4" w:space="0" w:color="auto"/>
              <w:bottom w:val="single" w:sz="4" w:space="0" w:color="auto"/>
              <w:right w:val="single" w:sz="4" w:space="0" w:color="auto"/>
            </w:tcBorders>
          </w:tcPr>
          <w:p w:rsidR="007F0C78" w:rsidRPr="006C6913" w:rsidRDefault="00904126" w:rsidP="003D0934">
            <w:pPr>
              <w:ind w:left="141" w:hanging="141"/>
              <w:jc w:val="left"/>
              <w:rPr>
                <w:rFonts w:ascii="MS UI Gothic" w:eastAsia="MS UI Gothic" w:hAnsi="MS UI Gothic"/>
                <w:sz w:val="21"/>
                <w:szCs w:val="21"/>
                <w:u w:val="single"/>
              </w:rPr>
            </w:pPr>
            <w:r w:rsidRPr="006C6913">
              <w:rPr>
                <w:rFonts w:ascii="MS UI Gothic" w:eastAsia="MS UI Gothic" w:hAnsi="MS UI Gothic" w:hint="eastAsia"/>
                <w:sz w:val="21"/>
                <w:szCs w:val="21"/>
                <w:u w:val="single"/>
              </w:rPr>
              <w:t>安全対策体制加算</w:t>
            </w:r>
          </w:p>
        </w:tc>
        <w:tc>
          <w:tcPr>
            <w:tcW w:w="1417" w:type="dxa"/>
            <w:tcBorders>
              <w:top w:val="single" w:sz="4" w:space="0" w:color="auto"/>
              <w:left w:val="single" w:sz="4" w:space="0" w:color="auto"/>
              <w:bottom w:val="single" w:sz="4" w:space="0" w:color="auto"/>
              <w:right w:val="single" w:sz="4" w:space="0" w:color="auto"/>
            </w:tcBorders>
            <w:vAlign w:val="center"/>
          </w:tcPr>
          <w:p w:rsidR="007F0C78" w:rsidRPr="00A23990" w:rsidRDefault="007F0C7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FE6F4A" w:rsidRDefault="00EE1179" w:rsidP="00904126">
            <w:pPr>
              <w:ind w:left="141" w:hanging="141"/>
              <w:jc w:val="center"/>
              <w:rPr>
                <w:rFonts w:ascii="MS UI Gothic" w:eastAsia="MS UI Gothic" w:hAnsi="MS UI Gothic"/>
                <w:sz w:val="21"/>
                <w:szCs w:val="21"/>
              </w:rPr>
            </w:pPr>
            <w:r>
              <w:rPr>
                <w:rFonts w:ascii="MS UI Gothic" w:eastAsia="MS UI Gothic" w:hAnsi="MS UI Gothic"/>
                <w:sz w:val="21"/>
                <w:szCs w:val="21"/>
              </w:rPr>
              <w:t>10</w:t>
            </w:r>
            <w:r w:rsidR="00904126">
              <w:rPr>
                <w:rFonts w:ascii="MS UI Gothic" w:eastAsia="MS UI Gothic" w:hAnsi="MS UI Gothic" w:hint="eastAsia"/>
                <w:sz w:val="21"/>
                <w:szCs w:val="21"/>
              </w:rPr>
              <w:t>3</w:t>
            </w:r>
          </w:p>
        </w:tc>
        <w:tc>
          <w:tcPr>
            <w:tcW w:w="7088" w:type="dxa"/>
            <w:tcBorders>
              <w:top w:val="single" w:sz="4" w:space="0" w:color="auto"/>
              <w:left w:val="single" w:sz="4" w:space="0" w:color="auto"/>
              <w:bottom w:val="single" w:sz="4" w:space="0" w:color="auto"/>
              <w:right w:val="single" w:sz="4" w:space="0" w:color="auto"/>
            </w:tcBorders>
          </w:tcPr>
          <w:p w:rsidR="006153A8" w:rsidRPr="00FE6F4A" w:rsidRDefault="006153A8" w:rsidP="003D0934">
            <w:pPr>
              <w:ind w:left="141" w:hanging="141"/>
              <w:jc w:val="left"/>
              <w:rPr>
                <w:rFonts w:ascii="MS UI Gothic" w:eastAsia="MS UI Gothic" w:hAnsi="MS UI Gothic"/>
                <w:sz w:val="21"/>
                <w:szCs w:val="21"/>
              </w:rPr>
            </w:pPr>
            <w:r w:rsidRPr="00FE6F4A">
              <w:rPr>
                <w:rFonts w:ascii="MS UI Gothic" w:eastAsia="MS UI Gothic" w:hAnsi="MS UI Gothic" w:hint="eastAsia"/>
                <w:sz w:val="21"/>
                <w:szCs w:val="21"/>
              </w:rPr>
              <w:t>サービス提供体制強化加算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left w:val="single" w:sz="4" w:space="0" w:color="auto"/>
              <w:bottom w:val="single" w:sz="4" w:space="0" w:color="auto"/>
              <w:right w:val="single" w:sz="4" w:space="0" w:color="auto"/>
            </w:tcBorders>
          </w:tcPr>
          <w:p w:rsidR="006153A8" w:rsidRPr="00A23990" w:rsidRDefault="00904126"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104</w:t>
            </w:r>
          </w:p>
        </w:tc>
        <w:tc>
          <w:tcPr>
            <w:tcW w:w="7088" w:type="dxa"/>
            <w:tcBorders>
              <w:top w:val="single" w:sz="4" w:space="0" w:color="auto"/>
              <w:left w:val="single" w:sz="4" w:space="0" w:color="auto"/>
              <w:bottom w:val="single" w:sz="4" w:space="0" w:color="auto"/>
              <w:right w:val="single" w:sz="4" w:space="0" w:color="auto"/>
            </w:tcBorders>
          </w:tcPr>
          <w:p w:rsidR="006153A8" w:rsidRPr="00A23990" w:rsidRDefault="006153A8" w:rsidP="003D0934">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介護職員処遇改善加算</w:t>
            </w:r>
          </w:p>
        </w:tc>
        <w:tc>
          <w:tcPr>
            <w:tcW w:w="1417" w:type="dxa"/>
            <w:tcBorders>
              <w:top w:val="single" w:sz="4" w:space="0" w:color="auto"/>
              <w:left w:val="single" w:sz="4" w:space="0" w:color="auto"/>
              <w:bottom w:val="single" w:sz="4" w:space="0" w:color="auto"/>
              <w:right w:val="single" w:sz="4" w:space="0" w:color="auto"/>
            </w:tcBorders>
            <w:vAlign w:val="center"/>
          </w:tcPr>
          <w:p w:rsidR="006153A8" w:rsidRPr="00A23990" w:rsidRDefault="006153A8" w:rsidP="00256D11">
            <w:pPr>
              <w:ind w:left="141" w:hanging="141"/>
              <w:jc w:val="center"/>
              <w:rPr>
                <w:rFonts w:ascii="MS UI Gothic" w:eastAsia="MS UI Gothic" w:hAnsi="MS UI Gothic"/>
                <w:sz w:val="21"/>
                <w:szCs w:val="21"/>
              </w:rPr>
            </w:pPr>
          </w:p>
        </w:tc>
      </w:tr>
      <w:tr w:rsidR="00EE1179" w:rsidRPr="00A23990" w:rsidTr="006153A8">
        <w:tc>
          <w:tcPr>
            <w:tcW w:w="1134" w:type="dxa"/>
            <w:tcBorders>
              <w:top w:val="single" w:sz="4" w:space="0" w:color="auto"/>
              <w:left w:val="single" w:sz="4" w:space="0" w:color="auto"/>
              <w:bottom w:val="single" w:sz="4" w:space="0" w:color="auto"/>
              <w:right w:val="single" w:sz="4" w:space="0" w:color="auto"/>
            </w:tcBorders>
          </w:tcPr>
          <w:p w:rsidR="00EE1179" w:rsidRPr="007F0C78" w:rsidRDefault="00904126" w:rsidP="003D0934">
            <w:pPr>
              <w:ind w:left="141" w:hanging="141"/>
              <w:jc w:val="center"/>
              <w:rPr>
                <w:rFonts w:ascii="MS UI Gothic" w:eastAsia="MS UI Gothic" w:hAnsi="MS UI Gothic"/>
                <w:sz w:val="21"/>
                <w:szCs w:val="21"/>
              </w:rPr>
            </w:pPr>
            <w:r>
              <w:rPr>
                <w:rFonts w:ascii="MS UI Gothic" w:eastAsia="MS UI Gothic" w:hAnsi="MS UI Gothic" w:hint="eastAsia"/>
                <w:sz w:val="21"/>
                <w:szCs w:val="21"/>
              </w:rPr>
              <w:t>105</w:t>
            </w:r>
          </w:p>
        </w:tc>
        <w:tc>
          <w:tcPr>
            <w:tcW w:w="7088" w:type="dxa"/>
            <w:tcBorders>
              <w:top w:val="single" w:sz="4" w:space="0" w:color="auto"/>
              <w:left w:val="single" w:sz="4" w:space="0" w:color="auto"/>
              <w:bottom w:val="single" w:sz="4" w:space="0" w:color="auto"/>
              <w:right w:val="single" w:sz="4" w:space="0" w:color="auto"/>
            </w:tcBorders>
          </w:tcPr>
          <w:p w:rsidR="00EE1179" w:rsidRPr="00A23990" w:rsidRDefault="007F0C78" w:rsidP="003D0934">
            <w:pPr>
              <w:ind w:left="141" w:hanging="141"/>
              <w:jc w:val="left"/>
              <w:rPr>
                <w:rFonts w:ascii="MS UI Gothic" w:eastAsia="MS UI Gothic" w:hAnsi="MS UI Gothic"/>
                <w:sz w:val="21"/>
                <w:szCs w:val="21"/>
              </w:rPr>
            </w:pPr>
            <w:r>
              <w:rPr>
                <w:rFonts w:ascii="MS UI Gothic" w:eastAsia="MS UI Gothic" w:hAnsi="MS UI Gothic" w:hint="eastAsia"/>
                <w:sz w:val="21"/>
                <w:szCs w:val="21"/>
              </w:rPr>
              <w:t>介護職員等特定処遇改善加算</w:t>
            </w:r>
          </w:p>
        </w:tc>
        <w:tc>
          <w:tcPr>
            <w:tcW w:w="1417" w:type="dxa"/>
            <w:tcBorders>
              <w:top w:val="single" w:sz="4" w:space="0" w:color="auto"/>
              <w:left w:val="single" w:sz="4" w:space="0" w:color="auto"/>
              <w:bottom w:val="single" w:sz="4" w:space="0" w:color="auto"/>
              <w:right w:val="single" w:sz="4" w:space="0" w:color="auto"/>
            </w:tcBorders>
            <w:vAlign w:val="center"/>
          </w:tcPr>
          <w:p w:rsidR="00EE1179" w:rsidRPr="00A23990" w:rsidRDefault="00EE1179" w:rsidP="00256D11">
            <w:pPr>
              <w:ind w:left="141" w:hanging="141"/>
              <w:jc w:val="center"/>
              <w:rPr>
                <w:rFonts w:ascii="MS UI Gothic" w:eastAsia="MS UI Gothic" w:hAnsi="MS UI Gothic"/>
                <w:sz w:val="21"/>
                <w:szCs w:val="21"/>
              </w:rPr>
            </w:pPr>
          </w:p>
        </w:tc>
      </w:tr>
      <w:tr w:rsidR="00D63090" w:rsidRPr="00A23990" w:rsidTr="006153A8">
        <w:tc>
          <w:tcPr>
            <w:tcW w:w="1134" w:type="dxa"/>
            <w:tcBorders>
              <w:top w:val="single" w:sz="4" w:space="0" w:color="auto"/>
              <w:left w:val="single" w:sz="4" w:space="0" w:color="auto"/>
              <w:bottom w:val="single" w:sz="4" w:space="0" w:color="auto"/>
              <w:right w:val="single" w:sz="4" w:space="0" w:color="auto"/>
            </w:tcBorders>
          </w:tcPr>
          <w:p w:rsidR="00D63090" w:rsidRPr="004B7976" w:rsidRDefault="00D63090" w:rsidP="003D0934">
            <w:pPr>
              <w:ind w:left="141" w:hanging="141"/>
              <w:jc w:val="center"/>
              <w:rPr>
                <w:rFonts w:ascii="MS UI Gothic" w:eastAsia="MS UI Gothic" w:hAnsi="MS UI Gothic"/>
                <w:sz w:val="21"/>
                <w:szCs w:val="21"/>
                <w:u w:val="single"/>
              </w:rPr>
            </w:pPr>
            <w:r w:rsidRPr="004B7976">
              <w:rPr>
                <w:rFonts w:ascii="MS UI Gothic" w:eastAsia="MS UI Gothic" w:hAnsi="MS UI Gothic" w:hint="eastAsia"/>
                <w:sz w:val="21"/>
                <w:szCs w:val="21"/>
                <w:u w:val="single"/>
              </w:rPr>
              <w:t>106</w:t>
            </w:r>
          </w:p>
        </w:tc>
        <w:tc>
          <w:tcPr>
            <w:tcW w:w="7088" w:type="dxa"/>
            <w:tcBorders>
              <w:top w:val="single" w:sz="4" w:space="0" w:color="auto"/>
              <w:left w:val="single" w:sz="4" w:space="0" w:color="auto"/>
              <w:bottom w:val="single" w:sz="4" w:space="0" w:color="auto"/>
              <w:right w:val="single" w:sz="4" w:space="0" w:color="auto"/>
            </w:tcBorders>
          </w:tcPr>
          <w:p w:rsidR="00D63090" w:rsidRPr="004B7976" w:rsidRDefault="00D63090" w:rsidP="003D0934">
            <w:pPr>
              <w:ind w:left="141" w:hanging="141"/>
              <w:jc w:val="left"/>
              <w:rPr>
                <w:rFonts w:ascii="MS UI Gothic" w:eastAsia="MS UI Gothic" w:hAnsi="MS UI Gothic"/>
                <w:sz w:val="21"/>
                <w:szCs w:val="21"/>
              </w:rPr>
            </w:pPr>
            <w:r w:rsidRPr="004B7976">
              <w:rPr>
                <w:rFonts w:ascii="MS UI Gothic" w:eastAsia="MS UI Gothic" w:hAnsi="MS UI Gothic" w:hint="eastAsia"/>
                <w:sz w:val="21"/>
                <w:szCs w:val="21"/>
                <w:u w:val="single"/>
              </w:rPr>
              <w:t>介護職員等ベースアップ等支援加算</w:t>
            </w:r>
          </w:p>
        </w:tc>
        <w:tc>
          <w:tcPr>
            <w:tcW w:w="1417" w:type="dxa"/>
            <w:tcBorders>
              <w:top w:val="single" w:sz="4" w:space="0" w:color="auto"/>
              <w:left w:val="single" w:sz="4" w:space="0" w:color="auto"/>
              <w:bottom w:val="single" w:sz="4" w:space="0" w:color="auto"/>
              <w:right w:val="single" w:sz="4" w:space="0" w:color="auto"/>
            </w:tcBorders>
            <w:vAlign w:val="center"/>
          </w:tcPr>
          <w:p w:rsidR="00D63090" w:rsidRPr="00A23990" w:rsidRDefault="00D63090" w:rsidP="00256D11">
            <w:pPr>
              <w:ind w:left="141" w:hanging="141"/>
              <w:jc w:val="center"/>
              <w:rPr>
                <w:rFonts w:ascii="MS UI Gothic" w:eastAsia="MS UI Gothic" w:hAnsi="MS UI Gothic"/>
                <w:sz w:val="21"/>
                <w:szCs w:val="21"/>
              </w:rPr>
            </w:pPr>
          </w:p>
        </w:tc>
      </w:tr>
    </w:tbl>
    <w:p w:rsidR="00017C74" w:rsidRPr="00A23990" w:rsidRDefault="0062363B" w:rsidP="003D0934">
      <w:pPr>
        <w:widowControl/>
        <w:spacing w:line="240" w:lineRule="auto"/>
        <w:ind w:left="0" w:firstLineChars="0" w:firstLine="0"/>
        <w:jc w:val="left"/>
        <w:rPr>
          <w:rFonts w:ascii="MS UI Gothic" w:eastAsia="MS UI Gothic" w:hAnsi="MS UI Gothic"/>
        </w:rPr>
        <w:sectPr w:rsidR="00017C74" w:rsidRPr="00A23990"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r w:rsidRPr="00A23990">
        <w:rPr>
          <w:rFonts w:ascii="MS UI Gothic" w:eastAsia="MS UI Gothic" w:hAnsi="MS UI Gothic"/>
        </w:rPr>
        <w:br w:type="page"/>
      </w:r>
    </w:p>
    <w:tbl>
      <w:tblPr>
        <w:tblStyle w:val="a3"/>
        <w:tblW w:w="14176" w:type="dxa"/>
        <w:tblInd w:w="-242" w:type="dxa"/>
        <w:tblLayout w:type="fixed"/>
        <w:tblLook w:val="04A0" w:firstRow="1" w:lastRow="0" w:firstColumn="1" w:lastColumn="0" w:noHBand="0" w:noVBand="1"/>
      </w:tblPr>
      <w:tblGrid>
        <w:gridCol w:w="1484"/>
        <w:gridCol w:w="2297"/>
        <w:gridCol w:w="822"/>
        <w:gridCol w:w="3260"/>
        <w:gridCol w:w="1346"/>
        <w:gridCol w:w="24"/>
        <w:gridCol w:w="1210"/>
        <w:gridCol w:w="3733"/>
      </w:tblGrid>
      <w:tr w:rsidR="006144D5" w:rsidRPr="00A23990" w:rsidTr="00F233D2">
        <w:trPr>
          <w:gridAfter w:val="1"/>
          <w:wAfter w:w="3733" w:type="dxa"/>
          <w:trHeight w:val="415"/>
          <w:tblHeader/>
        </w:trPr>
        <w:tc>
          <w:tcPr>
            <w:tcW w:w="1484" w:type="dxa"/>
            <w:tcBorders>
              <w:top w:val="single" w:sz="4" w:space="0" w:color="auto"/>
              <w:left w:val="single" w:sz="4" w:space="0" w:color="auto"/>
              <w:bottom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lastRenderedPageBreak/>
              <w:t>項目</w:t>
            </w:r>
          </w:p>
        </w:tc>
        <w:tc>
          <w:tcPr>
            <w:tcW w:w="6379" w:type="dxa"/>
            <w:gridSpan w:val="3"/>
            <w:tcBorders>
              <w:top w:val="single" w:sz="4" w:space="0" w:color="auto"/>
              <w:bottom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64" w:hanging="164"/>
              <w:contextualSpacing/>
              <w:jc w:val="center"/>
              <w:rPr>
                <w:rFonts w:ascii="MS UI Gothic" w:eastAsia="MS UI Gothic" w:hAnsi="MS UI Gothic"/>
                <w:szCs w:val="24"/>
              </w:rPr>
            </w:pPr>
            <w:r w:rsidRPr="00A23990">
              <w:rPr>
                <w:rFonts w:ascii="MS UI Gothic" w:eastAsia="MS UI Gothic" w:hAnsi="MS UI Gothic" w:hint="eastAsia"/>
                <w:szCs w:val="24"/>
              </w:rPr>
              <w:t>自　主　点　検　の　ポ　イ　ン　ト</w:t>
            </w:r>
          </w:p>
        </w:tc>
        <w:tc>
          <w:tcPr>
            <w:tcW w:w="1370" w:type="dxa"/>
            <w:gridSpan w:val="2"/>
            <w:tcBorders>
              <w:top w:val="single" w:sz="4" w:space="0" w:color="auto"/>
              <w:bottom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点検</w:t>
            </w:r>
          </w:p>
        </w:tc>
        <w:tc>
          <w:tcPr>
            <w:tcW w:w="1210" w:type="dxa"/>
            <w:tcBorders>
              <w:top w:val="single" w:sz="4" w:space="0" w:color="auto"/>
              <w:bottom w:val="single" w:sz="4" w:space="0" w:color="auto"/>
              <w:right w:val="single" w:sz="4" w:space="0" w:color="auto"/>
            </w:tcBorders>
            <w:shd w:val="clear" w:color="auto" w:fill="DAEEF3" w:themeFill="accent5" w:themeFillTint="33"/>
            <w:vAlign w:val="center"/>
          </w:tcPr>
          <w:p w:rsidR="006144D5" w:rsidRPr="00A23990" w:rsidRDefault="006144D5"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根拠法令</w:t>
            </w:r>
          </w:p>
        </w:tc>
      </w:tr>
      <w:tr w:rsidR="006144D5" w:rsidRPr="00A23990" w:rsidTr="008F3D1E">
        <w:trPr>
          <w:gridAfter w:val="4"/>
          <w:wAfter w:w="6313" w:type="dxa"/>
          <w:trHeight w:val="504"/>
        </w:trPr>
        <w:tc>
          <w:tcPr>
            <w:tcW w:w="786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144D5" w:rsidRPr="00A23990" w:rsidRDefault="006144D5" w:rsidP="00732994">
            <w:pPr>
              <w:spacing w:line="240" w:lineRule="auto"/>
              <w:ind w:left="164" w:hanging="164"/>
              <w:rPr>
                <w:rFonts w:ascii="MS UI Gothic" w:eastAsia="MS UI Gothic" w:hAnsi="MS UI Gothic"/>
                <w:szCs w:val="24"/>
              </w:rPr>
            </w:pPr>
            <w:r w:rsidRPr="00A23990">
              <w:rPr>
                <w:rFonts w:ascii="MS UI Gothic" w:eastAsia="MS UI Gothic" w:hAnsi="MS UI Gothic" w:hint="eastAsia"/>
                <w:szCs w:val="24"/>
              </w:rPr>
              <w:t>第１　基本方針</w:t>
            </w:r>
          </w:p>
        </w:tc>
      </w:tr>
      <w:tr w:rsidR="006144D5" w:rsidRPr="00A23990" w:rsidTr="00F233D2">
        <w:trPr>
          <w:gridAfter w:val="1"/>
          <w:wAfter w:w="3733" w:type="dxa"/>
        </w:trPr>
        <w:tc>
          <w:tcPr>
            <w:tcW w:w="1484" w:type="dxa"/>
            <w:tcBorders>
              <w:top w:val="nil"/>
              <w:bottom w:val="nil"/>
            </w:tcBorders>
          </w:tcPr>
          <w:p w:rsidR="006144D5" w:rsidRPr="00A23990" w:rsidRDefault="006144D5" w:rsidP="0091605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p>
          <w:p w:rsidR="006144D5" w:rsidRPr="00A23990" w:rsidRDefault="006144D5" w:rsidP="0091605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6379" w:type="dxa"/>
            <w:gridSpan w:val="3"/>
            <w:tcBorders>
              <w:top w:val="dotted" w:sz="4" w:space="0" w:color="auto"/>
            </w:tcBorders>
          </w:tcPr>
          <w:p w:rsidR="006144D5" w:rsidRPr="00A23990" w:rsidRDefault="006144D5" w:rsidP="00916058">
            <w:pPr>
              <w:ind w:left="231" w:hangingChars="124" w:hanging="231"/>
              <w:rPr>
                <w:rFonts w:ascii="MS UI Gothic" w:eastAsia="MS UI Gothic" w:hAnsi="MS UI Gothic"/>
                <w:sz w:val="21"/>
                <w:szCs w:val="21"/>
              </w:rPr>
            </w:pPr>
            <w:r w:rsidRPr="00A23990">
              <w:rPr>
                <w:rFonts w:ascii="MS UI Gothic" w:eastAsia="MS UI Gothic" w:hAnsi="MS UI Gothic" w:hint="eastAsia"/>
                <w:sz w:val="21"/>
                <w:szCs w:val="21"/>
              </w:rPr>
              <w:t>(1)　介護老人保健施設は、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とともに、その者の居宅における生活への復帰を目指すものとなっていますか。</w:t>
            </w:r>
          </w:p>
        </w:tc>
        <w:tc>
          <w:tcPr>
            <w:tcW w:w="1370" w:type="dxa"/>
            <w:gridSpan w:val="2"/>
            <w:tcBorders>
              <w:top w:val="nil"/>
            </w:tcBorders>
          </w:tcPr>
          <w:p w:rsidR="006144D5" w:rsidRPr="00A23990" w:rsidRDefault="006144D5" w:rsidP="0091605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210" w:type="dxa"/>
            <w:tcBorders>
              <w:top w:val="nil"/>
            </w:tcBorders>
          </w:tcPr>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条例第2条第1項</w:t>
            </w:r>
          </w:p>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第1条の2第1項</w:t>
            </w:r>
          </w:p>
        </w:tc>
      </w:tr>
      <w:tr w:rsidR="006144D5" w:rsidRPr="00A23990" w:rsidTr="00F233D2">
        <w:trPr>
          <w:gridAfter w:val="1"/>
          <w:wAfter w:w="3733" w:type="dxa"/>
        </w:trPr>
        <w:tc>
          <w:tcPr>
            <w:tcW w:w="1484" w:type="dxa"/>
            <w:tcBorders>
              <w:top w:val="nil"/>
              <w:bottom w:val="nil"/>
            </w:tcBorders>
          </w:tcPr>
          <w:p w:rsidR="006144D5" w:rsidRPr="00A23990" w:rsidRDefault="006144D5" w:rsidP="0091605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916058">
            <w:pPr>
              <w:ind w:left="279" w:hangingChars="150" w:hanging="279"/>
              <w:rPr>
                <w:rFonts w:ascii="MS UI Gothic" w:eastAsia="MS UI Gothic" w:hAnsi="MS UI Gothic"/>
                <w:sz w:val="21"/>
                <w:szCs w:val="21"/>
              </w:rPr>
            </w:pPr>
            <w:r w:rsidRPr="00A23990">
              <w:rPr>
                <w:rFonts w:ascii="MS UI Gothic" w:eastAsia="MS UI Gothic" w:hAnsi="MS UI Gothic" w:hint="eastAsia"/>
                <w:sz w:val="21"/>
                <w:szCs w:val="21"/>
              </w:rPr>
              <w:t>(2)  入所者の意思及び人格を尊重し、常に入所者の立場に立って介護保健施設サービスを提供するよう努めていますか。</w:t>
            </w:r>
          </w:p>
        </w:tc>
        <w:tc>
          <w:tcPr>
            <w:tcW w:w="1370" w:type="dxa"/>
            <w:gridSpan w:val="2"/>
          </w:tcPr>
          <w:p w:rsidR="006144D5" w:rsidRPr="00A23990" w:rsidRDefault="006144D5" w:rsidP="0091605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条例第2条第2項</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第1条の2第2項</w:t>
            </w:r>
          </w:p>
        </w:tc>
      </w:tr>
      <w:tr w:rsidR="006144D5" w:rsidRPr="00A23990" w:rsidTr="00F233D2">
        <w:trPr>
          <w:gridAfter w:val="1"/>
          <w:wAfter w:w="3733" w:type="dxa"/>
        </w:trPr>
        <w:tc>
          <w:tcPr>
            <w:tcW w:w="1484" w:type="dxa"/>
            <w:tcBorders>
              <w:top w:val="nil"/>
              <w:bottom w:val="nil"/>
            </w:tcBorders>
          </w:tcPr>
          <w:p w:rsidR="006144D5" w:rsidRPr="00A23990" w:rsidRDefault="006144D5" w:rsidP="00D66C2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2446A8">
            <w:pPr>
              <w:ind w:left="279" w:hangingChars="150" w:hanging="279"/>
              <w:rPr>
                <w:rFonts w:ascii="MS UI Gothic" w:eastAsia="MS UI Gothic" w:hAnsi="MS UI Gothic"/>
                <w:sz w:val="21"/>
                <w:szCs w:val="21"/>
              </w:rPr>
            </w:pPr>
            <w:r w:rsidRPr="00A23990">
              <w:rPr>
                <w:rFonts w:ascii="MS UI Gothic" w:eastAsia="MS UI Gothic" w:hAnsi="MS UI Gothic" w:hint="eastAsia"/>
                <w:sz w:val="21"/>
                <w:szCs w:val="21"/>
              </w:rPr>
              <w:t>(3)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370" w:type="dxa"/>
            <w:gridSpan w:val="2"/>
          </w:tcPr>
          <w:p w:rsidR="006144D5" w:rsidRPr="00A23990" w:rsidRDefault="006144D5" w:rsidP="0043766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条例第2条第3項</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732994">
            <w:pPr>
              <w:spacing w:line="220" w:lineRule="exact"/>
              <w:ind w:left="119" w:hanging="119"/>
              <w:jc w:val="left"/>
              <w:rPr>
                <w:rFonts w:ascii="MS UI Gothic" w:eastAsia="MS UI Gothic" w:hAnsi="MS UI Gothic"/>
                <w:spacing w:val="20"/>
                <w:sz w:val="18"/>
                <w:szCs w:val="18"/>
              </w:rPr>
            </w:pPr>
            <w:r w:rsidRPr="00A23990">
              <w:rPr>
                <w:rFonts w:ascii="MS UI Gothic" w:eastAsia="MS UI Gothic" w:hAnsi="MS UI Gothic" w:hint="eastAsia"/>
                <w:sz w:val="18"/>
                <w:szCs w:val="18"/>
              </w:rPr>
              <w:t>第1条の2第3項</w:t>
            </w:r>
          </w:p>
        </w:tc>
      </w:tr>
      <w:tr w:rsidR="006144D5" w:rsidRPr="00A23990" w:rsidTr="00F233D2">
        <w:trPr>
          <w:gridAfter w:val="1"/>
          <w:wAfter w:w="3733" w:type="dxa"/>
          <w:trHeight w:val="704"/>
        </w:trPr>
        <w:tc>
          <w:tcPr>
            <w:tcW w:w="1484" w:type="dxa"/>
            <w:vMerge w:val="restart"/>
            <w:tcBorders>
              <w:top w:val="nil"/>
            </w:tcBorders>
          </w:tcPr>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（高齢者虐待の防止）</w:t>
            </w:r>
          </w:p>
        </w:tc>
        <w:tc>
          <w:tcPr>
            <w:tcW w:w="6379" w:type="dxa"/>
            <w:gridSpan w:val="3"/>
          </w:tcPr>
          <w:p w:rsidR="006144D5" w:rsidRPr="00A23990" w:rsidRDefault="006144D5" w:rsidP="00771EB9">
            <w:pPr>
              <w:ind w:left="186" w:right="-92" w:hangingChars="100" w:hanging="186"/>
              <w:rPr>
                <w:rFonts w:ascii="MS UI Gothic" w:eastAsia="MS UI Gothic" w:hAnsi="MS UI Gothic"/>
                <w:sz w:val="21"/>
                <w:szCs w:val="21"/>
              </w:rPr>
            </w:pPr>
            <w:r w:rsidRPr="00A23990">
              <w:rPr>
                <w:rFonts w:ascii="MS UI Gothic" w:eastAsia="MS UI Gothic" w:hAnsi="MS UI Gothic" w:hint="eastAsia"/>
                <w:sz w:val="21"/>
                <w:szCs w:val="21"/>
              </w:rPr>
              <w:t>（4）　暴力団員又は暴力団員でなくなってから５年を経過していない者が、役員等（法第７０条第２項第６号に規定する役員等をいう。）になっていませんか。</w:t>
            </w:r>
          </w:p>
        </w:tc>
        <w:tc>
          <w:tcPr>
            <w:tcW w:w="1370" w:type="dxa"/>
            <w:gridSpan w:val="2"/>
          </w:tcPr>
          <w:p w:rsidR="006144D5" w:rsidRPr="00A23990" w:rsidRDefault="006144D5" w:rsidP="00771EB9">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tcPr>
          <w:p w:rsidR="006144D5" w:rsidRPr="00A23990" w:rsidRDefault="006144D5" w:rsidP="00771EB9">
            <w:pPr>
              <w:autoSpaceDE w:val="0"/>
              <w:autoSpaceDN w:val="0"/>
              <w:spacing w:line="200" w:lineRule="exact"/>
              <w:ind w:left="95" w:hanging="95"/>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条例第3条</w:t>
            </w:r>
          </w:p>
          <w:p w:rsidR="006144D5" w:rsidRPr="00A23990" w:rsidRDefault="006144D5" w:rsidP="00771EB9">
            <w:pPr>
              <w:autoSpaceDE w:val="0"/>
              <w:autoSpaceDN w:val="0"/>
              <w:spacing w:line="200" w:lineRule="exact"/>
              <w:ind w:left="95" w:hanging="95"/>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tc>
      </w:tr>
      <w:tr w:rsidR="006144D5" w:rsidRPr="00A23990" w:rsidTr="00F233D2">
        <w:trPr>
          <w:gridAfter w:val="1"/>
          <w:wAfter w:w="3733" w:type="dxa"/>
          <w:trHeight w:val="704"/>
        </w:trPr>
        <w:tc>
          <w:tcPr>
            <w:tcW w:w="1484" w:type="dxa"/>
            <w:vMerge/>
            <w:tcBorders>
              <w:top w:val="nil"/>
            </w:tcBorders>
          </w:tcPr>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904126" w:rsidRDefault="006144D5" w:rsidP="00F44F52">
            <w:pPr>
              <w:ind w:left="186" w:right="-92" w:hangingChars="100" w:hanging="186"/>
              <w:rPr>
                <w:rFonts w:ascii="MS UI Gothic" w:eastAsia="MS UI Gothic" w:hAnsi="MS UI Gothic"/>
                <w:color w:val="000000" w:themeColor="text1"/>
                <w:sz w:val="21"/>
                <w:szCs w:val="21"/>
              </w:rPr>
            </w:pPr>
            <w:r w:rsidRPr="00904126">
              <w:rPr>
                <w:rFonts w:ascii="MS UI Gothic" w:eastAsia="MS UI Gothic" w:hAnsi="MS UI Gothic" w:hint="eastAsia"/>
                <w:color w:val="000000" w:themeColor="text1"/>
                <w:sz w:val="21"/>
                <w:szCs w:val="21"/>
              </w:rPr>
              <w:t xml:space="preserve">（5）　</w:t>
            </w:r>
            <w:r w:rsidRPr="00904126">
              <w:rPr>
                <w:rFonts w:ascii="MS UI Gothic" w:eastAsia="MS UI Gothic" w:hAnsi="MS UI Gothic" w:hint="eastAsia"/>
                <w:color w:val="000000" w:themeColor="text1"/>
                <w:sz w:val="21"/>
                <w:szCs w:val="21"/>
                <w:u w:val="single"/>
              </w:rPr>
              <w:t>入所者の人権の擁護、虐待の防止等の為、必要な体制の整備を行うとともに、従業者に対し、研修を実施する等の措置を講じていますか。</w:t>
            </w:r>
          </w:p>
        </w:tc>
        <w:tc>
          <w:tcPr>
            <w:tcW w:w="1370" w:type="dxa"/>
            <w:gridSpan w:val="2"/>
          </w:tcPr>
          <w:p w:rsidR="006144D5" w:rsidRPr="00904126" w:rsidRDefault="006144D5" w:rsidP="00771EB9">
            <w:pPr>
              <w:adjustRightInd w:val="0"/>
              <w:spacing w:line="240" w:lineRule="auto"/>
              <w:ind w:left="107" w:hanging="107"/>
              <w:contextualSpacing/>
              <w:jc w:val="center"/>
              <w:rPr>
                <w:rFonts w:ascii="MS UI Gothic" w:eastAsia="MS UI Gothic" w:hAnsi="MS UI Gothic"/>
                <w:color w:val="000000" w:themeColor="text1"/>
                <w:w w:val="83"/>
                <w:kern w:val="0"/>
                <w:sz w:val="20"/>
                <w:szCs w:val="20"/>
              </w:rPr>
            </w:pPr>
            <w:r w:rsidRPr="00904126">
              <w:rPr>
                <w:rFonts w:ascii="MS UI Gothic" w:eastAsia="MS UI Gothic" w:hAnsi="MS UI Gothic" w:hint="eastAsia"/>
                <w:color w:val="000000" w:themeColor="text1"/>
                <w:w w:val="83"/>
                <w:kern w:val="0"/>
                <w:sz w:val="20"/>
                <w:szCs w:val="20"/>
              </w:rPr>
              <w:t>はい・いいえ</w:t>
            </w:r>
          </w:p>
        </w:tc>
        <w:tc>
          <w:tcPr>
            <w:tcW w:w="1210" w:type="dxa"/>
          </w:tcPr>
          <w:p w:rsidR="006144D5" w:rsidRPr="00904126" w:rsidRDefault="006144D5" w:rsidP="00771EB9">
            <w:pPr>
              <w:autoSpaceDE w:val="0"/>
              <w:autoSpaceDN w:val="0"/>
              <w:spacing w:line="200" w:lineRule="exact"/>
              <w:ind w:left="95" w:hanging="95"/>
              <w:rPr>
                <w:rFonts w:ascii="MS UI Gothic" w:eastAsia="MS UI Gothic" w:hAnsi="MS UI Gothic"/>
                <w:color w:val="000000" w:themeColor="text1"/>
                <w:w w:val="83"/>
                <w:kern w:val="0"/>
                <w:sz w:val="18"/>
                <w:szCs w:val="18"/>
              </w:rPr>
            </w:pPr>
            <w:r w:rsidRPr="00904126">
              <w:rPr>
                <w:rFonts w:ascii="MS UI Gothic" w:eastAsia="MS UI Gothic" w:hAnsi="MS UI Gothic" w:hint="eastAsia"/>
                <w:color w:val="000000" w:themeColor="text1"/>
                <w:w w:val="83"/>
                <w:kern w:val="0"/>
                <w:sz w:val="18"/>
                <w:szCs w:val="18"/>
              </w:rPr>
              <w:t>条例</w:t>
            </w:r>
          </w:p>
          <w:p w:rsidR="006144D5" w:rsidRPr="00904126" w:rsidRDefault="006144D5" w:rsidP="00F44F52">
            <w:pPr>
              <w:autoSpaceDE w:val="0"/>
              <w:autoSpaceDN w:val="0"/>
              <w:spacing w:line="200" w:lineRule="exact"/>
              <w:ind w:left="95" w:hanging="95"/>
              <w:rPr>
                <w:rFonts w:ascii="MS UI Gothic" w:eastAsia="MS UI Gothic" w:hAnsi="MS UI Gothic"/>
                <w:color w:val="000000" w:themeColor="text1"/>
                <w:w w:val="83"/>
                <w:kern w:val="0"/>
                <w:sz w:val="18"/>
                <w:szCs w:val="18"/>
              </w:rPr>
            </w:pPr>
            <w:r w:rsidRPr="00904126">
              <w:rPr>
                <w:rFonts w:ascii="MS UI Gothic" w:eastAsia="MS UI Gothic" w:hAnsi="MS UI Gothic" w:hint="eastAsia"/>
                <w:color w:val="000000" w:themeColor="text1"/>
                <w:w w:val="83"/>
                <w:kern w:val="0"/>
                <w:sz w:val="18"/>
                <w:szCs w:val="18"/>
              </w:rPr>
              <w:t>第2条第4項</w:t>
            </w:r>
          </w:p>
          <w:p w:rsidR="006144D5" w:rsidRPr="00904126" w:rsidRDefault="006144D5" w:rsidP="00F44F52">
            <w:pPr>
              <w:autoSpaceDE w:val="0"/>
              <w:autoSpaceDN w:val="0"/>
              <w:spacing w:line="200" w:lineRule="exact"/>
              <w:ind w:left="95" w:hanging="95"/>
              <w:rPr>
                <w:rFonts w:ascii="MS UI Gothic" w:eastAsia="MS UI Gothic" w:hAnsi="MS UI Gothic"/>
                <w:color w:val="000000" w:themeColor="text1"/>
                <w:w w:val="83"/>
                <w:kern w:val="0"/>
                <w:sz w:val="18"/>
                <w:szCs w:val="18"/>
                <w:u w:val="single"/>
              </w:rPr>
            </w:pPr>
          </w:p>
          <w:p w:rsidR="006144D5" w:rsidRPr="00904126" w:rsidRDefault="006144D5" w:rsidP="00822252">
            <w:pPr>
              <w:autoSpaceDE w:val="0"/>
              <w:autoSpaceDN w:val="0"/>
              <w:spacing w:line="200" w:lineRule="exact"/>
              <w:ind w:left="95" w:hanging="95"/>
              <w:rPr>
                <w:rFonts w:ascii="MS UI Gothic" w:eastAsia="MS UI Gothic" w:hAnsi="MS UI Gothic"/>
                <w:color w:val="000000" w:themeColor="text1"/>
                <w:w w:val="83"/>
                <w:kern w:val="0"/>
                <w:sz w:val="18"/>
                <w:szCs w:val="18"/>
              </w:rPr>
            </w:pPr>
            <w:r w:rsidRPr="00904126">
              <w:rPr>
                <w:rFonts w:ascii="MS UI Gothic" w:eastAsia="MS UI Gothic" w:hAnsi="MS UI Gothic" w:hint="eastAsia"/>
                <w:color w:val="000000" w:themeColor="text1"/>
                <w:w w:val="83"/>
                <w:kern w:val="0"/>
                <w:sz w:val="18"/>
                <w:szCs w:val="18"/>
              </w:rPr>
              <w:t>平11厚令40</w:t>
            </w:r>
          </w:p>
          <w:p w:rsidR="006144D5" w:rsidRPr="00904126" w:rsidRDefault="006144D5" w:rsidP="00822252">
            <w:pPr>
              <w:autoSpaceDE w:val="0"/>
              <w:autoSpaceDN w:val="0"/>
              <w:spacing w:line="200" w:lineRule="exact"/>
              <w:ind w:left="95" w:hanging="95"/>
              <w:rPr>
                <w:rFonts w:ascii="MS UI Gothic" w:eastAsia="MS UI Gothic" w:hAnsi="MS UI Gothic"/>
                <w:color w:val="000000" w:themeColor="text1"/>
                <w:w w:val="83"/>
                <w:kern w:val="0"/>
                <w:sz w:val="18"/>
                <w:szCs w:val="18"/>
                <w:u w:val="single"/>
              </w:rPr>
            </w:pPr>
            <w:r w:rsidRPr="00904126">
              <w:rPr>
                <w:rFonts w:ascii="MS UI Gothic" w:eastAsia="MS UI Gothic" w:hAnsi="MS UI Gothic" w:hint="eastAsia"/>
                <w:color w:val="000000" w:themeColor="text1"/>
                <w:w w:val="83"/>
                <w:kern w:val="0"/>
                <w:sz w:val="18"/>
                <w:szCs w:val="18"/>
              </w:rPr>
              <w:t>第1条の２第4項</w:t>
            </w:r>
          </w:p>
        </w:tc>
      </w:tr>
      <w:tr w:rsidR="006144D5" w:rsidRPr="00A23990" w:rsidTr="00F233D2">
        <w:trPr>
          <w:gridAfter w:val="1"/>
          <w:wAfter w:w="3733" w:type="dxa"/>
          <w:trHeight w:val="534"/>
        </w:trPr>
        <w:tc>
          <w:tcPr>
            <w:tcW w:w="1484" w:type="dxa"/>
            <w:vMerge/>
            <w:tcBorders>
              <w:bottom w:val="nil"/>
            </w:tcBorders>
          </w:tcPr>
          <w:p w:rsidR="006144D5" w:rsidRPr="00A23990" w:rsidRDefault="006144D5" w:rsidP="004D5413">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04126">
              <w:rPr>
                <w:rFonts w:ascii="MS UI Gothic" w:eastAsia="MS UI Gothic" w:hAnsi="MS UI Gothic" w:hint="eastAsia"/>
                <w:color w:val="000000" w:themeColor="text1"/>
                <w:sz w:val="21"/>
                <w:szCs w:val="21"/>
              </w:rPr>
              <w:t>(6)　事業</w:t>
            </w:r>
            <w:r w:rsidRPr="00A23990">
              <w:rPr>
                <w:rFonts w:ascii="MS UI Gothic" w:eastAsia="MS UI Gothic" w:hAnsi="MS UI Gothic" w:hint="eastAsia"/>
                <w:sz w:val="21"/>
                <w:szCs w:val="21"/>
              </w:rPr>
              <w:t>所の従業員は高齢者虐待を発見しやすい立場にあることを自覚し、高齢者虐待の早期発見に努めていますか。</w:t>
            </w:r>
          </w:p>
        </w:tc>
        <w:tc>
          <w:tcPr>
            <w:tcW w:w="1370" w:type="dxa"/>
            <w:gridSpan w:val="2"/>
            <w:tcBorders>
              <w:bottom w:val="nil"/>
            </w:tcBorders>
          </w:tcPr>
          <w:p w:rsidR="006144D5" w:rsidRPr="00A23990" w:rsidRDefault="006144D5"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37668">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w:t>
            </w:r>
          </w:p>
          <w:p w:rsidR="006144D5" w:rsidRPr="00A23990" w:rsidRDefault="006144D5" w:rsidP="004E6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防止法第5条</w:t>
            </w:r>
          </w:p>
          <w:p w:rsidR="006144D5" w:rsidRPr="00A23990" w:rsidRDefault="006144D5" w:rsidP="004E6BDC">
            <w:pPr>
              <w:spacing w:line="220" w:lineRule="exact"/>
              <w:ind w:left="119" w:hanging="119"/>
              <w:jc w:val="left"/>
              <w:rPr>
                <w:rFonts w:ascii="MS UI Gothic" w:eastAsia="MS UI Gothic" w:hAnsi="MS UI Gothic"/>
                <w:sz w:val="18"/>
                <w:szCs w:val="18"/>
              </w:rPr>
            </w:pPr>
          </w:p>
          <w:p w:rsidR="006144D5" w:rsidRPr="00A23990" w:rsidRDefault="006144D5" w:rsidP="004E6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w:t>
            </w:r>
          </w:p>
          <w:p w:rsidR="006144D5" w:rsidRPr="00A23990" w:rsidRDefault="006144D5" w:rsidP="004E6BDC">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防止法第2条</w:t>
            </w:r>
          </w:p>
        </w:tc>
      </w:tr>
      <w:tr w:rsidR="006144D5" w:rsidRPr="00A23990" w:rsidTr="00F233D2">
        <w:trPr>
          <w:gridAfter w:val="1"/>
          <w:wAfter w:w="3733" w:type="dxa"/>
          <w:trHeight w:val="3285"/>
        </w:trPr>
        <w:tc>
          <w:tcPr>
            <w:tcW w:w="1484" w:type="dxa"/>
            <w:tcBorders>
              <w:top w:val="nil"/>
              <w:bottom w:val="nil"/>
            </w:tcBorders>
          </w:tcPr>
          <w:p w:rsidR="006144D5" w:rsidRPr="00A23990" w:rsidRDefault="006144D5" w:rsidP="00A6237C">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（高齢者虐待に該当する行為）</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利用者の身体に外傷が生じ、又は生じるおそれのある暴行を加えること。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利用者を衰弱させるような著しい減食又は長時間の放置その他の利用者を養護すべき職務上の義務を著しく怠ること。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利用者に対する著しい暴言又は著しく拒絶的な対応その他の利用者に著しい心理的外傷を与える言動を行うこと。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利用者にわいせつな行為をすること又は利用者をしてわいせつな行為をさせること。</w:t>
            </w:r>
          </w:p>
          <w:p w:rsidR="006144D5" w:rsidRPr="00A23990" w:rsidRDefault="006144D5"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利用者の財産を不当に処分することその他当該利用者から不当に財産上の利益を得ること。</w:t>
            </w:r>
          </w:p>
        </w:tc>
        <w:tc>
          <w:tcPr>
            <w:tcW w:w="1370" w:type="dxa"/>
            <w:gridSpan w:val="2"/>
            <w:tcBorders>
              <w:top w:val="nil"/>
            </w:tcBorders>
          </w:tcPr>
          <w:p w:rsidR="006144D5" w:rsidRPr="00A23990" w:rsidRDefault="006144D5" w:rsidP="00437668">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732994">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A6237C">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904126"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904126">
              <w:rPr>
                <w:rFonts w:ascii="MS UI Gothic" w:eastAsia="MS UI Gothic" w:hAnsi="MS UI Gothic" w:hint="eastAsia"/>
                <w:color w:val="000000" w:themeColor="text1"/>
                <w:sz w:val="21"/>
                <w:szCs w:val="21"/>
              </w:rPr>
              <w:t>(7)　高齢者虐待の防止について、従業者への研修の実施、サービスの提供を受ける利用者及びその家族からの苦情の処理の体制の整備等、虐待の防止のための措置を講じていますか。</w:t>
            </w:r>
          </w:p>
        </w:tc>
        <w:tc>
          <w:tcPr>
            <w:tcW w:w="1370" w:type="dxa"/>
            <w:gridSpan w:val="2"/>
          </w:tcPr>
          <w:p w:rsidR="006144D5" w:rsidRPr="00A23990" w:rsidRDefault="006144D5"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3766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高齢者虐2待防止</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法第20条</w:t>
            </w:r>
          </w:p>
        </w:tc>
      </w:tr>
      <w:tr w:rsidR="006144D5" w:rsidRPr="00A23990" w:rsidTr="00F233D2">
        <w:trPr>
          <w:gridAfter w:val="1"/>
          <w:wAfter w:w="3733" w:type="dxa"/>
        </w:trPr>
        <w:tc>
          <w:tcPr>
            <w:tcW w:w="1484" w:type="dxa"/>
            <w:vMerge w:val="restart"/>
            <w:tcBorders>
              <w:top w:val="nil"/>
            </w:tcBorders>
          </w:tcPr>
          <w:p w:rsidR="006144D5" w:rsidRPr="00A23990" w:rsidRDefault="006144D5" w:rsidP="00017C74">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904126"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904126">
              <w:rPr>
                <w:rFonts w:ascii="MS UI Gothic" w:eastAsia="MS UI Gothic" w:hAnsi="MS UI Gothic" w:hint="eastAsia"/>
                <w:color w:val="000000" w:themeColor="text1"/>
                <w:sz w:val="21"/>
                <w:szCs w:val="21"/>
              </w:rPr>
              <w:t>(8)　高齢者虐待を受けたと思われる入所者を発見した場合は、速やかに、市町村に通報していますか。</w:t>
            </w:r>
          </w:p>
        </w:tc>
        <w:tc>
          <w:tcPr>
            <w:tcW w:w="1370" w:type="dxa"/>
            <w:gridSpan w:val="2"/>
          </w:tcPr>
          <w:p w:rsidR="006144D5" w:rsidRPr="00A23990" w:rsidRDefault="006144D5"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37668">
            <w:pPr>
              <w:ind w:left="75" w:hangingChars="50" w:hanging="75"/>
              <w:jc w:val="center"/>
              <w:rPr>
                <w:rFonts w:ascii="MS UI Gothic" w:eastAsia="MS UI Gothic" w:hAnsi="MS UI Gothic"/>
                <w:w w:val="83"/>
                <w:kern w:val="0"/>
                <w:sz w:val="21"/>
                <w:szCs w:val="21"/>
              </w:rPr>
            </w:pPr>
          </w:p>
        </w:tc>
        <w:tc>
          <w:tcPr>
            <w:tcW w:w="1210" w:type="dxa"/>
          </w:tcPr>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高齢者虐待防止</w:t>
            </w:r>
          </w:p>
          <w:p w:rsidR="006144D5" w:rsidRPr="00A23990" w:rsidRDefault="006144D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法第21条</w:t>
            </w:r>
          </w:p>
        </w:tc>
      </w:tr>
      <w:tr w:rsidR="006144D5" w:rsidRPr="00A23990" w:rsidTr="00F233D2">
        <w:trPr>
          <w:gridAfter w:val="1"/>
          <w:wAfter w:w="3733" w:type="dxa"/>
        </w:trPr>
        <w:tc>
          <w:tcPr>
            <w:tcW w:w="1484" w:type="dxa"/>
            <w:vMerge/>
          </w:tcPr>
          <w:p w:rsidR="006144D5" w:rsidRPr="00A23990" w:rsidRDefault="006144D5" w:rsidP="00017C74">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CC1DCC" w:rsidRDefault="006144D5" w:rsidP="005017A5">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（9）サービスを提供するに当たっては、法第１１８条の２第1項に規定する介護保険等関連情報その他必要な情報を活用し、適切かつ有効に行うよう努めていますか。</w:t>
            </w:r>
          </w:p>
        </w:tc>
        <w:tc>
          <w:tcPr>
            <w:tcW w:w="1370" w:type="dxa"/>
            <w:gridSpan w:val="2"/>
            <w:vMerge w:val="restart"/>
          </w:tcPr>
          <w:p w:rsidR="006144D5" w:rsidRPr="00CC1DCC" w:rsidRDefault="006144D5" w:rsidP="00F44F52">
            <w:pPr>
              <w:ind w:left="113" w:hanging="113"/>
              <w:jc w:val="center"/>
              <w:rPr>
                <w:rFonts w:ascii="MS UI Gothic" w:eastAsia="MS UI Gothic" w:hAnsi="MS UI Gothic"/>
                <w:color w:val="000000" w:themeColor="text1"/>
                <w:w w:val="83"/>
                <w:kern w:val="0"/>
                <w:sz w:val="21"/>
                <w:szCs w:val="21"/>
                <w:u w:val="single"/>
              </w:rPr>
            </w:pPr>
            <w:r w:rsidRPr="00CC1DCC">
              <w:rPr>
                <w:rFonts w:ascii="MS UI Gothic" w:eastAsia="MS UI Gothic" w:hAnsi="MS UI Gothic" w:hint="eastAsia"/>
                <w:color w:val="000000" w:themeColor="text1"/>
                <w:w w:val="83"/>
                <w:kern w:val="0"/>
                <w:sz w:val="21"/>
                <w:szCs w:val="21"/>
                <w:u w:val="single"/>
              </w:rPr>
              <w:t>はい・いいえ</w:t>
            </w:r>
          </w:p>
          <w:p w:rsidR="006144D5" w:rsidRPr="00A23990" w:rsidRDefault="006144D5" w:rsidP="00437668">
            <w:pPr>
              <w:ind w:left="113" w:hanging="113"/>
              <w:jc w:val="center"/>
              <w:rPr>
                <w:rFonts w:ascii="MS UI Gothic" w:eastAsia="MS UI Gothic" w:hAnsi="MS UI Gothic"/>
                <w:w w:val="83"/>
                <w:kern w:val="0"/>
                <w:sz w:val="21"/>
                <w:szCs w:val="21"/>
              </w:rPr>
            </w:pPr>
          </w:p>
        </w:tc>
        <w:tc>
          <w:tcPr>
            <w:tcW w:w="1210" w:type="dxa"/>
            <w:vMerge w:val="restart"/>
          </w:tcPr>
          <w:p w:rsidR="006144D5" w:rsidRPr="00CC1DCC" w:rsidRDefault="006144D5" w:rsidP="00732994">
            <w:pPr>
              <w:spacing w:line="220" w:lineRule="exact"/>
              <w:ind w:left="119" w:hanging="119"/>
              <w:jc w:val="left"/>
              <w:rPr>
                <w:rFonts w:ascii="MS UI Gothic" w:eastAsia="MS UI Gothic" w:hAnsi="MS UI Gothic"/>
                <w:color w:val="000000" w:themeColor="text1"/>
                <w:sz w:val="18"/>
                <w:szCs w:val="18"/>
              </w:rPr>
            </w:pPr>
            <w:r w:rsidRPr="00CC1DCC">
              <w:rPr>
                <w:rFonts w:ascii="MS UI Gothic" w:eastAsia="MS UI Gothic" w:hAnsi="MS UI Gothic" w:hint="eastAsia"/>
                <w:color w:val="000000" w:themeColor="text1"/>
                <w:sz w:val="18"/>
                <w:szCs w:val="18"/>
              </w:rPr>
              <w:t>条例</w:t>
            </w:r>
          </w:p>
          <w:p w:rsidR="006144D5" w:rsidRPr="00CC1DCC" w:rsidRDefault="006144D5" w:rsidP="00732994">
            <w:pPr>
              <w:spacing w:line="220" w:lineRule="exact"/>
              <w:ind w:left="119" w:hanging="119"/>
              <w:jc w:val="left"/>
              <w:rPr>
                <w:rFonts w:ascii="MS UI Gothic" w:eastAsia="MS UI Gothic" w:hAnsi="MS UI Gothic"/>
                <w:color w:val="000000" w:themeColor="text1"/>
                <w:sz w:val="18"/>
                <w:szCs w:val="18"/>
              </w:rPr>
            </w:pPr>
            <w:r w:rsidRPr="00CC1DCC">
              <w:rPr>
                <w:rFonts w:ascii="MS UI Gothic" w:eastAsia="MS UI Gothic" w:hAnsi="MS UI Gothic" w:hint="eastAsia"/>
                <w:color w:val="000000" w:themeColor="text1"/>
                <w:sz w:val="18"/>
                <w:szCs w:val="18"/>
              </w:rPr>
              <w:t>第2条第4項</w:t>
            </w:r>
          </w:p>
          <w:p w:rsidR="006144D5" w:rsidRDefault="006144D5" w:rsidP="00732994">
            <w:pPr>
              <w:spacing w:line="220" w:lineRule="exact"/>
              <w:ind w:left="119" w:hanging="119"/>
              <w:jc w:val="left"/>
              <w:rPr>
                <w:rFonts w:ascii="MS UI Gothic" w:eastAsia="MS UI Gothic" w:hAnsi="MS UI Gothic"/>
                <w:color w:val="FF0000"/>
                <w:sz w:val="18"/>
                <w:szCs w:val="18"/>
              </w:rPr>
            </w:pPr>
          </w:p>
          <w:p w:rsidR="006144D5" w:rsidRPr="00B025CC" w:rsidRDefault="006144D5" w:rsidP="00B025CC">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平11厚令40</w:t>
            </w:r>
          </w:p>
          <w:p w:rsidR="006144D5" w:rsidRPr="00A23990" w:rsidRDefault="006144D5" w:rsidP="00CC1DCC">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第1条</w:t>
            </w:r>
            <w:r>
              <w:rPr>
                <w:rFonts w:ascii="MS UI Gothic" w:eastAsia="MS UI Gothic" w:hAnsi="MS UI Gothic" w:hint="eastAsia"/>
                <w:sz w:val="18"/>
                <w:szCs w:val="18"/>
              </w:rPr>
              <w:t>第2項</w:t>
            </w:r>
          </w:p>
        </w:tc>
      </w:tr>
      <w:tr w:rsidR="006144D5" w:rsidRPr="00A23990" w:rsidTr="00F233D2">
        <w:trPr>
          <w:gridAfter w:val="1"/>
          <w:wAfter w:w="3733"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CC1DCC" w:rsidRDefault="006144D5" w:rsidP="00F44F52">
            <w:pPr>
              <w:adjustRightInd w:val="0"/>
              <w:ind w:left="141" w:hanging="141"/>
              <w:contextualSpacing/>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　介護保険等関連情報の活用とＰＤＣＡサイクルの推進について</w:t>
            </w:r>
          </w:p>
          <w:p w:rsidR="006144D5" w:rsidRPr="00CC1DCC" w:rsidRDefault="006144D5" w:rsidP="00F44F52">
            <w:pPr>
              <w:adjustRightInd w:val="0"/>
              <w:ind w:left="144" w:firstLineChars="100" w:firstLine="186"/>
              <w:contextualSpacing/>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6144D5" w:rsidRPr="00CC1DCC" w:rsidRDefault="006144D5" w:rsidP="00F44F52">
            <w:pPr>
              <w:adjustRightInd w:val="0"/>
              <w:ind w:left="142" w:firstLineChars="100" w:firstLine="186"/>
              <w:contextualSpacing/>
              <w:rPr>
                <w:rFonts w:ascii="MS UI Gothic" w:eastAsia="MS UI Gothic" w:hAnsi="MS UI Gothic"/>
                <w:color w:val="000000" w:themeColor="text1"/>
                <w:sz w:val="21"/>
                <w:szCs w:val="21"/>
                <w:u w:val="single"/>
              </w:rPr>
            </w:pPr>
            <w:r w:rsidRPr="00CC1DCC">
              <w:rPr>
                <w:rFonts w:ascii="MS UI Gothic" w:eastAsia="MS UI Gothic" w:hAnsi="MS UI Gothic" w:hint="eastAsia"/>
                <w:color w:val="000000" w:themeColor="text1"/>
                <w:sz w:val="21"/>
                <w:szCs w:val="21"/>
                <w:u w:val="single"/>
              </w:rPr>
              <w:lastRenderedPageBreak/>
              <w:t>この場合において、「科学的介護情報システム（ＬＩＦＥ：Long-term careInformation system For Evidence）」に情報を提出し、当該情報及びフィードバック情報を活用することが望ましいです。</w:t>
            </w:r>
          </w:p>
        </w:tc>
        <w:tc>
          <w:tcPr>
            <w:tcW w:w="1370" w:type="dxa"/>
            <w:gridSpan w:val="2"/>
            <w:vMerge/>
          </w:tcPr>
          <w:p w:rsidR="006144D5" w:rsidRPr="00F44F52" w:rsidRDefault="006144D5" w:rsidP="00F44F52">
            <w:pPr>
              <w:ind w:left="113" w:hanging="113"/>
              <w:jc w:val="center"/>
              <w:rPr>
                <w:rFonts w:ascii="MS UI Gothic" w:eastAsia="MS UI Gothic" w:hAnsi="MS UI Gothic"/>
                <w:color w:val="FF0000"/>
                <w:w w:val="83"/>
                <w:kern w:val="0"/>
                <w:sz w:val="21"/>
                <w:szCs w:val="21"/>
              </w:rPr>
            </w:pPr>
          </w:p>
        </w:tc>
        <w:tc>
          <w:tcPr>
            <w:tcW w:w="1210" w:type="dxa"/>
            <w:vMerge/>
          </w:tcPr>
          <w:p w:rsidR="006144D5" w:rsidRPr="00F44F52" w:rsidRDefault="006144D5" w:rsidP="00F44F52">
            <w:pPr>
              <w:spacing w:line="220" w:lineRule="exact"/>
              <w:ind w:left="119" w:hanging="119"/>
              <w:jc w:val="left"/>
              <w:rPr>
                <w:rFonts w:ascii="MS UI Gothic" w:eastAsia="MS UI Gothic" w:hAnsi="MS UI Gothic"/>
                <w:color w:val="FF0000"/>
                <w:sz w:val="18"/>
                <w:szCs w:val="18"/>
              </w:rPr>
            </w:pPr>
          </w:p>
        </w:tc>
      </w:tr>
      <w:tr w:rsidR="006144D5" w:rsidRPr="00A23990" w:rsidTr="008F3D1E">
        <w:trPr>
          <w:gridAfter w:val="4"/>
          <w:wAfter w:w="6313" w:type="dxa"/>
          <w:trHeight w:val="534"/>
        </w:trPr>
        <w:tc>
          <w:tcPr>
            <w:tcW w:w="7863" w:type="dxa"/>
            <w:gridSpan w:val="4"/>
            <w:tcBorders>
              <w:top w:val="single" w:sz="4" w:space="0" w:color="auto"/>
              <w:bottom w:val="single" w:sz="4" w:space="0" w:color="auto"/>
            </w:tcBorders>
            <w:shd w:val="clear" w:color="auto" w:fill="DAEEF3" w:themeFill="accent5" w:themeFillTint="33"/>
            <w:vAlign w:val="center"/>
          </w:tcPr>
          <w:p w:rsidR="006144D5" w:rsidRPr="00A23990" w:rsidRDefault="006144D5" w:rsidP="00F44F52">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第２　人員に関する基準</w:t>
            </w:r>
          </w:p>
        </w:tc>
      </w:tr>
      <w:tr w:rsidR="006144D5" w:rsidRPr="00A23990" w:rsidTr="00F233D2">
        <w:trPr>
          <w:gridAfter w:val="1"/>
          <w:wAfter w:w="3733" w:type="dxa"/>
        </w:trPr>
        <w:tc>
          <w:tcPr>
            <w:tcW w:w="1484" w:type="dxa"/>
            <w:tcBorders>
              <w:top w:val="single" w:sz="4" w:space="0" w:color="auto"/>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（用語の定義）</w:t>
            </w: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「常勤換算方法」（用語の定義）</w:t>
            </w:r>
          </w:p>
          <w:p w:rsidR="006144D5" w:rsidRDefault="006144D5" w:rsidP="00F44F52">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介護老人保健施設の従業員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介護保健施設サービスに従事する勤務時間の延べ数であり、例えば、当該施設が指定（介護予防）通所リハビリテーションの指定を重複して受ける場合であって、ある従業者が介護保健施設サービスと指定（介護予防）通所リハビリテーションを兼務する場合、当該従業者の勤務延時間数には、介護保健施設サービスに係る勤務時間数だけを算入することとなるものであること。</w:t>
            </w:r>
          </w:p>
          <w:p w:rsidR="006144D5" w:rsidRPr="00B025CC" w:rsidRDefault="006144D5" w:rsidP="00B025CC">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B025CC">
              <w:rPr>
                <w:rFonts w:ascii="MS UI Gothic" w:eastAsia="MS UI Gothic" w:hAnsi="MS UI Gothic" w:hint="eastAsia"/>
                <w:sz w:val="21"/>
                <w:szCs w:val="21"/>
                <w:u w:val="single"/>
              </w:rPr>
              <w:t>ただし、雇用の分野における男女の均等な機会及び待遇の確保等に関する法律（昭和47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条に規定する所定労働時間の短縮等の措置（以下「育児及び介護のための所定労働時間の短縮等の措置」という。）が講じられている場合、30 時間以上の勤務で、常勤換算方法での計算に当たり、常勤の従業者が勤務すべき時間数を満たすものとし、１として取り扱うことを可能とする。</w:t>
            </w:r>
          </w:p>
        </w:tc>
        <w:tc>
          <w:tcPr>
            <w:tcW w:w="1370" w:type="dxa"/>
            <w:gridSpan w:val="2"/>
            <w:tcBorders>
              <w:top w:val="single" w:sz="4" w:space="0" w:color="auto"/>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tcBorders>
              <w:top w:val="single" w:sz="4" w:space="0" w:color="auto"/>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第2の9の(1)</w:t>
            </w:r>
          </w:p>
        </w:tc>
      </w:tr>
      <w:tr w:rsidR="006144D5" w:rsidRPr="00A23990" w:rsidTr="00F233D2">
        <w:trPr>
          <w:gridAfter w:val="1"/>
          <w:wAfter w:w="3733" w:type="dxa"/>
          <w:trHeight w:val="1424"/>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「常勤」（用語の定義）</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介護老人保健施設における勤務時間が、当該施設において定められている常勤の従業者が勤務すべき時間数（一週間に勤務すべき時間数が３２時間を下回る場合は週３２時間を基本とする。）に達していることをいうものである。</w:t>
            </w:r>
          </w:p>
          <w:p w:rsidR="006144D5" w:rsidRPr="00A23990" w:rsidRDefault="006144D5" w:rsidP="00B025C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w:t>
            </w:r>
            <w:r w:rsidRPr="00B025CC">
              <w:rPr>
                <w:rFonts w:ascii="MS UI Gothic" w:eastAsia="MS UI Gothic" w:hAnsi="MS UI Gothic" w:hint="eastAsia"/>
                <w:sz w:val="21"/>
                <w:szCs w:val="21"/>
                <w:u w:val="single"/>
              </w:rPr>
              <w:t>母性健康管理措置又は育児及び介護のための所定労働時間の短縮措置</w:t>
            </w:r>
            <w:r w:rsidRPr="00A23990">
              <w:rPr>
                <w:rFonts w:ascii="MS UI Gothic" w:eastAsia="MS UI Gothic" w:hAnsi="MS UI Gothic" w:hint="eastAsia"/>
                <w:sz w:val="21"/>
                <w:szCs w:val="21"/>
              </w:rPr>
              <w:t>が講じられている者については、利用者の処遇に支障がない体制が施設として整っている場合は、例外的に常勤の従業者が勤務すべき時間数を30時間として取扱うことを可能とします。</w:t>
            </w:r>
          </w:p>
        </w:tc>
        <w:tc>
          <w:tcPr>
            <w:tcW w:w="1370" w:type="dxa"/>
            <w:gridSpan w:val="2"/>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第2の9の(3)</w:t>
            </w:r>
          </w:p>
        </w:tc>
      </w:tr>
      <w:tr w:rsidR="006144D5" w:rsidRPr="00A23990" w:rsidTr="00F233D2">
        <w:trPr>
          <w:gridAfter w:val="1"/>
          <w:wAfter w:w="3733" w:type="dxa"/>
          <w:trHeight w:val="2295"/>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介護老人保健施設</w:t>
            </w:r>
            <w:r w:rsidRPr="00A23990">
              <w:rPr>
                <w:rFonts w:ascii="MS UI Gothic" w:eastAsia="MS UI Gothic" w:hAnsi="MS UI Gothic" w:hint="eastAsia"/>
                <w:sz w:val="21"/>
                <w:szCs w:val="21"/>
                <w:u w:val="single"/>
              </w:rPr>
              <w:t>、</w:t>
            </w:r>
            <w:r w:rsidRPr="00B025CC">
              <w:rPr>
                <w:rFonts w:ascii="MS UI Gothic" w:eastAsia="MS UI Gothic" w:hAnsi="MS UI Gothic" w:hint="eastAsia"/>
                <w:sz w:val="21"/>
                <w:szCs w:val="21"/>
              </w:rPr>
              <w:t>指定（介護予防）通所リハビリテーション事業所及び指定訪問リハビリテーション事業所が併設されている場合、介護老人保健施設の管理者、指定（介護予防）通所リハビリテーション事業所の管理者及び指定訪問リハビリテーション事業所の管理者を兼務している者は、その勤務時間の合計が所定の時間に達していれば、常勤要</w:t>
            </w:r>
            <w:r w:rsidRPr="00A23990">
              <w:rPr>
                <w:rFonts w:ascii="MS UI Gothic" w:eastAsia="MS UI Gothic" w:hAnsi="MS UI Gothic" w:hint="eastAsia"/>
                <w:sz w:val="21"/>
                <w:szCs w:val="21"/>
              </w:rPr>
              <w:t>件を満たすことになります。</w:t>
            </w:r>
          </w:p>
          <w:p w:rsidR="006144D5"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併設の別事業所間の業務を兼務しても常勤として扱われるのは、管理者（施</w:t>
            </w:r>
            <w:r w:rsidRPr="00A23990">
              <w:rPr>
                <w:rFonts w:ascii="MS UI Gothic" w:eastAsia="MS UI Gothic" w:hAnsi="MS UI Gothic" w:hint="eastAsia"/>
                <w:sz w:val="21"/>
                <w:szCs w:val="21"/>
              </w:rPr>
              <w:lastRenderedPageBreak/>
              <w:t>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　　</w:t>
            </w:r>
            <w:r w:rsidRPr="00B025CC">
              <w:rPr>
                <w:rFonts w:ascii="MS UI Gothic" w:eastAsia="MS UI Gothic" w:hAnsi="MS UI Gothic" w:hint="eastAsia"/>
                <w:sz w:val="21"/>
                <w:szCs w:val="21"/>
                <w:u w:val="single"/>
              </w:rPr>
              <w:t>※人員基準において常勤要件が設けられている場合、従事者が労働基準法（昭和22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条第２項の育児休業に関する制度に準ずる措置又は同法第24 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する。</w:t>
            </w:r>
          </w:p>
        </w:tc>
        <w:tc>
          <w:tcPr>
            <w:tcW w:w="1370" w:type="dxa"/>
            <w:gridSpan w:val="2"/>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single"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「専ら従事する」（用語の定義）</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原則として、サービス提供時間帯を通じて介護保健施設サービス以外の職務に従事しないことをいうものである。この場合のサービス提供時間帯とは、当該従業者の当該施設における勤務時間をいうものであり、当該従業者の常勤・非常勤の別を問わない。</w:t>
            </w:r>
          </w:p>
        </w:tc>
        <w:tc>
          <w:tcPr>
            <w:tcW w:w="1370" w:type="dxa"/>
            <w:gridSpan w:val="2"/>
            <w:tcBorders>
              <w:top w:val="nil"/>
              <w:bottom w:val="single" w:sz="4" w:space="0" w:color="auto"/>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tcBorders>
              <w:top w:val="nil"/>
              <w:bottom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平12老企44第2の9の(4)</w:t>
            </w:r>
          </w:p>
        </w:tc>
      </w:tr>
      <w:tr w:rsidR="006144D5" w:rsidRPr="00A23990" w:rsidTr="00F233D2">
        <w:trPr>
          <w:gridAfter w:val="1"/>
          <w:wAfter w:w="3733" w:type="dxa"/>
        </w:trPr>
        <w:tc>
          <w:tcPr>
            <w:tcW w:w="1484" w:type="dxa"/>
            <w:tcBorders>
              <w:top w:val="single" w:sz="4" w:space="0" w:color="auto"/>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医師</w:t>
            </w: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常勤換算方法で、入所者の数を100で除して得た数以上配置していますか。</w:t>
            </w:r>
          </w:p>
        </w:tc>
        <w:tc>
          <w:tcPr>
            <w:tcW w:w="1370" w:type="dxa"/>
            <w:gridSpan w:val="2"/>
            <w:tcBorders>
              <w:top w:val="single" w:sz="4" w:space="0" w:color="auto"/>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法第97条第2項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第2条第1項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常勤の医師を1人以上配置していますか。</w:t>
            </w:r>
          </w:p>
        </w:tc>
        <w:tc>
          <w:tcPr>
            <w:tcW w:w="1370" w:type="dxa"/>
            <w:gridSpan w:val="2"/>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第2の1の(1)</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第2条第3項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tcBorders>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　入所者数100人未満の介護老人保健施設にあっても常勤の医師１人の配置が確保されていなければならないこと。ただし、複数の医師が勤務をする形態であり、このうち１人の医師が入所者全員の病状等を把握し施設療養全体の管理に責任を持つ場合であって、入所者の処遇が適切に行われると認められるときは、常勤の医師１人とあるのは、常勤換算で医師１人として差し支えありません。</w:t>
            </w:r>
          </w:p>
        </w:tc>
        <w:tc>
          <w:tcPr>
            <w:tcW w:w="1370" w:type="dxa"/>
            <w:gridSpan w:val="2"/>
            <w:tcBorders>
              <w:top w:val="nil"/>
              <w:bottom w:val="nil"/>
            </w:tcBorders>
          </w:tcPr>
          <w:p w:rsidR="006144D5" w:rsidRPr="00B025CC" w:rsidRDefault="006144D5" w:rsidP="00F44F52">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B025CC"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Borders>
              <w:bottom w:val="single" w:sz="4" w:space="0" w:color="auto"/>
            </w:tcBorders>
            <w:shd w:val="clear" w:color="auto" w:fill="auto"/>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top w:val="nil"/>
              <w:bottom w:val="single" w:sz="4" w:space="0" w:color="auto"/>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第2の1の(1)</w:t>
            </w:r>
          </w:p>
          <w:p w:rsidR="006144D5" w:rsidRPr="00B025CC"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shd w:val="clear" w:color="auto" w:fill="auto"/>
          </w:tcPr>
          <w:p w:rsidR="006144D5" w:rsidRPr="00B025CC"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B025CC">
              <w:rPr>
                <w:rFonts w:ascii="MS UI Gothic" w:eastAsia="MS UI Gothic" w:hAnsi="MS UI Gothic" w:hint="eastAsia"/>
                <w:sz w:val="21"/>
                <w:szCs w:val="21"/>
              </w:rPr>
              <w:t>(3)　介護医療院又は病院若しくは診療所と併設されている介護老人保健施設にあっては、必ずしも常勤の医師の配置は必要ではありません。</w:t>
            </w:r>
          </w:p>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 xml:space="preserve">　　　したがって、複数の医師が勤務する形態であっても、それらの勤務延時間数が基準に適合すれば差し支えありませんが、このうち１人は、入所者全員の病状等を把握し、施設療養全体の管理に責任を持つ医師となっていますか。</w:t>
            </w:r>
          </w:p>
        </w:tc>
        <w:tc>
          <w:tcPr>
            <w:tcW w:w="1370" w:type="dxa"/>
            <w:gridSpan w:val="2"/>
            <w:tcBorders>
              <w:top w:val="single" w:sz="4" w:space="0" w:color="auto"/>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r w:rsidRPr="00B025CC">
              <w:rPr>
                <w:rFonts w:ascii="MS UI Gothic" w:eastAsia="MS UI Gothic" w:hAnsi="MS UI Gothic" w:hint="eastAsia"/>
                <w:w w:val="83"/>
                <w:kern w:val="0"/>
                <w:sz w:val="21"/>
                <w:szCs w:val="21"/>
              </w:rPr>
              <w:t>はい・いいえ</w:t>
            </w:r>
          </w:p>
          <w:p w:rsidR="006144D5" w:rsidRPr="00B025CC" w:rsidRDefault="006144D5" w:rsidP="00F44F52">
            <w:pPr>
              <w:ind w:left="113" w:hanging="113"/>
              <w:jc w:val="center"/>
              <w:rPr>
                <w:rFonts w:ascii="MS UI Gothic" w:eastAsia="MS UI Gothic" w:hAnsi="MS UI Gothic"/>
                <w:w w:val="83"/>
                <w:kern w:val="0"/>
                <w:sz w:val="21"/>
                <w:szCs w:val="21"/>
              </w:rPr>
            </w:pPr>
            <w:r w:rsidRPr="00B025CC">
              <w:rPr>
                <w:rFonts w:ascii="MS UI Gothic" w:eastAsia="MS UI Gothic" w:hAnsi="MS UI Gothic" w:hint="eastAsia"/>
                <w:w w:val="83"/>
                <w:kern w:val="0"/>
                <w:sz w:val="21"/>
                <w:szCs w:val="21"/>
              </w:rPr>
              <w:t>該当なし</w:t>
            </w:r>
          </w:p>
        </w:tc>
        <w:tc>
          <w:tcPr>
            <w:tcW w:w="1210" w:type="dxa"/>
            <w:tcBorders>
              <w:top w:val="single" w:sz="4" w:space="0" w:color="auto"/>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第2の1の(2)</w:t>
            </w:r>
          </w:p>
        </w:tc>
      </w:tr>
      <w:tr w:rsidR="006144D5" w:rsidRPr="00A23990" w:rsidTr="00F233D2">
        <w:trPr>
          <w:gridAfter w:val="1"/>
          <w:wAfter w:w="3733" w:type="dxa"/>
          <w:trHeight w:val="64"/>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(4)　兼務の医師については、日々の勤務体制が明確に定められていますか。</w:t>
            </w:r>
          </w:p>
        </w:tc>
        <w:tc>
          <w:tcPr>
            <w:tcW w:w="1370" w:type="dxa"/>
            <w:gridSpan w:val="2"/>
            <w:tcBorders>
              <w:bottom w:val="nil"/>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r w:rsidRPr="00B025CC">
              <w:rPr>
                <w:rFonts w:ascii="MS UI Gothic" w:eastAsia="MS UI Gothic" w:hAnsi="MS UI Gothic" w:hint="eastAsia"/>
                <w:w w:val="83"/>
                <w:kern w:val="0"/>
                <w:sz w:val="21"/>
                <w:szCs w:val="21"/>
              </w:rPr>
              <w:t>はい・いいえ</w:t>
            </w:r>
          </w:p>
        </w:tc>
        <w:tc>
          <w:tcPr>
            <w:tcW w:w="1210" w:type="dxa"/>
            <w:tcBorders>
              <w:bottom w:val="nil"/>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第2の1の(2)</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B025CC"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B025CC">
              <w:rPr>
                <w:rFonts w:ascii="MS UI Gothic" w:eastAsia="MS UI Gothic" w:hAnsi="MS UI Gothic" w:hint="eastAsia"/>
                <w:sz w:val="21"/>
                <w:szCs w:val="21"/>
              </w:rPr>
              <w:t>※　医師については、介護老人保健施設で行われる（介護予防）通所リハビリテーション、（介護予防）訪問リハビリテーションの事業所の職務であって、当該施設の職務と同時並行的に行われることで入所者の処遇に支障がない場合は、介護保健施設サービスの職務時間と（介護予防）通所リハビリテーション、（介護予防）訪問リハビリテーションの職務時間を合計して介護老人保健施設の勤務延時間数として差し支えないこと。</w:t>
            </w:r>
          </w:p>
        </w:tc>
        <w:tc>
          <w:tcPr>
            <w:tcW w:w="1370" w:type="dxa"/>
            <w:gridSpan w:val="2"/>
            <w:tcBorders>
              <w:top w:val="nil"/>
            </w:tcBorders>
            <w:shd w:val="clear" w:color="auto" w:fill="auto"/>
          </w:tcPr>
          <w:p w:rsidR="006144D5" w:rsidRPr="00B025CC"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shd w:val="clear" w:color="auto" w:fill="auto"/>
          </w:tcPr>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平12老企44</w:t>
            </w:r>
          </w:p>
          <w:p w:rsidR="006144D5" w:rsidRPr="00B025CC" w:rsidRDefault="006144D5" w:rsidP="00F44F52">
            <w:pPr>
              <w:spacing w:line="220" w:lineRule="exact"/>
              <w:ind w:left="119" w:hanging="119"/>
              <w:jc w:val="left"/>
              <w:rPr>
                <w:rFonts w:ascii="MS UI Gothic" w:eastAsia="MS UI Gothic" w:hAnsi="MS UI Gothic"/>
                <w:sz w:val="18"/>
                <w:szCs w:val="18"/>
              </w:rPr>
            </w:pPr>
            <w:r w:rsidRPr="00B025CC">
              <w:rPr>
                <w:rFonts w:ascii="MS UI Gothic" w:eastAsia="MS UI Gothic" w:hAnsi="MS UI Gothic" w:hint="eastAsia"/>
                <w:sz w:val="18"/>
                <w:szCs w:val="18"/>
              </w:rPr>
              <w:t>第2の1の(3)</w:t>
            </w:r>
          </w:p>
        </w:tc>
      </w:tr>
      <w:tr w:rsidR="006144D5" w:rsidRPr="00A23990" w:rsidTr="00F233D2">
        <w:trPr>
          <w:gridAfter w:val="1"/>
          <w:wAfter w:w="3733" w:type="dxa"/>
          <w:trHeight w:val="787"/>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3　薬剤師</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介護老人保健施設の実情に応じた適当数(入所者の数を300で除した数以上が標準)の薬剤師が配置されていますか。</w:t>
            </w:r>
          </w:p>
        </w:tc>
        <w:tc>
          <w:tcPr>
            <w:tcW w:w="1370" w:type="dxa"/>
            <w:gridSpan w:val="2"/>
            <w:vMerge w:val="restart"/>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第2の2</w:t>
            </w:r>
          </w:p>
        </w:tc>
      </w:tr>
      <w:tr w:rsidR="006144D5" w:rsidRPr="00A23990" w:rsidTr="00F233D2">
        <w:trPr>
          <w:gridAfter w:val="1"/>
          <w:wAfter w:w="3733" w:type="dxa"/>
          <w:trHeight w:val="519"/>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※医薬品の管理について、地域の薬局の薬剤師の協力を得て行う場合においても、その薬剤師にについて配置基準を満たすよう勤務時間を確保してください。</w:t>
            </w:r>
          </w:p>
        </w:tc>
        <w:tc>
          <w:tcPr>
            <w:tcW w:w="1370" w:type="dxa"/>
            <w:gridSpan w:val="2"/>
            <w:vMerge/>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p>
          <w:p w:rsidR="006144D5" w:rsidRPr="00A23990" w:rsidRDefault="006144D5" w:rsidP="00F44F52">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看護職員及び介護職員</w:t>
            </w: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常勤換算方法で、入所者</w:t>
            </w:r>
            <w:r w:rsidRPr="00B025CC">
              <w:rPr>
                <w:rFonts w:ascii="MS UI Gothic" w:eastAsia="MS UI Gothic" w:hAnsi="MS UI Gothic" w:hint="eastAsia"/>
                <w:sz w:val="21"/>
                <w:szCs w:val="21"/>
              </w:rPr>
              <w:t>（</w:t>
            </w:r>
            <w:r w:rsidRPr="00B025CC">
              <w:rPr>
                <w:rFonts w:ascii="MS UI Gothic" w:eastAsia="MS UI Gothic" w:hAnsi="MS UI Gothic" w:hint="eastAsia"/>
                <w:sz w:val="21"/>
                <w:szCs w:val="21"/>
                <w:u w:val="single"/>
              </w:rPr>
              <w:t>前年度平均値</w:t>
            </w:r>
            <w:r w:rsidRPr="00B025CC">
              <w:rPr>
                <w:rFonts w:ascii="MS UI Gothic" w:eastAsia="MS UI Gothic" w:hAnsi="MS UI Gothic" w:hint="eastAsia"/>
                <w:sz w:val="21"/>
                <w:szCs w:val="21"/>
              </w:rPr>
              <w:t>）</w:t>
            </w:r>
            <w:r w:rsidRPr="00A23990">
              <w:rPr>
                <w:rFonts w:ascii="MS UI Gothic" w:eastAsia="MS UI Gothic" w:hAnsi="MS UI Gothic" w:hint="eastAsia"/>
                <w:sz w:val="21"/>
                <w:szCs w:val="21"/>
              </w:rPr>
              <w:t>の数が３又はその端数を増すごとに１以上配置していますか。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平11厚令40第2条第1項第3号</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看護職員の員数は看護・介護職員の総数の７分の２程度、介護職員の員数は看護・介護職員の総数の７分の５程度となっていますか。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看護職員の員数については、「看護・介護職員の総数の７分の２程度を標準とする」とされているが、この標準を下回ることによって直ちに人員基準欠如及び減算の対象となるものではありませんが、介護老人保健施設の基本方針に照らし、適切な看護サービスの提供を確保する観点から、「標準」を満たす看護職員の確保が必要となりま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平15.6.30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厚労省老健局</w:t>
            </w:r>
          </w:p>
          <w:p w:rsidR="006144D5" w:rsidRPr="00A23990" w:rsidRDefault="006144D5" w:rsidP="00F44F52">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事務連絡Q15</w:t>
            </w:r>
          </w:p>
        </w:tc>
      </w:tr>
      <w:tr w:rsidR="006144D5" w:rsidRPr="00A23990" w:rsidTr="00F233D2">
        <w:trPr>
          <w:gridAfter w:val="1"/>
          <w:wAfter w:w="3733" w:type="dxa"/>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看護・介護職員は、当該介護老人保健施設の職務に専ら従事する常勤職員をもって充てていますか。</w:t>
            </w:r>
          </w:p>
          <w:p w:rsidR="006144D5" w:rsidRPr="00A23990" w:rsidRDefault="006144D5" w:rsidP="00F44F52">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ただし、業務の繁忙時に多数の職員を配置する等により業務の円滑化が図られる場合及び看護・介護職員が当該介護老人保健施設に併設される介護サービス事業所の職務に従事する場合は、次の二つの条件を満たす場合に限り、その一部に非常勤職員を充てても差し支えありません。</w:t>
            </w:r>
          </w:p>
        </w:tc>
        <w:tc>
          <w:tcPr>
            <w:tcW w:w="1370" w:type="dxa"/>
            <w:gridSpan w:val="2"/>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第2の3</w:t>
            </w:r>
          </w:p>
        </w:tc>
      </w:tr>
      <w:tr w:rsidR="006144D5" w:rsidRPr="00A23990" w:rsidTr="00F233D2">
        <w:trPr>
          <w:gridAfter w:val="1"/>
          <w:wAfter w:w="3733" w:type="dxa"/>
          <w:trHeight w:val="1283"/>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常勤職員である看護・介護職員が基準省令よって算定される員数の７割程度確保されていること。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常勤職員に代えて非常勤職員を充てる場合の勤務時間数が常勤職員を充てる場合の勤務時間数以上であること。</w:t>
            </w:r>
          </w:p>
        </w:tc>
        <w:tc>
          <w:tcPr>
            <w:tcW w:w="1370" w:type="dxa"/>
            <w:gridSpan w:val="2"/>
            <w:tcBorders>
              <w:top w:val="dotted"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dotted" w:sz="4" w:space="0" w:color="auto"/>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03"/>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夜勤時間帯(午後10時から翌日の午前５時までの時間を含めた連続する16時間)の配置は、次の基準を満たしていますか。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ユニット型でない場合  </w:t>
            </w:r>
          </w:p>
          <w:p w:rsidR="006144D5" w:rsidRPr="00A23990" w:rsidRDefault="006144D5" w:rsidP="00F44F52">
            <w:pPr>
              <w:adjustRightInd w:val="0"/>
              <w:spacing w:line="240" w:lineRule="auto"/>
              <w:ind w:leftChars="17" w:left="409"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２名(定員40名以下で、常時、緊急時の連絡体制を整備している場合は１名)以上</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ユニット型の場合</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２ユニットごとに１名以上</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5</w:t>
            </w:r>
          </w:p>
          <w:p w:rsidR="006144D5" w:rsidRPr="00A23990" w:rsidRDefault="006144D5" w:rsidP="00F44F52">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支援相談員</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支援相談員は、１以上（入所者の数が１００を超える場合にあっては、常勤の支援相談員１名に加え、常勤換算方法で、１００を超える部分を１００で除して得た数以上。）配置していますか。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条例第4条第1項第3号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平11厚令40第2条第1項第4号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支援相談員は、保健医療及び社会福祉に関する相当な学識経験を有し、次に掲げるような入所者に対する各種支援及び相談の業務を行うのにふさわしい常勤職員を充てていますか。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第2の4の(1)</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F44F52">
            <w:pPr>
              <w:adjustRightInd w:val="0"/>
              <w:spacing w:line="240" w:lineRule="auto"/>
              <w:ind w:leftChars="8" w:left="17" w:firstLineChars="200" w:firstLine="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入所者及び家族の処遇上の相談</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レクリエーション等の計画、指導</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市町村との連携</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ボランティアの指導</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6</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理学療法士、作業療法士又は言語聴覚士</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常勤換算方法で、入所者の数を100で除して得た数以上の理学療法士、作業療法士又は言語聴覚士を配置していますか。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条例第4条第1項第4号</w:t>
            </w:r>
          </w:p>
        </w:tc>
      </w:tr>
      <w:tr w:rsidR="006144D5" w:rsidRPr="00A23990" w:rsidTr="00F233D2">
        <w:trPr>
          <w:gridAfter w:val="1"/>
          <w:wAfter w:w="3733"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66" w:hangingChars="89" w:hanging="16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介護老人保健施設の入所者に対するサービスの提供時間帯以外の時間において訪問リハビリテーションのサービスの提供に当たることは差し支えありません。</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ただし、常勤換算方法における勤務延時間数に、訪問リハビリテーションに従事した勤務時間は含まれません。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第2の5</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栄養士</w:t>
            </w:r>
            <w:r w:rsidRPr="009A0477">
              <w:rPr>
                <w:rFonts w:ascii="MS UI Gothic" w:eastAsia="MS UI Gothic" w:hAnsi="MS UI Gothic" w:hint="eastAsia"/>
                <w:color w:val="000000" w:themeColor="text1"/>
                <w:sz w:val="21"/>
                <w:szCs w:val="21"/>
                <w:u w:val="single"/>
              </w:rPr>
              <w:t>又は管理栄養士</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9A0477">
              <w:rPr>
                <w:rFonts w:ascii="MS UI Gothic" w:eastAsia="MS UI Gothic" w:hAnsi="MS UI Gothic" w:hint="eastAsia"/>
                <w:color w:val="000000" w:themeColor="text1"/>
                <w:sz w:val="21"/>
                <w:szCs w:val="21"/>
              </w:rPr>
              <w:t>入所定員100以上の介護老人保健施設にあっては、常勤の栄養士</w:t>
            </w:r>
            <w:r w:rsidRPr="009A0477">
              <w:rPr>
                <w:rFonts w:ascii="MS UI Gothic" w:eastAsia="MS UI Gothic" w:hAnsi="MS UI Gothic" w:hint="eastAsia"/>
                <w:color w:val="000000" w:themeColor="text1"/>
                <w:sz w:val="21"/>
                <w:szCs w:val="21"/>
                <w:u w:val="single"/>
              </w:rPr>
              <w:t>又は管理栄養士</w:t>
            </w:r>
            <w:r w:rsidRPr="009A0477">
              <w:rPr>
                <w:rFonts w:ascii="MS UI Gothic" w:eastAsia="MS UI Gothic" w:hAnsi="MS UI Gothic" w:hint="eastAsia"/>
                <w:color w:val="000000" w:themeColor="text1"/>
                <w:sz w:val="21"/>
                <w:szCs w:val="21"/>
              </w:rPr>
              <w:t>を１人以上配置していますか。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ただし、同一敷地内にある病院等の栄養士</w:t>
            </w:r>
            <w:r w:rsidRPr="009A0477">
              <w:rPr>
                <w:rFonts w:ascii="MS UI Gothic" w:eastAsia="MS UI Gothic" w:hAnsi="MS UI Gothic" w:hint="eastAsia"/>
                <w:sz w:val="21"/>
                <w:szCs w:val="21"/>
                <w:u w:val="single"/>
              </w:rPr>
              <w:t>又は管理栄養士</w:t>
            </w:r>
            <w:r w:rsidRPr="00A23990">
              <w:rPr>
                <w:rFonts w:ascii="MS UI Gothic" w:eastAsia="MS UI Gothic" w:hAnsi="MS UI Gothic" w:hint="eastAsia"/>
                <w:sz w:val="21"/>
                <w:szCs w:val="21"/>
              </w:rPr>
              <w:t>がいることにより、</w:t>
            </w:r>
            <w:r w:rsidRPr="009A0477">
              <w:rPr>
                <w:rFonts w:ascii="MS UI Gothic" w:eastAsia="MS UI Gothic" w:hAnsi="MS UI Gothic" w:hint="eastAsia"/>
                <w:sz w:val="21"/>
                <w:szCs w:val="21"/>
                <w:u w:val="single"/>
              </w:rPr>
              <w:t>栄養管理</w:t>
            </w:r>
            <w:r w:rsidRPr="00A23990">
              <w:rPr>
                <w:rFonts w:ascii="MS UI Gothic" w:eastAsia="MS UI Gothic" w:hAnsi="MS UI Gothic" w:hint="eastAsia"/>
                <w:sz w:val="21"/>
                <w:szCs w:val="21"/>
              </w:rPr>
              <w:t>に支障がない場合には、兼務職員をもって充てても差し支えありません。</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なお、入所定員が100人未満の施設においても、常勤職員の配置に努めてください。</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8</w:t>
            </w:r>
          </w:p>
          <w:p w:rsidR="006144D5" w:rsidRPr="00A23990" w:rsidRDefault="006144D5" w:rsidP="00F44F52">
            <w:pPr>
              <w:adjustRightInd w:val="0"/>
              <w:spacing w:line="240" w:lineRule="auto"/>
              <w:ind w:left="46" w:hangingChars="25" w:hanging="4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介護支援専門員</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１以上の介護支援専門員を配置していますか(入所者の数が100又はその端数が増すごとに1を標準とします。)。</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平11厚令40第2条第1項第7号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専らその業務に従事する常勤の者を１人以上配置していますか。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 老企44第2の7の(1) (2)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入所者の処遇に支障がない場合は、当該介護老人保健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居宅介護支援事業者の介護支援専門員との兼務を行っていませんか。</w:t>
            </w:r>
          </w:p>
        </w:tc>
        <w:tc>
          <w:tcPr>
            <w:tcW w:w="1370" w:type="dxa"/>
            <w:gridSpan w:val="2"/>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平12老企44第2の7の(2)</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ただし、入所者が100人又はその端数を増すごとに増員した非常勤の介護支援専門員については兼務することができます。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9</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調理員、事務員その他の従業者</w:t>
            </w:r>
          </w:p>
        </w:tc>
        <w:tc>
          <w:tcPr>
            <w:tcW w:w="6379" w:type="dxa"/>
            <w:gridSpan w:val="3"/>
            <w:tcBorders>
              <w:bottom w:val="dotted" w:sz="4" w:space="0" w:color="auto"/>
            </w:tcBorders>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介護老人保健施設の設置形態等の実情に応じた適当数の調理員、事務員その他の従業者を配置していますか。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条例第4条第1項第7号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平11厚令40第2条第1項第8号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平12老企44第2の8の(2)</w:t>
            </w:r>
          </w:p>
        </w:tc>
      </w:tr>
      <w:tr w:rsidR="006144D5" w:rsidRPr="00A23990" w:rsidTr="00F233D2">
        <w:trPr>
          <w:gridAfter w:val="1"/>
          <w:wAfter w:w="3733"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ただし、併設施設との職員の兼務や業務委託を行うこと等により適正なサービスを確保できる場合にあっては配置しない場合があっても差し支えありません。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w:t>
            </w:r>
          </w:p>
          <w:p w:rsidR="006144D5" w:rsidRPr="00A23990" w:rsidRDefault="006144D5" w:rsidP="00F44F52">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兼務職員その他</w:t>
            </w:r>
          </w:p>
        </w:tc>
        <w:tc>
          <w:tcPr>
            <w:tcW w:w="6379" w:type="dxa"/>
            <w:gridSpan w:val="3"/>
          </w:tcPr>
          <w:p w:rsidR="006144D5" w:rsidRPr="00A23990" w:rsidRDefault="006144D5" w:rsidP="00F44F52">
            <w:pPr>
              <w:tabs>
                <w:tab w:val="left" w:pos="3456"/>
              </w:tabs>
              <w:adjustRightInd w:val="0"/>
              <w:spacing w:line="240" w:lineRule="auto"/>
              <w:ind w:left="259" w:hangingChars="139" w:hanging="25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兼務職員がいる場合には介護老人保健施設と当該併設施設等双方の人員に関する要件（加算等に関する要件も含む。）が満たされていますか。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職務及び勤務時間等、勤務条件を明記した辞令等を交付していますか。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労働基準法</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第15条第1項</w:t>
            </w:r>
          </w:p>
          <w:p w:rsidR="006144D5" w:rsidRPr="00A23990" w:rsidRDefault="006144D5" w:rsidP="00F44F52">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労基法施行規則第5条</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非常勤職員に対してもその採用に際し、雇用契約書等により勤務条件を明示していますか。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短時間労働者の雇用管理の改善等に関する法律第6条</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11</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勤務体制の確保等</w:t>
            </w:r>
          </w:p>
        </w:tc>
        <w:tc>
          <w:tcPr>
            <w:tcW w:w="6379" w:type="dxa"/>
            <w:gridSpan w:val="3"/>
            <w:tcBorders>
              <w:bottom w:val="dotted" w:sz="4" w:space="0" w:color="auto"/>
            </w:tcBorders>
          </w:tcPr>
          <w:p w:rsidR="006144D5" w:rsidRPr="00A23990" w:rsidRDefault="006144D5" w:rsidP="00F44F52">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管理者及び従業者と労働契約を交わしていますか。労働条件通知書等を書面で明示し交付していますか。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労働基準法</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労働基準法施行規則第5条</w:t>
            </w:r>
          </w:p>
        </w:tc>
      </w:tr>
      <w:tr w:rsidR="006144D5" w:rsidRPr="00A23990" w:rsidTr="00F233D2">
        <w:trPr>
          <w:gridAfter w:val="1"/>
          <w:wAfter w:w="3733" w:type="dxa"/>
          <w:trHeight w:val="4515"/>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F44F52">
            <w:pPr>
              <w:tabs>
                <w:tab w:val="left" w:pos="2676"/>
              </w:tabs>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雇用（労働）契約において、労働基準法により下記のような条件を書面で明示することとされています。</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①労働契約の期間に関する事項</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A23990">
              <w:rPr>
                <w:rFonts w:ascii="MS UI Gothic" w:eastAsia="MS UI Gothic" w:hAnsi="MS UI Gothic" w:hint="eastAsia"/>
                <w:sz w:val="21"/>
                <w:szCs w:val="21"/>
              </w:rPr>
              <w:t>期間の定めのある労働契約を更新する場合の基準</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A23990">
              <w:rPr>
                <w:rFonts w:ascii="MS UI Gothic" w:eastAsia="MS UI Gothic" w:hAnsi="MS UI Gothic" w:hint="eastAsia"/>
                <w:sz w:val="21"/>
                <w:szCs w:val="21"/>
              </w:rPr>
              <w:t>就業の場所及び従事すべき業務に関する事項</w:t>
            </w:r>
          </w:p>
          <w:p w:rsidR="006144D5" w:rsidRPr="00A23990" w:rsidRDefault="006144D5" w:rsidP="000D276A">
            <w:pPr>
              <w:tabs>
                <w:tab w:val="left" w:pos="2676"/>
              </w:tabs>
              <w:adjustRightInd w:val="0"/>
              <w:spacing w:line="240" w:lineRule="auto"/>
              <w:ind w:leftChars="150" w:left="510"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A23990">
              <w:rPr>
                <w:rFonts w:ascii="MS UI Gothic" w:eastAsia="MS UI Gothic" w:hAnsi="MS UI Gothic" w:hint="eastAsia"/>
                <w:sz w:val="21"/>
                <w:szCs w:val="21"/>
              </w:rPr>
              <w:t>始業・終業時刻、時間外労働の有無、休憩時間、休日、休暇、交替制勤務をさせる場合は就業時転換に関する事項</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A23990">
              <w:rPr>
                <w:rFonts w:ascii="MS UI Gothic" w:eastAsia="MS UI Gothic" w:hAnsi="MS UI Gothic" w:hint="eastAsia"/>
                <w:sz w:val="21"/>
                <w:szCs w:val="21"/>
              </w:rPr>
              <w:t>賃金の決定、計算及び支払の方法、賃金の締切り及び支払の時期に関する</w:t>
            </w:r>
          </w:p>
          <w:p w:rsidR="006144D5" w:rsidRPr="00A23990" w:rsidRDefault="006144D5" w:rsidP="000D276A">
            <w:pPr>
              <w:tabs>
                <w:tab w:val="left" w:pos="2676"/>
              </w:tabs>
              <w:adjustRightInd w:val="0"/>
              <w:spacing w:line="240" w:lineRule="auto"/>
              <w:ind w:firstLineChars="200" w:firstLine="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事項</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A23990">
              <w:rPr>
                <w:rFonts w:ascii="MS UI Gothic" w:eastAsia="MS UI Gothic" w:hAnsi="MS UI Gothic" w:hint="eastAsia"/>
                <w:sz w:val="21"/>
                <w:szCs w:val="21"/>
              </w:rPr>
              <w:t>退職に関する事項（解雇の事由を含む）</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A23990">
              <w:rPr>
                <w:rFonts w:ascii="MS UI Gothic" w:eastAsia="MS UI Gothic" w:hAnsi="MS UI Gothic" w:hint="eastAsia"/>
                <w:sz w:val="21"/>
                <w:szCs w:val="21"/>
              </w:rPr>
              <w:t>昇給の有無（※）、</w:t>
            </w: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A23990">
              <w:rPr>
                <w:rFonts w:ascii="MS UI Gothic" w:eastAsia="MS UI Gothic" w:hAnsi="MS UI Gothic" w:hint="eastAsia"/>
                <w:sz w:val="21"/>
                <w:szCs w:val="21"/>
              </w:rPr>
              <w:t>退職手当の有無（※）</w:t>
            </w:r>
          </w:p>
          <w:p w:rsidR="006144D5" w:rsidRPr="00A23990" w:rsidRDefault="006144D5" w:rsidP="00F44F52">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A23990">
              <w:rPr>
                <w:rFonts w:ascii="MS UI Gothic" w:eastAsia="MS UI Gothic" w:hAnsi="MS UI Gothic" w:hint="eastAsia"/>
                <w:sz w:val="21"/>
                <w:szCs w:val="21"/>
              </w:rPr>
              <w:t>賞与の有無（※）、</w:t>
            </w: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A23990">
              <w:rPr>
                <w:rFonts w:ascii="MS UI Gothic" w:eastAsia="MS UI Gothic" w:hAnsi="MS UI Gothic" w:hint="eastAsia"/>
                <w:sz w:val="21"/>
                <w:szCs w:val="21"/>
              </w:rPr>
              <w:t>相談窓口（※）</w:t>
            </w:r>
          </w:p>
          <w:p w:rsidR="006144D5" w:rsidRPr="00A23990" w:rsidRDefault="006144D5" w:rsidP="00F44F52">
            <w:pPr>
              <w:tabs>
                <w:tab w:val="left" w:pos="2676"/>
              </w:tabs>
              <w:adjustRightInd w:val="0"/>
              <w:spacing w:line="240" w:lineRule="auto"/>
              <w:ind w:left="446" w:hangingChars="240" w:hanging="44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A23990">
              <w:rPr>
                <w:rFonts w:ascii="MS UI Gothic" w:eastAsia="MS UI Gothic" w:hAnsi="MS UI Gothic" w:hint="eastAsia"/>
                <w:sz w:val="21"/>
                <w:szCs w:val="21"/>
              </w:rPr>
              <w:t xml:space="preserve">、⑧、⑨及び⑩についても文書で明示しなくてはなりません。　　</w:t>
            </w:r>
          </w:p>
        </w:tc>
        <w:tc>
          <w:tcPr>
            <w:tcW w:w="1370" w:type="dxa"/>
            <w:gridSpan w:val="2"/>
            <w:tcBorders>
              <w:top w:val="nil"/>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39"/>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F44F52">
            <w:pPr>
              <w:adjustRightInd w:val="0"/>
              <w:spacing w:line="240" w:lineRule="auto"/>
              <w:ind w:leftChars="17" w:left="409" w:hangingChars="200" w:hanging="372"/>
              <w:contextualSpacing/>
              <w:jc w:val="left"/>
              <w:rPr>
                <w:rFonts w:ascii="MS UI Gothic" w:eastAsia="MS UI Gothic" w:hAnsi="MS UI Gothic"/>
                <w:sz w:val="21"/>
                <w:szCs w:val="21"/>
              </w:rPr>
            </w:pP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入所者に対し、適切な介護保健施設サービスを提供できるよう、従業者の勤務体制を定めていますか。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条例第30条第1項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第26条第1項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原則として月ごとの勤務表を作成し、従業者の日々の勤務時間、常勤・非常勤の別、看護・介護職員等の配置等を明確にしていますか。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15EAE">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15EAE">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夜間の安全確保及び入所者のニーズに対応するため、看護・介護職員による夜勤体制を確保していますか。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15EAE">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15EAE">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休日、夜間等においても医師との連絡が確保される体制をとっていますか。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7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介護老人保健施設サービスは、入所者の処遇に直接影響を及ぼさない業務(調理・洗濯等)を除き、当該施設の従業者によって提供されていますか。</w:t>
            </w:r>
          </w:p>
        </w:tc>
        <w:tc>
          <w:tcPr>
            <w:tcW w:w="1370" w:type="dxa"/>
            <w:gridSpan w:val="2"/>
            <w:tcBorders>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Chars="-11" w:left="-24" w:firstLineChars="16" w:firstLine="25"/>
              <w:jc w:val="left"/>
              <w:rPr>
                <w:rFonts w:ascii="MS UI Gothic" w:eastAsia="MS UI Gothic" w:hAnsi="MS UI Gothic"/>
                <w:sz w:val="18"/>
                <w:szCs w:val="18"/>
              </w:rPr>
            </w:pPr>
            <w:r w:rsidRPr="00A23990">
              <w:rPr>
                <w:rFonts w:ascii="MS UI Gothic" w:eastAsia="MS UI Gothic" w:hAnsi="MS UI Gothic" w:hint="eastAsia"/>
                <w:sz w:val="18"/>
                <w:szCs w:val="18"/>
              </w:rPr>
              <w:t>条例第30条第2項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15EAE">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D7732">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vMerge w:val="restart"/>
            <w:tcBorders>
              <w:top w:val="nil"/>
              <w:bottom w:val="nil"/>
            </w:tcBorders>
          </w:tcPr>
          <w:p w:rsidR="006144D5" w:rsidRPr="00E15EAE"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E15EAE"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E15EAE">
              <w:rPr>
                <w:rFonts w:ascii="MS UI Gothic" w:eastAsia="MS UI Gothic" w:hAnsi="MS UI Gothic" w:hint="eastAsia"/>
                <w:sz w:val="21"/>
                <w:szCs w:val="21"/>
              </w:rPr>
              <w:t>(7)　従業者の資質の向上のために、その研修の機会を確保していますか。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Default="006144D5" w:rsidP="00F44F52">
            <w:pPr>
              <w:spacing w:line="220" w:lineRule="exact"/>
              <w:ind w:left="119" w:hanging="119"/>
              <w:jc w:val="left"/>
              <w:rPr>
                <w:rFonts w:ascii="MS UI Gothic" w:eastAsia="MS UI Gothic" w:hAnsi="MS UI Gothic"/>
                <w:sz w:val="18"/>
                <w:szCs w:val="18"/>
              </w:rPr>
            </w:pP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条例第30条第3項</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E15EAE"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E15EAE">
              <w:rPr>
                <w:rFonts w:ascii="MS UI Gothic" w:eastAsia="MS UI Gothic" w:hAnsi="MS UI Gothic" w:hint="eastAsia"/>
                <w:color w:val="000000" w:themeColor="text1"/>
                <w:sz w:val="21"/>
                <w:szCs w:val="21"/>
                <w:u w:val="single"/>
              </w:rPr>
              <w:t>（8）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rsidR="006144D5" w:rsidRPr="00E15EAE"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E15EAE">
              <w:rPr>
                <w:rFonts w:ascii="MS UI Gothic" w:eastAsia="MS UI Gothic" w:hAnsi="MS UI Gothic" w:hint="eastAsia"/>
                <w:color w:val="000000" w:themeColor="text1"/>
                <w:sz w:val="21"/>
                <w:szCs w:val="21"/>
                <w:u w:val="single"/>
              </w:rPr>
              <w:t xml:space="preserve">　※令和６年３月３１日までは、努力義務とされています。</w:t>
            </w:r>
          </w:p>
        </w:tc>
        <w:tc>
          <w:tcPr>
            <w:tcW w:w="1370" w:type="dxa"/>
            <w:gridSpan w:val="2"/>
            <w:tcBorders>
              <w:top w:val="nil"/>
            </w:tcBorders>
          </w:tcPr>
          <w:p w:rsidR="006144D5" w:rsidRPr="00E15EAE" w:rsidRDefault="006144D5" w:rsidP="00F44F52">
            <w:pPr>
              <w:ind w:left="113" w:hanging="113"/>
              <w:jc w:val="center"/>
              <w:rPr>
                <w:rFonts w:ascii="MS UI Gothic" w:eastAsia="MS UI Gothic" w:hAnsi="MS UI Gothic"/>
                <w:color w:val="000000" w:themeColor="text1"/>
                <w:w w:val="83"/>
                <w:kern w:val="0"/>
                <w:sz w:val="21"/>
                <w:szCs w:val="21"/>
                <w:u w:val="single"/>
              </w:rPr>
            </w:pPr>
            <w:r w:rsidRPr="00E15EAE">
              <w:rPr>
                <w:rFonts w:ascii="MS UI Gothic" w:eastAsia="MS UI Gothic" w:hAnsi="MS UI Gothic" w:hint="eastAsia"/>
                <w:color w:val="000000" w:themeColor="text1"/>
                <w:w w:val="83"/>
                <w:kern w:val="0"/>
                <w:sz w:val="21"/>
                <w:szCs w:val="21"/>
                <w:u w:val="single"/>
              </w:rPr>
              <w:t>はい・いいえ</w:t>
            </w:r>
          </w:p>
        </w:tc>
        <w:tc>
          <w:tcPr>
            <w:tcW w:w="1210"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介護老人保健施設の各職種にわたって、統一した運営方針のもとに 介護保健施設サービスの提供を行い、かつ、その向上を図るため、計画的に職員の研修の機会を確保するように努めるものとしたものです。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D773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D7732">
              <w:rPr>
                <w:rFonts w:ascii="MS UI Gothic" w:eastAsia="MS UI Gothic" w:hAnsi="MS UI Gothic" w:hint="eastAsia"/>
                <w:sz w:val="18"/>
                <w:szCs w:val="18"/>
                <w:u w:val="single"/>
              </w:rPr>
              <w:t>25</w:t>
            </w:r>
            <w:r w:rsidRPr="00A23990">
              <w:rPr>
                <w:rFonts w:ascii="MS UI Gothic" w:eastAsia="MS UI Gothic" w:hAnsi="MS UI Gothic" w:hint="eastAsia"/>
                <w:sz w:val="18"/>
                <w:szCs w:val="18"/>
              </w:rPr>
              <w:t>の(4)</w:t>
            </w:r>
          </w:p>
        </w:tc>
      </w:tr>
      <w:tr w:rsidR="006144D5" w:rsidRPr="00FD7732"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FD7732" w:rsidRDefault="006144D5" w:rsidP="00C91F25">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FD7732">
              <w:rPr>
                <w:rFonts w:ascii="MS UI Gothic" w:eastAsia="MS UI Gothic" w:hAnsi="MS UI Gothic" w:cs="ＭＳ 明朝" w:hint="eastAsia"/>
                <w:color w:val="000000" w:themeColor="text1"/>
                <w:kern w:val="0"/>
                <w:sz w:val="21"/>
                <w:szCs w:val="21"/>
                <w:u w:val="single"/>
              </w:rPr>
              <w:t>（9）適切な介護保健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1370" w:type="dxa"/>
            <w:gridSpan w:val="2"/>
            <w:tcBorders>
              <w:top w:val="nil"/>
            </w:tcBorders>
          </w:tcPr>
          <w:p w:rsidR="006144D5" w:rsidRPr="00FD7732" w:rsidRDefault="006144D5" w:rsidP="00F44F52">
            <w:pPr>
              <w:ind w:left="113" w:hanging="113"/>
              <w:jc w:val="center"/>
              <w:rPr>
                <w:rFonts w:ascii="MS UI Gothic" w:eastAsia="MS UI Gothic" w:hAnsi="MS UI Gothic"/>
                <w:color w:val="000000" w:themeColor="text1"/>
                <w:w w:val="83"/>
                <w:kern w:val="0"/>
                <w:sz w:val="21"/>
                <w:szCs w:val="21"/>
                <w:u w:val="single"/>
              </w:rPr>
            </w:pPr>
            <w:r w:rsidRPr="00FD7732">
              <w:rPr>
                <w:rFonts w:ascii="MS UI Gothic" w:eastAsia="MS UI Gothic" w:hAnsi="MS UI Gothic" w:hint="eastAsia"/>
                <w:color w:val="000000" w:themeColor="text1"/>
                <w:w w:val="83"/>
                <w:kern w:val="0"/>
                <w:sz w:val="21"/>
                <w:szCs w:val="21"/>
                <w:u w:val="single"/>
              </w:rPr>
              <w:t>はい・いいえ</w:t>
            </w:r>
          </w:p>
        </w:tc>
        <w:tc>
          <w:tcPr>
            <w:tcW w:w="1210" w:type="dxa"/>
            <w:tcBorders>
              <w:top w:val="nil"/>
            </w:tcBorders>
          </w:tcPr>
          <w:p w:rsidR="006144D5" w:rsidRPr="00FD7732" w:rsidRDefault="006144D5" w:rsidP="00F44F52">
            <w:pPr>
              <w:spacing w:line="220" w:lineRule="exact"/>
              <w:ind w:left="210" w:firstLineChars="0" w:hanging="210"/>
              <w:jc w:val="left"/>
              <w:rPr>
                <w:rFonts w:ascii="MS UI Gothic" w:eastAsia="MS UI Gothic" w:hAnsi="MS UI Gothic"/>
                <w:color w:val="000000" w:themeColor="text1"/>
                <w:sz w:val="18"/>
                <w:szCs w:val="18"/>
                <w:u w:val="single"/>
              </w:rPr>
            </w:pPr>
            <w:r w:rsidRPr="00FD7732">
              <w:rPr>
                <w:rFonts w:ascii="MS UI Gothic" w:eastAsia="MS UI Gothic" w:hAnsi="MS UI Gothic" w:hint="eastAsia"/>
                <w:color w:val="000000" w:themeColor="text1"/>
                <w:sz w:val="18"/>
                <w:szCs w:val="18"/>
                <w:u w:val="single"/>
              </w:rPr>
              <w:t>条例第30条第4項</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入所者数の算定</w:t>
            </w:r>
          </w:p>
        </w:tc>
        <w:tc>
          <w:tcPr>
            <w:tcW w:w="6379" w:type="dxa"/>
            <w:gridSpan w:val="3"/>
          </w:tcPr>
          <w:p w:rsidR="006144D5" w:rsidRPr="00A23990" w:rsidRDefault="006144D5" w:rsidP="00F44F52">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従業者の員数を算定する場合の入所者の数は、前年度の平均値としていますか。前年度の平均値は、前年度の入所者延数を当該前年度の日数で除して得た数（小数点２位以下を切り上げ）とします。</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第2の9の(5)</w:t>
            </w:r>
          </w:p>
        </w:tc>
      </w:tr>
      <w:tr w:rsidR="006144D5" w:rsidRPr="00A23990" w:rsidTr="008F3D1E">
        <w:trPr>
          <w:gridAfter w:val="4"/>
          <w:wAfter w:w="6313" w:type="dxa"/>
          <w:trHeight w:val="494"/>
        </w:trPr>
        <w:tc>
          <w:tcPr>
            <w:tcW w:w="7863" w:type="dxa"/>
            <w:gridSpan w:val="4"/>
            <w:shd w:val="clear" w:color="auto" w:fill="DAEEF3" w:themeFill="accent5" w:themeFillTint="33"/>
            <w:vAlign w:val="center"/>
          </w:tcPr>
          <w:p w:rsidR="006144D5" w:rsidRPr="00A23990" w:rsidRDefault="006144D5" w:rsidP="00F44F52">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第３　施設及び設備に関する基準</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13　 施設</w:t>
            </w: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次の施設を備えていますか。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① 療養室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診察室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機能訓練室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④ 談話室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⑤ 食堂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⑥ 浴室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⑦ レクリエーション・ルーム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⑧ 洗面所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⑨ 便所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⑩ サービス・ステーション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⑪ 調理室                               </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⑫ 洗濯室又は洗濯場                     </w:t>
            </w:r>
          </w:p>
          <w:p w:rsidR="006144D5" w:rsidRPr="00A23990" w:rsidRDefault="006144D5" w:rsidP="009026F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⑬ 汚物処理室　　　　　　　　　　　　　         </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条例第5条第1項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平11厚令40第3条第1項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第1～13号</w:t>
            </w:r>
          </w:p>
        </w:tc>
      </w:tr>
      <w:tr w:rsidR="006144D5" w:rsidRPr="00A23990" w:rsidTr="00F233D2">
        <w:trPr>
          <w:gridAfter w:val="1"/>
          <w:wAfter w:w="3733" w:type="dxa"/>
          <w:trHeight w:val="1056"/>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機能訓練室、談話室、食堂、レクリエーション・ルーム等を区画せず、1つのオープンスペースとしている場合、入所者に対するサービスの提供に支障を来さないよう全体の面積は各々の施設の基準面積を合算したもの以上とな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平12老企44第3の2の(1)の①</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14</w:t>
            </w:r>
          </w:p>
          <w:p w:rsidR="006144D5" w:rsidRPr="00A23990" w:rsidRDefault="006144D5" w:rsidP="009026F1">
            <w:pPr>
              <w:adjustRightInd w:val="0"/>
              <w:spacing w:line="240" w:lineRule="auto"/>
              <w:ind w:leftChars="-1" w:left="0" w:hangingChars="1" w:hanging="2"/>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施設の基準</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(１)療養室</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1の療養室の定員は4人以下になっていますか。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平11厚令40第3条第2項第1号イ</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入所者1人当たりの床面積は、8平方メートル以上になっていますか。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平11厚令40第3条第2項第1号ロ</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ただし、療養室に洗面所を設置した場合に必要となる床面積及び収納設備の設置に要する床面積は、基準面積に含めて差し支えありません。</w:t>
            </w:r>
          </w:p>
        </w:tc>
        <w:tc>
          <w:tcPr>
            <w:tcW w:w="1370" w:type="dxa"/>
            <w:gridSpan w:val="2"/>
            <w:tcBorders>
              <w:top w:val="nil"/>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平12老企44第3の2の(1)の②のイ</w:t>
            </w:r>
          </w:p>
        </w:tc>
      </w:tr>
      <w:tr w:rsidR="006144D5" w:rsidRPr="00A23990" w:rsidTr="00F233D2">
        <w:trPr>
          <w:gridAfter w:val="1"/>
          <w:wAfter w:w="3733" w:type="dxa"/>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経過措置による配置基準は満たしていますか。</w:t>
            </w:r>
          </w:p>
        </w:tc>
        <w:tc>
          <w:tcPr>
            <w:tcW w:w="1370" w:type="dxa"/>
            <w:gridSpan w:val="2"/>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保険法施行法第８条第１項の規定により介護保険法第9条第１項の規定による開設許可を受けた者とみなされるもののうち、「老人保健施設の施設及び設備、人員並びに運営に関する基準の一部を改正する省令(平成６年厚生省令第１号)」附則第２項の規定（病床転換に係る老人保健施設の床面積の特例）の適用を受けていた施設については、「８平方メートル」とあるのは「６平方メートル」とします。</w:t>
            </w:r>
          </w:p>
        </w:tc>
        <w:tc>
          <w:tcPr>
            <w:tcW w:w="1370" w:type="dxa"/>
            <w:gridSpan w:val="2"/>
            <w:tcBorders>
              <w:top w:val="nil"/>
              <w:right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nil"/>
              <w:left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附則第4条</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療養室を地階に設けていませんか。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平11厚令40第3条第2項</w:t>
            </w:r>
            <w:r w:rsidRPr="00A23990">
              <w:rPr>
                <w:rFonts w:ascii="MS UI Gothic" w:eastAsia="MS UI Gothic" w:hAnsi="MS UI Gothic" w:hint="eastAsia"/>
                <w:sz w:val="18"/>
                <w:szCs w:val="18"/>
              </w:rPr>
              <w:lastRenderedPageBreak/>
              <w:t>第1号ハ</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療養室には１以上の出入口が、避難上有効な空地、廊下又は広間に直接面して設けられていますか。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平11厚令40第3条第2項第1号ニ</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寝台又はこれに代わる設備を備えていますか。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平11厚令40第3条第2項第1号ホ</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入所者の身の回り品を保管することができる設備を備えていますか。</w:t>
            </w:r>
          </w:p>
        </w:tc>
        <w:tc>
          <w:tcPr>
            <w:tcW w:w="1370" w:type="dxa"/>
            <w:gridSpan w:val="2"/>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平11厚令40第3条第2項第1号ヘ</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ナース・コールを設けていますか。</w:t>
            </w:r>
          </w:p>
        </w:tc>
        <w:tc>
          <w:tcPr>
            <w:tcW w:w="1370" w:type="dxa"/>
            <w:gridSpan w:val="2"/>
            <w:tcBorders>
              <w:bottom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平11厚令40第3条第2項第1号ト</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FD7732"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FD7732">
              <w:rPr>
                <w:rFonts w:ascii="MS UI Gothic" w:eastAsia="MS UI Gothic" w:hAnsi="MS UI Gothic" w:hint="eastAsia"/>
                <w:sz w:val="21"/>
                <w:szCs w:val="21"/>
              </w:rPr>
              <w:t>※　入所者の状況等に応じ、サービスに支障を来さない場合には、入所者の動向を検知できる見守り機器を設置することで代用することとして差し支えありません。</w:t>
            </w:r>
          </w:p>
        </w:tc>
        <w:tc>
          <w:tcPr>
            <w:tcW w:w="1370" w:type="dxa"/>
            <w:gridSpan w:val="2"/>
            <w:tcBorders>
              <w:top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u w:val="single"/>
              </w:rPr>
            </w:pPr>
          </w:p>
        </w:tc>
        <w:tc>
          <w:tcPr>
            <w:tcW w:w="1210" w:type="dxa"/>
            <w:tcBorders>
              <w:top w:val="nil"/>
            </w:tcBorders>
            <w:shd w:val="clear" w:color="auto" w:fill="auto"/>
          </w:tcPr>
          <w:p w:rsidR="006144D5" w:rsidRPr="00FD7732" w:rsidRDefault="006144D5" w:rsidP="00F44F52">
            <w:pPr>
              <w:spacing w:line="220" w:lineRule="exact"/>
              <w:ind w:left="0" w:firstLineChars="0" w:firstLine="0"/>
              <w:jc w:val="left"/>
              <w:rPr>
                <w:rFonts w:ascii="MS UI Gothic" w:eastAsia="MS UI Gothic" w:hAnsi="MS UI Gothic"/>
                <w:sz w:val="18"/>
                <w:szCs w:val="18"/>
              </w:rPr>
            </w:pPr>
            <w:r w:rsidRPr="00FD7732">
              <w:rPr>
                <w:rFonts w:ascii="MS UI Gothic" w:eastAsia="MS UI Gothic" w:hAnsi="MS UI Gothic" w:hint="eastAsia"/>
                <w:sz w:val="18"/>
                <w:szCs w:val="18"/>
              </w:rPr>
              <w:t>平12老企44第3の2の(1)の②のイ</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診察室</w:t>
            </w:r>
          </w:p>
        </w:tc>
        <w:tc>
          <w:tcPr>
            <w:tcW w:w="6379" w:type="dxa"/>
            <w:gridSpan w:val="3"/>
          </w:tcPr>
          <w:p w:rsidR="006144D5" w:rsidRPr="00A23990" w:rsidRDefault="006144D5" w:rsidP="00F44F52">
            <w:pPr>
              <w:adjustRightInd w:val="0"/>
              <w:spacing w:line="240" w:lineRule="auto"/>
              <w:ind w:leftChars="17" w:left="113"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医師が診察を行うのに適切なものとなっていますか。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平12老企44第3の2の(1)の②のロ</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(３)</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機能訓練室</w:t>
            </w:r>
          </w:p>
        </w:tc>
        <w:tc>
          <w:tcPr>
            <w:tcW w:w="6379" w:type="dxa"/>
            <w:gridSpan w:val="3"/>
          </w:tcPr>
          <w:p w:rsidR="006144D5" w:rsidRPr="00A23990" w:rsidRDefault="006144D5" w:rsidP="00F44F52">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１平方メートルに入所定員数を乗じて得た面積以上の面積を有し、理学療法士又は作業療法士の指導下における運動機能やＡＤＬ(日常生活動作能力)の改善を中心とした訓練に必要な器械・器具を備え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平12老企44第3の2の(1)の②のハ</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 談話室</w:t>
            </w:r>
          </w:p>
        </w:tc>
        <w:tc>
          <w:tcPr>
            <w:tcW w:w="6379" w:type="dxa"/>
            <w:gridSpan w:val="3"/>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入所者同士や入所者とその家族が談話を楽しめる広さを有し、ソファー、テレビその他の教養娯楽設備等を備えていますか。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平11厚令40第3条第2項第3号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平12老企44第3の2の(1)の②のニ</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(５) 食堂</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２平方メートルに入所定員数を乗じて得た面積以上の面積を有していますか。</w:t>
            </w:r>
          </w:p>
        </w:tc>
        <w:tc>
          <w:tcPr>
            <w:tcW w:w="1370" w:type="dxa"/>
            <w:gridSpan w:val="2"/>
          </w:tcPr>
          <w:p w:rsidR="006144D5" w:rsidRPr="00A23990" w:rsidRDefault="006144D5" w:rsidP="00F44F52">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平11厚令40第3条第2項第4号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経過措置による配置基準は満たしていますか。</w:t>
            </w:r>
          </w:p>
        </w:tc>
        <w:tc>
          <w:tcPr>
            <w:tcW w:w="1370" w:type="dxa"/>
            <w:gridSpan w:val="2"/>
            <w:vMerge w:val="restart"/>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平11厚令40附則</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第5条</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みなし介護老人保健施設であって、平成４年９月30日以前に老人保健施設として開設されたものについては、「２平方メートル」とあるのは「１平方メートル」とします。</w:t>
            </w:r>
          </w:p>
        </w:tc>
        <w:tc>
          <w:tcPr>
            <w:tcW w:w="1370" w:type="dxa"/>
            <w:gridSpan w:val="2"/>
            <w:vMerge/>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(６) </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浴室</w:t>
            </w: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身体の不自由な者が入浴するのに適したものとなっていますか。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第3号ア</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平11厚令40第3条第2項第5号イ</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一般浴槽のほか、入浴に介助を必要とする人の入浴に適した特別浴槽を設けていますか。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第3号イ</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平11厚令40第3条第2項第5号ロ</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入浴に全面的な介助を必要とする者に必要な特別浴室については、その出</w:t>
            </w:r>
            <w:r w:rsidRPr="00A23990">
              <w:rPr>
                <w:rFonts w:ascii="MS UI Gothic" w:eastAsia="MS UI Gothic" w:hAnsi="MS UI Gothic" w:hint="eastAsia"/>
                <w:sz w:val="21"/>
                <w:szCs w:val="21"/>
              </w:rPr>
              <w:lastRenderedPageBreak/>
              <w:t>入りに当たってストレッチャー等の移動に支障を生じないよう構造設備上の配慮がされていますか。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w:t>
            </w:r>
            <w:r w:rsidRPr="00A23990">
              <w:rPr>
                <w:rFonts w:ascii="MS UI Gothic" w:eastAsia="MS UI Gothic" w:hAnsi="MS UI Gothic" w:hint="eastAsia"/>
                <w:sz w:val="18"/>
                <w:szCs w:val="18"/>
              </w:rPr>
              <w:lastRenderedPageBreak/>
              <w:t>の②のホ</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(７) </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レクリエーション・ルーム</w:t>
            </w: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レクリエーションを行うために十分な広さを有し、必要な設備を備えていますか。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平11厚令40第3条第2項第6号</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(８)</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洗面所</w:t>
            </w: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療養室のある階ごとに設けていますか。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平11厚令40第3条第2項第7号</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(９）便所</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療養室のある階ごとに設けていますか。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第6号ア</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平11厚令40第3条第2項第8号イ</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ブザー又はこれに代わる設備を設けるとともに、身体の不自由な者が使用するのに適したものとなっていますか。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第6号イ</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平11厚令40第3条第2項第8号ロ</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常夜灯を設けていますか。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条例第5条第2項第6号ウ</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平11厚令40第3条第2項第8号ハ</w:t>
            </w:r>
          </w:p>
        </w:tc>
      </w:tr>
      <w:tr w:rsidR="006144D5" w:rsidRPr="00A23990" w:rsidTr="00F233D2">
        <w:trPr>
          <w:gridAfter w:val="1"/>
          <w:wAfter w:w="3733" w:type="dxa"/>
          <w:trHeight w:val="1572"/>
        </w:trPr>
        <w:tc>
          <w:tcPr>
            <w:tcW w:w="1484" w:type="dxa"/>
            <w:tcBorders>
              <w:bottom w:val="dotted"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(１０）</w:t>
            </w:r>
          </w:p>
          <w:p w:rsidR="006144D5" w:rsidRPr="00A23990" w:rsidRDefault="006144D5" w:rsidP="00F44F52">
            <w:pPr>
              <w:adjustRightInd w:val="0"/>
              <w:spacing w:line="240" w:lineRule="auto"/>
              <w:ind w:leftChars="-11" w:left="117"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サービス・ステーション</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看護・介護職員が入所者のニーズに適切に応じられるよう、療養室のある階ごとに療養室に近接して設けていますか。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平12老企44第3の2の(1)の②のヘ</w:t>
            </w:r>
          </w:p>
        </w:tc>
      </w:tr>
      <w:tr w:rsidR="006144D5" w:rsidRPr="00A23990" w:rsidTr="00F233D2">
        <w:trPr>
          <w:gridAfter w:val="1"/>
          <w:wAfter w:w="3733" w:type="dxa"/>
        </w:trPr>
        <w:tc>
          <w:tcPr>
            <w:tcW w:w="1484" w:type="dxa"/>
            <w:tcBorders>
              <w:bottom w:val="dotted" w:sz="4" w:space="0" w:color="auto"/>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(１１）</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調理室</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食器、調理器具等を消毒する設備、食器、食品等を清潔に保管する設備並びに防虫及び防鼠の設備を設けていますか。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平12老企44第3の2の(1)の②のト</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(１２）</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汚物処理室</w:t>
            </w:r>
          </w:p>
        </w:tc>
        <w:tc>
          <w:tcPr>
            <w:tcW w:w="6379" w:type="dxa"/>
            <w:gridSpan w:val="3"/>
          </w:tcPr>
          <w:p w:rsidR="006144D5" w:rsidRPr="00A23990" w:rsidRDefault="006144D5" w:rsidP="00F44F52">
            <w:pPr>
              <w:adjustRightInd w:val="0"/>
              <w:spacing w:line="240" w:lineRule="auto"/>
              <w:ind w:leftChars="34" w:left="73"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他の施設と区別された一定のスペースを有していますか。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平12老企44第3の2の(1)の②のチ</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(１３）その他</w:t>
            </w: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焼却炉、浄化槽、その他の汚物処理設備及び便槽を設ける場合には、療養室、談話室、食堂、調理室から相当の距離を隔てて設けていますか。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平12老企44第3の2の(1)の②のリのa</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床面積を定めない施設については、各々の施設の機能を十分に発揮し得る適当な広さを確保するよう配慮していますか。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平12老企44第3の2の(1)の②のリのb</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薬剤師が施設内で調剤を行う場合には、薬剤師法の規定により、調剤所を設置し調剤所で行っていますか。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平12老企44第3の2の(1)の②のリのc</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(１４）</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施設の専用</w:t>
            </w:r>
          </w:p>
        </w:tc>
        <w:tc>
          <w:tcPr>
            <w:tcW w:w="6379" w:type="dxa"/>
            <w:gridSpan w:val="3"/>
            <w:tcBorders>
              <w:bottom w:val="dotted" w:sz="4" w:space="0" w:color="auto"/>
            </w:tcBorders>
          </w:tcPr>
          <w:p w:rsidR="006144D5" w:rsidRPr="00A23990" w:rsidRDefault="006144D5" w:rsidP="000041D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上記「</w:t>
            </w:r>
            <w:r>
              <w:rPr>
                <w:rFonts w:ascii="MS UI Gothic" w:eastAsia="MS UI Gothic" w:hAnsi="MS UI Gothic" w:hint="eastAsia"/>
                <w:sz w:val="21"/>
                <w:szCs w:val="21"/>
              </w:rPr>
              <w:t>（1）</w:t>
            </w:r>
            <w:r w:rsidRPr="00A23990">
              <w:rPr>
                <w:rFonts w:ascii="MS UI Gothic" w:eastAsia="MS UI Gothic" w:hAnsi="MS UI Gothic" w:hint="eastAsia"/>
                <w:sz w:val="21"/>
                <w:szCs w:val="21"/>
              </w:rPr>
              <w:t>療養室」から「</w:t>
            </w:r>
            <w:r>
              <w:rPr>
                <w:rFonts w:ascii="MS UI Gothic" w:eastAsia="MS UI Gothic" w:hAnsi="MS UI Gothic" w:hint="eastAsia"/>
                <w:sz w:val="21"/>
                <w:szCs w:val="21"/>
              </w:rPr>
              <w:t>（12）</w:t>
            </w:r>
            <w:r w:rsidRPr="00A23990">
              <w:rPr>
                <w:rFonts w:ascii="MS UI Gothic" w:eastAsia="MS UI Gothic" w:hAnsi="MS UI Gothic" w:hint="eastAsia"/>
                <w:sz w:val="21"/>
                <w:szCs w:val="21"/>
              </w:rPr>
              <w:t xml:space="preserve"> 汚物処理室」の施設は、専ら当該介護老人保健施設の用に供するものとなっていますか。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平11厚令40第3条第3項</w:t>
            </w:r>
          </w:p>
        </w:tc>
      </w:tr>
      <w:tr w:rsidR="006144D5" w:rsidRPr="00A23990" w:rsidTr="00F233D2">
        <w:trPr>
          <w:gridAfter w:val="1"/>
          <w:wAfter w:w="3733"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11" w:left="100"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ただし、老人保健施設と病院等が併設されており、両方の入所者等の処遇に支障がない場合には、共用が認められる施設もあります。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平12老企44第3の2の(1)の③</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15</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設備の基準</w:t>
            </w:r>
          </w:p>
        </w:tc>
        <w:tc>
          <w:tcPr>
            <w:tcW w:w="6379" w:type="dxa"/>
            <w:gridSpan w:val="3"/>
            <w:tcBorders>
              <w:bottom w:val="dotted"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建物（入所者の療養生活のために使用しない付属の建物を除く。）は、建築基準法に規定する耐火建築物となっていますか。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平11厚令40第4条第1号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34" w:left="333"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療養室、談話室、食堂、浴室、レクリエーション・ルーム、便所等入所者が日常継続的に使用する施設（以下「療養室等」という。）を２階以上の階及び地階のいずれにも設けていない建物等は、準耐火建築物とすることができます。</w:t>
            </w:r>
          </w:p>
          <w:p w:rsidR="006144D5" w:rsidRPr="00A23990" w:rsidRDefault="006144D5" w:rsidP="00F44F52">
            <w:pPr>
              <w:adjustRightInd w:val="0"/>
              <w:spacing w:line="240" w:lineRule="auto"/>
              <w:ind w:leftChars="34" w:left="333"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（例外規定あり）</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療養室等が２階以上の階にある場合は、屋内の直通階段及びエレベーターをそれぞれ１以上設けていますか。</w:t>
            </w:r>
          </w:p>
        </w:tc>
        <w:tc>
          <w:tcPr>
            <w:tcW w:w="1370" w:type="dxa"/>
            <w:gridSpan w:val="2"/>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平11厚令40第4条第2号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経過措置による構造設備の基準を満たしていますか。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附則第6条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第3の4の(3)</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Chars="86" w:left="18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みなし介護老人保健施設であって、「老人保健施設の施設及び設備、人員並びに運営に関する基準(昭和63年厚生省令第１号以下「老人保健施設基準」という。)」附則第３条の規定の適用を受けていた施設の構造設備については、第４条第２号(エレベーターに係る部分に限る。)の規定は適用され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79"/>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療養室等が３階以上の階にある場合は、避難に支障がないように避難階段を２以上設けていますか。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平11厚令40第4条第3号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(2)の直通階段を避難階段としての構造とする場合は、その直通階段の数を避難階段の数に算入することができます。</w:t>
            </w:r>
          </w:p>
        </w:tc>
        <w:tc>
          <w:tcPr>
            <w:tcW w:w="1370" w:type="dxa"/>
            <w:gridSpan w:val="2"/>
            <w:tcBorders>
              <w:top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階段の傾斜は緩やかで、原則として両側に手すりを設けていますか。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平11厚令40第4条第4号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平12老企44第3の3(3)</w:t>
            </w:r>
          </w:p>
        </w:tc>
      </w:tr>
      <w:tr w:rsidR="006144D5" w:rsidRPr="00A23990" w:rsidTr="00F233D2">
        <w:trPr>
          <w:gridAfter w:val="1"/>
          <w:wAfter w:w="3733" w:type="dxa"/>
          <w:trHeight w:val="1650"/>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廊下の構造は次のとおりとなっていますか。</w:t>
            </w:r>
          </w:p>
          <w:p w:rsidR="006144D5" w:rsidRPr="00A23990" w:rsidRDefault="006144D5" w:rsidP="00F44F52">
            <w:pPr>
              <w:adjustRightInd w:val="0"/>
              <w:spacing w:line="240" w:lineRule="auto"/>
              <w:ind w:left="260"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廊下の幅は、1.8メートル以上となっていますか(内法によるものとし、手すりから測定するものとする。)</w:t>
            </w:r>
          </w:p>
          <w:p w:rsidR="006144D5" w:rsidRPr="00A23990" w:rsidRDefault="006144D5" w:rsidP="00F44F52">
            <w:pPr>
              <w:adjustRightInd w:val="0"/>
              <w:spacing w:line="240" w:lineRule="auto"/>
              <w:ind w:left="260"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また、中廊下(廊下の両側に療養室等又はエレベーター室のある廊下)の幅は、2.7メートル以上となっていますか。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平11厚令40第4条第5号イ</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平12老企44第3の3(4)</w:t>
            </w:r>
          </w:p>
        </w:tc>
      </w:tr>
      <w:tr w:rsidR="006144D5" w:rsidRPr="00A23990" w:rsidTr="00F233D2">
        <w:trPr>
          <w:gridAfter w:val="1"/>
          <w:wAfter w:w="3733" w:type="dxa"/>
          <w:trHeight w:val="406"/>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廊下幅について、経過措置による構造設備の基準は満たしていますか。</w:t>
            </w:r>
          </w:p>
        </w:tc>
        <w:tc>
          <w:tcPr>
            <w:tcW w:w="1370" w:type="dxa"/>
            <w:gridSpan w:val="2"/>
            <w:vMerge w:val="restart"/>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F44F52">
            <w:pPr>
              <w:ind w:left="113" w:hanging="113"/>
              <w:jc w:val="center"/>
              <w:rPr>
                <w:rFonts w:ascii="MS UI Gothic" w:eastAsia="MS UI Gothic" w:hAnsi="MS UI Gothic"/>
                <w:w w:val="83"/>
                <w:kern w:val="0"/>
                <w:sz w:val="21"/>
                <w:szCs w:val="21"/>
              </w:rPr>
            </w:pPr>
          </w:p>
          <w:p w:rsidR="006144D5" w:rsidRPr="00A23990" w:rsidRDefault="006144D5" w:rsidP="00F44F52">
            <w:pPr>
              <w:ind w:left="113" w:hanging="113"/>
              <w:jc w:val="center"/>
              <w:rPr>
                <w:rFonts w:ascii="MS UI Gothic" w:eastAsia="MS UI Gothic" w:hAnsi="MS UI Gothic"/>
                <w:w w:val="83"/>
                <w:kern w:val="0"/>
                <w:sz w:val="21"/>
                <w:szCs w:val="21"/>
              </w:rPr>
            </w:pP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平11厚令40附則</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平12老企44第3の4の(4)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平11厚令40第4条第5号ロ</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平11厚令40第4条第5号ハ</w:t>
            </w:r>
          </w:p>
        </w:tc>
      </w:tr>
      <w:tr w:rsidR="006144D5" w:rsidRPr="00A23990" w:rsidTr="00F233D2">
        <w:trPr>
          <w:gridAfter w:val="1"/>
          <w:wAfter w:w="3733" w:type="dxa"/>
          <w:trHeight w:val="1350"/>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（経過措置）</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みなし介護老人保健施設であって、老人保健施設基準附則第２条第１項の規定の適用を受けていた施設の構造設備については、第４条第５号イの規定は適用されません。</w:t>
            </w:r>
          </w:p>
        </w:tc>
        <w:tc>
          <w:tcPr>
            <w:tcW w:w="1370" w:type="dxa"/>
            <w:gridSpan w:val="2"/>
            <w:vMerge/>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70"/>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手すりは設けてありますか。（原則として両側）</w:t>
            </w:r>
          </w:p>
        </w:tc>
        <w:tc>
          <w:tcPr>
            <w:tcW w:w="1370" w:type="dxa"/>
            <w:gridSpan w:val="2"/>
            <w:tcBorders>
              <w:top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421"/>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常夜灯は設けてありますか。</w:t>
            </w:r>
          </w:p>
        </w:tc>
        <w:tc>
          <w:tcPr>
            <w:tcW w:w="1370" w:type="dxa"/>
            <w:gridSpan w:val="2"/>
            <w:tcBorders>
              <w:top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入所者の身体の状態等に応じたサービスの提供を確保するため、車椅子、ギャッチベッド、ストレッチャー等を備えていますか。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第1項第6号</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第3の3の(5)</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家庭的な雰囲気を確保するため、木製風のベッド、絵画、鉢植え等の配置や壁紙の工夫等に配慮するとともに、教養・娯楽のための本棚、音響設備、理美容設備等の配置に努めていますか。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第3の3の(6)</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車椅子等による移動に支障のないよう床の段差をなくすよう努めていますか。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第3の3の(7)</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介護老人保健施設と病院等の施設を同一建物として建築する場合は、表示等により両施設の区分を明確にしていますか。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第3の3の(8)</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消防法第17条の規定に基づく消防用設備等及び風水害、地震等の非常災害に際して必要な設備を設けていますか。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第1項第7号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第4条第7号</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第3の3の(9)</w:t>
            </w:r>
          </w:p>
        </w:tc>
      </w:tr>
      <w:tr w:rsidR="006144D5" w:rsidRPr="00A23990" w:rsidTr="008F3D1E">
        <w:trPr>
          <w:gridAfter w:val="4"/>
          <w:wAfter w:w="6313" w:type="dxa"/>
          <w:trHeight w:val="497"/>
        </w:trPr>
        <w:tc>
          <w:tcPr>
            <w:tcW w:w="7863" w:type="dxa"/>
            <w:gridSpan w:val="4"/>
            <w:shd w:val="clear" w:color="auto" w:fill="DAEEF3" w:themeFill="accent5" w:themeFillTint="33"/>
            <w:vAlign w:val="center"/>
          </w:tcPr>
          <w:p w:rsidR="006144D5" w:rsidRPr="00A23990" w:rsidRDefault="006144D5" w:rsidP="00F44F52">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第４　運営に関する基準</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16　</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内容及び手続きの説明及び同意</w:t>
            </w: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第5条第1項</w:t>
            </w:r>
          </w:p>
          <w:p w:rsidR="006144D5" w:rsidRPr="00A23990" w:rsidRDefault="006144D5" w:rsidP="0076014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w:t>
            </w:r>
            <w:r w:rsidRPr="00760144">
              <w:rPr>
                <w:rFonts w:ascii="MS UI Gothic" w:eastAsia="MS UI Gothic" w:hAnsi="MS UI Gothic" w:hint="eastAsia"/>
                <w:sz w:val="18"/>
                <w:szCs w:val="18"/>
                <w:u w:val="single"/>
              </w:rPr>
              <w:t>2</w:t>
            </w:r>
          </w:p>
        </w:tc>
      </w:tr>
      <w:tr w:rsidR="006144D5" w:rsidRPr="00A23990" w:rsidTr="00F233D2">
        <w:trPr>
          <w:gridAfter w:val="1"/>
          <w:wAfter w:w="3733" w:type="dxa"/>
          <w:trHeight w:val="137"/>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17</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提供拒否の禁止</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正当な理由なく、介護保健施設サービスの提供を拒んでいませんか。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条例第8条</w:t>
            </w:r>
          </w:p>
        </w:tc>
      </w:tr>
      <w:tr w:rsidR="006144D5" w:rsidRPr="00A23990" w:rsidTr="00F233D2">
        <w:trPr>
          <w:gridAfter w:val="1"/>
          <w:wAfter w:w="3733" w:type="dxa"/>
          <w:trHeight w:val="324"/>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原則として、入所申込に対して応じなければならないことを規定したものであり、特に、要介護度や所得の多寡を理由にサービスの提供を拒否することを禁止するものです。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提供を拒むことのできる正当な理由がある場合とは、入院治療の必要がある場合その他入所者に対し自ら適切な介護保険サービスを提供することが困難な場合です。</w:t>
            </w:r>
          </w:p>
        </w:tc>
        <w:tc>
          <w:tcPr>
            <w:tcW w:w="1370" w:type="dxa"/>
            <w:gridSpan w:val="2"/>
            <w:tcBorders>
              <w:top w:val="nil"/>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dotted"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第5条の2</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760144">
              <w:rPr>
                <w:rFonts w:ascii="MS UI Gothic" w:eastAsia="MS UI Gothic" w:hAnsi="MS UI Gothic" w:hint="eastAsia"/>
                <w:sz w:val="18"/>
                <w:szCs w:val="18"/>
                <w:u w:val="single"/>
              </w:rPr>
              <w:t>3</w:t>
            </w:r>
          </w:p>
        </w:tc>
      </w:tr>
      <w:tr w:rsidR="006144D5" w:rsidRPr="00A23990" w:rsidTr="00F233D2">
        <w:trPr>
          <w:gridAfter w:val="1"/>
          <w:wAfter w:w="3733" w:type="dxa"/>
          <w:trHeight w:val="2281"/>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は、入所予定者の感染症に関する事項も含めた健康状態を確認することが必要ですが、その結果感染症や既往であっても、一定の場合を除き、サービス提供を断る正当な理由には該当しません。こうした者が入所する場合には、感染対策担当者は、介護職員その他の従業者に対し、当該感染症に関する知識、対応等について周知していますか。</w:t>
            </w:r>
          </w:p>
        </w:tc>
        <w:tc>
          <w:tcPr>
            <w:tcW w:w="1370" w:type="dxa"/>
            <w:gridSpan w:val="2"/>
            <w:tcBorders>
              <w:top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18</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サービス提供困難時の対応</w:t>
            </w:r>
          </w:p>
        </w:tc>
        <w:tc>
          <w:tcPr>
            <w:tcW w:w="6379" w:type="dxa"/>
            <w:gridSpan w:val="3"/>
            <w:tcBorders>
              <w:bottom w:val="dotted" w:sz="4" w:space="0" w:color="auto"/>
            </w:tcBorders>
          </w:tcPr>
          <w:p w:rsidR="006144D5" w:rsidRPr="00A23990" w:rsidRDefault="006144D5" w:rsidP="00F44F52">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条例第9条</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第5条の3</w:t>
            </w:r>
          </w:p>
        </w:tc>
      </w:tr>
      <w:tr w:rsidR="006144D5" w:rsidRPr="00A23990" w:rsidTr="00F233D2">
        <w:trPr>
          <w:gridAfter w:val="1"/>
          <w:wAfter w:w="3733"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入所申込者の病状からみて、その病状が重篤なために介護老人保健施設での対応が困難であり、病院又は診療所での入院治療が必要であると認められる場合には、適切な病院又は診療所を紹介する等の適切な措置を速やかに講じなければなり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4</w:t>
            </w:r>
          </w:p>
        </w:tc>
      </w:tr>
      <w:tr w:rsidR="006144D5" w:rsidRPr="00A23990" w:rsidTr="00F233D2">
        <w:trPr>
          <w:gridAfter w:val="1"/>
          <w:wAfter w:w="3733" w:type="dxa"/>
          <w:trHeight w:val="1363"/>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19</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受給資格等の確認</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介護保健施設サービスの提供の申込みがあった場合には、申込者に介護保険被保険者証の提示を求め、被保険者資格、要介護認定の有無及び有効期間を確かめていますか。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条例第10条第1項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5</w:t>
            </w:r>
            <w:r w:rsidRPr="00A23990">
              <w:rPr>
                <w:rFonts w:ascii="MS UI Gothic" w:eastAsia="MS UI Gothic" w:hAnsi="MS UI Gothic" w:hint="eastAsia"/>
                <w:sz w:val="18"/>
                <w:szCs w:val="18"/>
              </w:rPr>
              <w:t>(1)</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上記(1)の被保険者証に認定審査会意見が記載されている場合には、当該認定審査会意見に配慮した介護老人保健施設サービスを提供するよう努めていますか。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条例第10条第2項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5</w:t>
            </w:r>
            <w:r w:rsidRPr="00A23990">
              <w:rPr>
                <w:rFonts w:ascii="MS UI Gothic" w:eastAsia="MS UI Gothic" w:hAnsi="MS UI Gothic" w:hint="eastAsia"/>
                <w:sz w:val="18"/>
                <w:szCs w:val="18"/>
              </w:rPr>
              <w:t>(2)</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20</w:t>
            </w:r>
          </w:p>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要介護認定の申請に係る援助</w:t>
            </w: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入所の際に要介護認定を受けていない入所申込者については、要介護認定の申請が既に行われているかどうかを確認していますか。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6</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また、申請が行われていない場合は、入所申込者の意思を踏まえて速やかに当該申請が行われるよう必要な援助を行っていますか。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要介護認定の更新の申請が遅くとも当該入所者が受けている要介護認定の有効期間の満了日の30日前には行われるよう必要な援助を行っていますか。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6</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21</w:t>
            </w:r>
          </w:p>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入退所</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心身の状況及び病状並びにその置かれている環境に照らし、看護、医学的管理の下における介護及び機能訓練その他必要な医療等が必要であると認められる者を対象に、介護保健施設サービスを提供していますか。</w:t>
            </w:r>
          </w:p>
        </w:tc>
        <w:tc>
          <w:tcPr>
            <w:tcW w:w="1370" w:type="dxa"/>
            <w:gridSpan w:val="2"/>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第8条第1項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介護老人保健施設は、看護、医学的管理の下における介護及び機能訓練等が必要な要介護者を対象とするものであることを規定したものです。</w:t>
            </w:r>
          </w:p>
        </w:tc>
        <w:tc>
          <w:tcPr>
            <w:tcW w:w="1370" w:type="dxa"/>
            <w:gridSpan w:val="2"/>
            <w:tcBorders>
              <w:top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申込者の数が、入所定員から入所者数を差し引いた数を超えている場合には、医学的管理の下における介護及び機能訓練の必要性を勘案して、介護保健施設サービスを受ける必要性が高いと認められる入所申込者を優先的に入所させるよう努めていますか。</w:t>
            </w:r>
          </w:p>
        </w:tc>
        <w:tc>
          <w:tcPr>
            <w:tcW w:w="1370" w:type="dxa"/>
            <w:gridSpan w:val="2"/>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また、優先的な入所の取扱いをする際、透明性及び公平性に留意していますか。</w:t>
            </w:r>
          </w:p>
        </w:tc>
        <w:tc>
          <w:tcPr>
            <w:tcW w:w="1370" w:type="dxa"/>
            <w:gridSpan w:val="2"/>
            <w:tcBorders>
              <w:top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dotted"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申込者の入所に際しては、入所者の家族等に対し、居宅生活への復帰が見込まれる場合には居宅での療養へ移行する必要性があること、できるだけ面会に来ることが望ましいこと等の説明を行うとともに、入所者に係る居宅介護支援事業者に対する照会等により、心身の状況、生活歴、病歴、家族の状況、居宅サービス等の利用状況等の把握に努め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質の高い介護保健施設サービスの提供に資する観点から、居宅サービス等の利用状況等の把握に努めなければなりません。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入所者の心身の状況、病状、その置かれている環境等に照らし、その者が居宅において日常生活を営むことができるかどうかについて、定期的に検討し、その内容等を記録していますか。</w:t>
            </w:r>
          </w:p>
        </w:tc>
        <w:tc>
          <w:tcPr>
            <w:tcW w:w="1370" w:type="dxa"/>
            <w:gridSpan w:val="2"/>
            <w:tcBorders>
              <w:bottom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w:t>
            </w:r>
          </w:p>
          <w:p w:rsidR="006144D5" w:rsidRPr="00A23990" w:rsidRDefault="006144D5" w:rsidP="003D621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3D621B">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の(4)</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Chars="35" w:left="150"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居宅における生活への復帰の可否の検討は入所後早期に行っていますか。また、その後の検討は少なくとも３月ごとに行っていますか。</w:t>
            </w:r>
          </w:p>
        </w:tc>
        <w:tc>
          <w:tcPr>
            <w:tcW w:w="1370" w:type="dxa"/>
            <w:gridSpan w:val="2"/>
            <w:tcBorders>
              <w:top w:val="dotted"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上記(4)の検討に当たっては、医師、薬剤師、看護・介護職員、支援相談員、介護支援専門員等の従業者の間で協議していますか。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第8条第5項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上記(4)の定期的な検討の経過及び結果について、記録していますか（記録は５年間保存）。</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2C367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w:t>
            </w:r>
            <w:r w:rsidRPr="002C3672">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の(4)</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退所に際しては、本人又はその家族に対し、家庭での介護方法等に対する適切な指導を行うとともに、居宅サービス計画の作成等の援助に資するため、居宅介護支援事業者に対する情報の提供に努めるほか、入所者の退所を円滑に行うために、介護支援専門員及び支援相談員が中心となって、退所後の主治の医師に対する情報の提供その他保健医療サービス又は福祉サービスを提供する者との密接な連携に努め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第12条第6項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第8条第6項</w:t>
            </w:r>
          </w:p>
          <w:p w:rsidR="006144D5" w:rsidRPr="00A23990" w:rsidRDefault="006144D5" w:rsidP="002C367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w:t>
            </w:r>
            <w:r w:rsidRPr="003C1816">
              <w:rPr>
                <w:rFonts w:ascii="MS UI Gothic" w:eastAsia="MS UI Gothic" w:hAnsi="MS UI Gothic" w:hint="eastAsia"/>
                <w:sz w:val="18"/>
                <w:szCs w:val="18"/>
                <w:u w:val="single"/>
              </w:rPr>
              <w:t>7</w:t>
            </w:r>
            <w:r w:rsidRPr="00A23990">
              <w:rPr>
                <w:rFonts w:ascii="MS UI Gothic" w:eastAsia="MS UI Gothic" w:hAnsi="MS UI Gothic" w:hint="eastAsia"/>
                <w:sz w:val="18"/>
                <w:szCs w:val="18"/>
              </w:rPr>
              <w:t>の(5)</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22</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サービス提供の記録</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入所に際しては、当該入所者の被保険者証に、入所の年月日並びに介護老人保健施設の</w:t>
            </w:r>
            <w:r>
              <w:rPr>
                <w:rFonts w:ascii="MS UI Gothic" w:eastAsia="MS UI Gothic" w:hAnsi="MS UI Gothic" w:hint="eastAsia"/>
                <w:sz w:val="21"/>
                <w:szCs w:val="21"/>
              </w:rPr>
              <w:t>種類及び</w:t>
            </w:r>
            <w:r w:rsidRPr="00A23990">
              <w:rPr>
                <w:rFonts w:ascii="MS UI Gothic" w:eastAsia="MS UI Gothic" w:hAnsi="MS UI Gothic" w:hint="eastAsia"/>
                <w:sz w:val="21"/>
                <w:szCs w:val="21"/>
              </w:rPr>
              <w:t>名称を、退所に際しては退所の年月日を記載していますか。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第9条第1項</w:t>
            </w:r>
          </w:p>
        </w:tc>
      </w:tr>
      <w:tr w:rsidR="006144D5" w:rsidRPr="00A23990" w:rsidTr="00F233D2">
        <w:trPr>
          <w:gridAfter w:val="1"/>
          <w:wAfter w:w="3733" w:type="dxa"/>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介護保健施設サービスを提供した際には、提供した具体的なサービスの提供日、具体的なサービスの内容、入所者の状況その他必要な事項を記録し、その完結の日から５年間保存していますか。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第13条第2項</w:t>
            </w:r>
          </w:p>
          <w:p w:rsidR="006144D5" w:rsidRPr="00A23990" w:rsidRDefault="006144D5" w:rsidP="00F44F52">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第9条第2項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B7F6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B7F66">
              <w:rPr>
                <w:rFonts w:ascii="MS UI Gothic" w:eastAsia="MS UI Gothic" w:hAnsi="MS UI Gothic" w:hint="eastAsia"/>
                <w:sz w:val="18"/>
                <w:szCs w:val="18"/>
                <w:u w:val="single"/>
              </w:rPr>
              <w:t>8</w:t>
            </w:r>
          </w:p>
        </w:tc>
      </w:tr>
      <w:tr w:rsidR="006144D5" w:rsidRPr="00A23990" w:rsidTr="00F233D2">
        <w:trPr>
          <w:gridAfter w:val="1"/>
          <w:wAfter w:w="3733" w:type="dxa"/>
        </w:trPr>
        <w:tc>
          <w:tcPr>
            <w:tcW w:w="1484" w:type="dxa"/>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23</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利用料等の受領</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法定代理受領サービスに該当する介護保健施設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第4の9の(1)</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法定代理受領サービスに該当しない介護保健施設サービスを提供した際に入所者から支払いを受ける利用料の額と、当該介護保健施設サービスに係る費用基準額との間に、一方の管理経費の他方への転嫁等による不合理な差額を設け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第4の9の(2)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次に掲げる費用以外の支払いを受けていませんか。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食事の提供に要する費用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居住に要する費用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入所者が選定する特別な療養室の提供を行ったことに伴い必要となる費用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入所者が選定する特別な食事の提供を行ったことに伴い必要となる費用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理美容代</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上記アからオに掲げるもののほか、介護保健施設サービスにおいて提供される便宜のうち、日常生活においても通常必要となるものに係る費用であって、その入所者に負担させることが適当と認められるもの(以下「その他の日常生活費」という。)</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第4の9の(3)</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平12老振75・</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老健122</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平12老振発2老老発2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上記(3)カの費用の具体的な範囲については、次のア～サのとおり、平成12年</w:t>
            </w:r>
            <w:r w:rsidRPr="00A23990">
              <w:rPr>
                <w:rFonts w:ascii="MS UI Gothic" w:eastAsia="MS UI Gothic" w:hAnsi="MS UI Gothic" w:hint="eastAsia"/>
                <w:sz w:val="21"/>
                <w:szCs w:val="21"/>
              </w:rPr>
              <w:lastRenderedPageBreak/>
              <w:t>３月30日老企第54号通知「通所介護等における日常生活に要する費用の取扱いについて」に沿って適切に取り扱っていますか。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第14条第4</w:t>
            </w:r>
            <w:r w:rsidRPr="00A23990">
              <w:rPr>
                <w:rFonts w:ascii="MS UI Gothic" w:eastAsia="MS UI Gothic" w:hAnsi="MS UI Gothic" w:hint="eastAsia"/>
                <w:sz w:val="18"/>
                <w:szCs w:val="18"/>
              </w:rPr>
              <w:lastRenderedPageBreak/>
              <w:t>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第11条第4項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ア「その他の日常生活費」は、入所者又はその家族等の自由な選択に基づき、施設が提供するサービスの一環として提供する日常生活上の便宜に係る経費としていますか。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1</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施設が行う便宜の供与であっても、サービスの提供と関係のないもの(利用者等の嗜好品の購入等)については、「その他の日常生活費」と区別していますか。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1</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ウ「その他の日常生活費」は、保険給付の対象となっているサービスと重複していませんか。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2の①</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保険給付の対象となっているサービスと明確に区分されない曖昧な名目による費用(お世話料、管理協力費、共益費施設利用補償金等)を受領していませんか。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2の②</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オ「その他の日常生活費」の対象となる便宜は、利用者又はその家族等の自由な選択に基づいて行われていますか。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カ「その他の日常生活費」の受領について利用者等又はその家族等に事前に十分な説明を行い、その同意を得ていますか。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キ「その他の日常生活費」の受領は、その対象となる便宜を行うための実費相当額の範囲内としていますか。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2の④</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2の⑤</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ケ 個人用の日用品等を施設がすべての利用者に対して一律に提供し、すべての利用者からその費用を画一的に徴収していませんか。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平12老企54別紙(7)の①</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コ すべての利用者に一律に提供される教養娯楽に係る費用(共用の談話室等にあるテレビやカラオケ設備の使用料等)を「その他の日常生活費」として徴収していませんか。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平12老企54別紙(7)の②</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 介護老人保健施設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 (7)の④</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平12老振25・</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老健94</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上記 (3)ア～カに掲げる費用の額に係るサービスの提供に当たっては、あらかじめ、入所者又は家族に対し、当該サービスの内容及び費用を記した文書を交付して説明を行い、入所者の同意を得ていますか。</w:t>
            </w:r>
          </w:p>
          <w:p w:rsidR="006144D5" w:rsidRPr="00A23990" w:rsidRDefault="006144D5" w:rsidP="00F44F52">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ただし、(3)アからエまでに掲げる費用については、文書によるものとします。</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 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第11 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上記 (3)ア～カに掲げる費用の額について、運営規程と異なる内容で徴収しているものはありませんか。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ない・ある</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第25条第4号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法定代理受領サービスに該当しない介護保健施設サービスに係る費用の支払いを受けた場合には、提供した介護保健施設サービスの内容、費用の額その他必要と認められる事項を記載したサービス提供証明書を入所者に対して交付し</w:t>
            </w:r>
            <w:r w:rsidRPr="00A23990">
              <w:rPr>
                <w:rFonts w:ascii="MS UI Gothic" w:eastAsia="MS UI Gothic" w:hAnsi="MS UI Gothic" w:hint="eastAsia"/>
                <w:sz w:val="21"/>
                <w:szCs w:val="21"/>
              </w:rPr>
              <w:lastRenderedPageBreak/>
              <w:t>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条例第14条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法第48条第7項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第12条</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サービスの提供に要した費用につき、支払を受ける際、利用者に対し、領収証を交付していますか。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　　</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法第48条第7項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施行規則第82条</w:t>
            </w:r>
          </w:p>
        </w:tc>
      </w:tr>
      <w:tr w:rsidR="006144D5" w:rsidRPr="00A23990" w:rsidTr="00F233D2">
        <w:trPr>
          <w:gridAfter w:val="1"/>
          <w:wAfter w:w="3733" w:type="dxa"/>
          <w:trHeight w:val="358"/>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24</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居住費及び食費</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居住及び食事の提供に係る契約の締結に当たっては、入所者又はその家族に対し、その契約内容について文書により事前に説明を行っていますか。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1のイ</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その契約内容について、入所者等から文書により同意を得ていますか。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1のロ</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居住及び食事の提供に係る利用料について、その具体的内容、金額の設定及び変更に関し、運営規程への記載を行うとともに、施設内の見やすい場所に掲示を行っていますか。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1のハ</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居住費に係る利用料は、居住環境の違いに応じて、それぞれ次に掲げる額を基本としていますか。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2のイの(1)の(ⅰ)(ⅱ)</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ユニット型個室・</w:t>
            </w:r>
            <w:r w:rsidRPr="00A23990">
              <w:rPr>
                <w:rFonts w:ascii="MS UI Gothic" w:eastAsia="MS UI Gothic" w:hAnsi="MS UI Gothic" w:hint="eastAsia"/>
                <w:sz w:val="21"/>
                <w:szCs w:val="21"/>
                <w:u w:val="single"/>
              </w:rPr>
              <w:t>ユニット型個室的多床室</w:t>
            </w:r>
            <w:r w:rsidRPr="00A23990">
              <w:rPr>
                <w:rFonts w:ascii="MS UI Gothic" w:eastAsia="MS UI Gothic" w:hAnsi="MS UI Gothic" w:hint="eastAsia"/>
                <w:sz w:val="21"/>
                <w:szCs w:val="21"/>
              </w:rPr>
              <w:t>、従来型個室→　室料及び光熱水費に相当する額</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多床室  →　光熱水費に相当する額</w:t>
            </w:r>
          </w:p>
        </w:tc>
        <w:tc>
          <w:tcPr>
            <w:tcW w:w="1370" w:type="dxa"/>
            <w:gridSpan w:val="2"/>
            <w:tcBorders>
              <w:top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居住費に係る利用料の水準の設定に当たって勘案すべき事項は、次のとおりとしていますか。</w:t>
            </w:r>
          </w:p>
        </w:tc>
        <w:tc>
          <w:tcPr>
            <w:tcW w:w="1370" w:type="dxa"/>
            <w:gridSpan w:val="2"/>
            <w:tcBorders>
              <w:bottom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shd w:val="clear" w:color="auto" w:fill="auto"/>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2のイの(2)の(ⅰ)(ⅱ)</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利用者等が利用する施設の建設費用(修繕費用、維持費用を含み、公的助成の有無についても勘案すること。)</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近隣地域に所在する類似施設の家賃及び光熱水費の平均的な費用</w:t>
            </w:r>
          </w:p>
        </w:tc>
        <w:tc>
          <w:tcPr>
            <w:tcW w:w="1370" w:type="dxa"/>
            <w:gridSpan w:val="2"/>
            <w:tcBorders>
              <w:top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shd w:val="clear" w:color="auto" w:fill="auto"/>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食事の提供に係る利用料は、食材料費及び調理に係る費用に相当する額を基本としていますか。</w:t>
            </w:r>
          </w:p>
        </w:tc>
        <w:tc>
          <w:tcPr>
            <w:tcW w:w="1370" w:type="dxa"/>
            <w:gridSpan w:val="2"/>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shd w:val="clear" w:color="auto" w:fill="auto"/>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2のロ</w:t>
            </w:r>
          </w:p>
        </w:tc>
      </w:tr>
      <w:tr w:rsidR="006144D5" w:rsidRPr="00A23990" w:rsidTr="00F233D2">
        <w:trPr>
          <w:gridAfter w:val="1"/>
          <w:wAfter w:w="3733" w:type="dxa"/>
        </w:trPr>
        <w:tc>
          <w:tcPr>
            <w:tcW w:w="1484" w:type="dxa"/>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入所者が選定する特別な居室等の提供又は特別な食事の提供に係る利用料は、上記の居住費及び食事の提供に係る利用料と明確に区分して受領していますか。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3</w:t>
            </w:r>
          </w:p>
        </w:tc>
      </w:tr>
      <w:tr w:rsidR="006144D5" w:rsidRPr="00A23990" w:rsidTr="00F233D2">
        <w:trPr>
          <w:gridAfter w:val="1"/>
          <w:wAfter w:w="3733" w:type="dxa"/>
        </w:trPr>
        <w:tc>
          <w:tcPr>
            <w:tcW w:w="1484" w:type="dxa"/>
            <w:tcBorders>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25</w:t>
            </w:r>
          </w:p>
          <w:p w:rsidR="006144D5" w:rsidRPr="00A23990" w:rsidRDefault="006144D5" w:rsidP="00F44F52">
            <w:pPr>
              <w:adjustRightInd w:val="0"/>
              <w:spacing w:line="240" w:lineRule="auto"/>
              <w:ind w:firstLineChars="0"/>
              <w:contextualSpacing/>
              <w:jc w:val="left"/>
              <w:rPr>
                <w:rFonts w:ascii="MS UI Gothic" w:eastAsia="MS UI Gothic" w:hAnsi="MS UI Gothic"/>
                <w:sz w:val="21"/>
                <w:szCs w:val="21"/>
              </w:rPr>
            </w:pPr>
            <w:r w:rsidRPr="00D5005F">
              <w:rPr>
                <w:rFonts w:ascii="MS UI Gothic" w:eastAsia="MS UI Gothic" w:hAnsi="MS UI Gothic" w:hint="eastAsia"/>
                <w:sz w:val="21"/>
                <w:szCs w:val="21"/>
              </w:rPr>
              <w:t>身体的拘束等</w:t>
            </w: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介護保健施設サービスの提供に当たっては、当該入所者又は他の入所者等の生命又は身体を保護するため緊急やむを得ない場合を除き、身体的拘束その他入所者の行動を制限する行為を行っていませんか。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条例第16条</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第4項・第5項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 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第4の11の(2)</w:t>
            </w:r>
          </w:p>
          <w:p w:rsidR="006144D5" w:rsidRDefault="006144D5" w:rsidP="00F44F52">
            <w:pPr>
              <w:spacing w:line="220" w:lineRule="exact"/>
              <w:ind w:left="0" w:firstLineChars="0" w:firstLine="0"/>
              <w:jc w:val="left"/>
              <w:rPr>
                <w:rFonts w:ascii="MS UI Gothic" w:eastAsia="MS UI Gothic" w:hAnsi="MS UI Gothic"/>
                <w:sz w:val="18"/>
                <w:szCs w:val="18"/>
              </w:rPr>
            </w:pP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平13老発155（身体拘束ゼロへの手引き）</w:t>
            </w:r>
          </w:p>
        </w:tc>
      </w:tr>
      <w:tr w:rsidR="006144D5" w:rsidRPr="00A23990" w:rsidTr="00F233D2">
        <w:trPr>
          <w:gridAfter w:val="1"/>
          <w:wAfter w:w="3733" w:type="dxa"/>
          <w:trHeight w:val="1412"/>
        </w:trPr>
        <w:tc>
          <w:tcPr>
            <w:tcW w:w="1484" w:type="dxa"/>
            <w:tcBorders>
              <w:top w:val="nil"/>
              <w:bottom w:val="nil"/>
            </w:tcBorders>
            <w:shd w:val="clear" w:color="auto" w:fill="auto"/>
          </w:tcPr>
          <w:p w:rsidR="006144D5" w:rsidRPr="00A23990" w:rsidRDefault="006144D5" w:rsidP="00F44F52">
            <w:pPr>
              <w:adjustRightInd w:val="0"/>
              <w:spacing w:line="260" w:lineRule="exact"/>
              <w:ind w:left="0" w:firstLineChars="0" w:firstLine="0"/>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〔身体的拘束禁止の対象となる具体的行為〕</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徘徊しないように、車いすやいす、ベッドに体幹や四肢をひも等で縛る。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転落しないように、ベッドに体幹や四肢をひも等で縛る。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自分で降りられないように、ベッドを柵(サイドレール)で囲む。</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点滴・経管栄養等のチューブを抜かないように、 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点滴・経管栄養等のチューブを抜かないように、または皮膚をかきむしらないように、手指の機能を制限するミトン型の手袋等をつける。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車いすやいすからずり落ちたり、立ち上がったりしないように、Ｙ字型拘束帯や腰ベルト、車いすテーブルをつける。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　キ　立ち上がる能力のある人の立ち上がりを妨げるようないすを使用する。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ク　脱衣やおむつはずしを制限するために、介護衣 (つなぎ服)を着せる。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ケ　他人への迷惑行為を防ぐために、ベッドなどに体 幹や四肢をひも等で縛る。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コ　行動を落ち着かせるために、向精神薬を過剰に服用させる。</w:t>
            </w:r>
          </w:p>
          <w:p w:rsidR="006144D5" w:rsidRPr="00A23990" w:rsidRDefault="006144D5" w:rsidP="00A511C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サ　自分の意思で開けることのできない療養室等に隔離する。</w:t>
            </w:r>
          </w:p>
        </w:tc>
        <w:tc>
          <w:tcPr>
            <w:tcW w:w="1370" w:type="dxa"/>
            <w:gridSpan w:val="2"/>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87"/>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vAlign w:val="bottom"/>
          </w:tcPr>
          <w:p w:rsidR="006144D5" w:rsidRPr="00A23990" w:rsidRDefault="006144D5" w:rsidP="00F44F52">
            <w:pPr>
              <w:adjustRightInd w:val="0"/>
              <w:spacing w:line="240" w:lineRule="auto"/>
              <w:ind w:left="74" w:hangingChars="40" w:hanging="74"/>
              <w:contextualSpacing/>
              <w:rPr>
                <w:rFonts w:ascii="MS UI Gothic" w:eastAsia="MS UI Gothic" w:hAnsi="MS UI Gothic"/>
                <w:sz w:val="21"/>
                <w:szCs w:val="21"/>
              </w:rPr>
            </w:pPr>
            <w:r w:rsidRPr="00A23990">
              <w:rPr>
                <w:rFonts w:ascii="MS UI Gothic" w:eastAsia="MS UI Gothic" w:hAnsi="MS UI Gothic" w:cs="ＭＳ 明朝" w:hint="eastAsia"/>
                <w:sz w:val="21"/>
                <w:szCs w:val="21"/>
              </w:rPr>
              <w:t>〔緊急やむを得ず身体的拘束を実施している場合の内容〕</w:t>
            </w:r>
          </w:p>
        </w:tc>
        <w:tc>
          <w:tcPr>
            <w:tcW w:w="1370" w:type="dxa"/>
            <w:gridSpan w:val="2"/>
            <w:tcBorders>
              <w:top w:val="nil"/>
              <w:bottom w:val="nil"/>
            </w:tcBorders>
          </w:tcPr>
          <w:p w:rsidR="006144D5" w:rsidRPr="00A23990" w:rsidRDefault="006144D5" w:rsidP="00F44F52">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緊急やむを得ず身体拘束を行う場合には、その態様及び時間、利用者の心身の状況及び緊急やむを得ない理由を、医師が診療録に記載していますか。</w:t>
            </w:r>
          </w:p>
        </w:tc>
        <w:tc>
          <w:tcPr>
            <w:tcW w:w="1370" w:type="dxa"/>
            <w:gridSpan w:val="2"/>
            <w:tcBorders>
              <w:top w:val="single" w:sz="4" w:space="0" w:color="auto"/>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第13条第5項</w:t>
            </w:r>
          </w:p>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 の11の(1)(2)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平13老発155の6の(2)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1370" w:type="dxa"/>
            <w:gridSpan w:val="2"/>
            <w:tcBorders>
              <w:top w:val="single" w:sz="4" w:space="0" w:color="auto"/>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平13老発155の6の(1)(2)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F44F52">
            <w:pPr>
              <w:adjustRightInd w:val="0"/>
              <w:spacing w:line="240" w:lineRule="auto"/>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上記の説明書について、次の点について適切に取り扱い、作成及び同意を得ていますか。</w:t>
            </w:r>
          </w:p>
        </w:tc>
        <w:tc>
          <w:tcPr>
            <w:tcW w:w="1370" w:type="dxa"/>
            <w:gridSpan w:val="2"/>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①　拘束の三要件</w:t>
            </w:r>
            <w:r w:rsidRPr="00A23990">
              <w:rPr>
                <w:rFonts w:ascii="MS UI Gothic" w:eastAsia="MS UI Gothic" w:hAnsi="MS UI Gothic" w:cs="ＭＳ 明朝" w:hint="eastAsia"/>
                <w:sz w:val="21"/>
                <w:szCs w:val="21"/>
              </w:rPr>
              <w:t>（切迫性、非代替性、一時性）</w:t>
            </w:r>
            <w:r w:rsidRPr="00A23990">
              <w:rPr>
                <w:rFonts w:ascii="MS UI Gothic" w:eastAsia="MS UI Gothic" w:hAnsi="MS UI Gothic" w:hint="eastAsia"/>
                <w:sz w:val="21"/>
                <w:szCs w:val="21"/>
              </w:rPr>
              <w:t>を全て満たしているか。</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拘束期間の「解除予定日」が定められているか。</w:t>
            </w:r>
          </w:p>
          <w:p w:rsidR="006144D5" w:rsidRPr="00A23990"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説明書(基準に定められた身体拘束の記録)</w:t>
            </w:r>
            <w:r w:rsidRPr="00A23990">
              <w:rPr>
                <w:rFonts w:hint="eastAsia"/>
              </w:rPr>
              <w:t xml:space="preserve"> </w:t>
            </w:r>
            <w:r w:rsidRPr="00A23990">
              <w:rPr>
                <w:rFonts w:ascii="MS UI Gothic" w:eastAsia="MS UI Gothic" w:hAnsi="MS UI Gothic" w:hint="eastAsia"/>
                <w:sz w:val="21"/>
                <w:szCs w:val="21"/>
              </w:rPr>
              <w:t>は拘束開始日より前に作成されているか。</w:t>
            </w:r>
          </w:p>
        </w:tc>
        <w:tc>
          <w:tcPr>
            <w:tcW w:w="1370" w:type="dxa"/>
            <w:gridSpan w:val="2"/>
            <w:tcBorders>
              <w:top w:val="nil"/>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管理者及び従業者は、身体拘束廃止を実現するために正確な事実認識を持っていますか。</w:t>
            </w:r>
          </w:p>
        </w:tc>
        <w:tc>
          <w:tcPr>
            <w:tcW w:w="1370" w:type="dxa"/>
            <w:gridSpan w:val="2"/>
            <w:tcBorders>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single" w:sz="4" w:space="0" w:color="auto"/>
            </w:tcBorders>
          </w:tcPr>
          <w:p w:rsidR="006144D5" w:rsidRPr="00A23990" w:rsidRDefault="006144D5" w:rsidP="00F44F52">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平13老発155の2､3</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F001FD"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F001FD">
              <w:rPr>
                <w:rFonts w:ascii="MS UI Gothic" w:eastAsia="MS UI Gothic" w:hAnsi="MS UI Gothic" w:cs="ＭＳ 明朝" w:hint="eastAsia"/>
                <w:sz w:val="21"/>
                <w:szCs w:val="21"/>
              </w:rPr>
              <w:t>※　平成30年4月から新たに、身体拘束実施者の有無に関わらず、委員会の開催、指針の整備及び研修の実施が義務付けられました。（※実施しない場合は介護報酬が減算されます。）</w:t>
            </w:r>
          </w:p>
        </w:tc>
        <w:tc>
          <w:tcPr>
            <w:tcW w:w="1370" w:type="dxa"/>
            <w:gridSpan w:val="2"/>
            <w:tcBorders>
              <w:top w:val="single" w:sz="4" w:space="0" w:color="auto"/>
              <w:bottom w:val="single" w:sz="4" w:space="0" w:color="auto"/>
            </w:tcBorders>
            <w:shd w:val="clear" w:color="auto" w:fill="auto"/>
          </w:tcPr>
          <w:p w:rsidR="006144D5" w:rsidRPr="00F001FD" w:rsidRDefault="006144D5" w:rsidP="00F44F52">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6144D5" w:rsidRPr="00F001FD"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F001FD"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F001FD">
              <w:rPr>
                <w:rFonts w:ascii="MS UI Gothic" w:eastAsia="MS UI Gothic" w:hAnsi="MS UI Gothic" w:hint="eastAsia"/>
                <w:sz w:val="21"/>
                <w:szCs w:val="21"/>
              </w:rPr>
              <w:t>（6）　「身体的拘束等の適正化のための対策を検討する委員会（身体的拘束適正化検討委員会）」を設置し、3月に1回以上開催していますか。</w:t>
            </w:r>
          </w:p>
        </w:tc>
        <w:tc>
          <w:tcPr>
            <w:tcW w:w="1370" w:type="dxa"/>
            <w:gridSpan w:val="2"/>
            <w:shd w:val="clear" w:color="auto" w:fill="auto"/>
          </w:tcPr>
          <w:p w:rsidR="006144D5" w:rsidRPr="00F001FD" w:rsidRDefault="006144D5" w:rsidP="00F44F52">
            <w:pPr>
              <w:ind w:left="113" w:hanging="113"/>
              <w:jc w:val="center"/>
              <w:rPr>
                <w:rFonts w:ascii="MS UI Gothic" w:eastAsia="MS UI Gothic" w:hAnsi="MS UI Gothic"/>
                <w:w w:val="83"/>
                <w:kern w:val="0"/>
                <w:sz w:val="21"/>
                <w:szCs w:val="21"/>
              </w:rPr>
            </w:pPr>
            <w:r w:rsidRPr="00F001FD">
              <w:rPr>
                <w:rFonts w:ascii="MS UI Gothic" w:eastAsia="MS UI Gothic" w:hAnsi="MS UI Gothic" w:hint="eastAsia"/>
                <w:w w:val="83"/>
                <w:kern w:val="0"/>
                <w:sz w:val="21"/>
                <w:szCs w:val="21"/>
              </w:rPr>
              <w:t>はい・いいえ</w:t>
            </w:r>
          </w:p>
          <w:p w:rsidR="006144D5" w:rsidRPr="00F001FD" w:rsidRDefault="006144D5" w:rsidP="00F44F52">
            <w:pPr>
              <w:ind w:left="113" w:hanging="113"/>
              <w:jc w:val="center"/>
              <w:rPr>
                <w:rFonts w:ascii="MS UI Gothic" w:eastAsia="MS UI Gothic" w:hAnsi="MS UI Gothic"/>
                <w:w w:val="83"/>
                <w:kern w:val="0"/>
                <w:sz w:val="21"/>
                <w:szCs w:val="21"/>
              </w:rPr>
            </w:pPr>
          </w:p>
        </w:tc>
        <w:tc>
          <w:tcPr>
            <w:tcW w:w="1210" w:type="dxa"/>
            <w:shd w:val="clear" w:color="auto" w:fill="auto"/>
          </w:tcPr>
          <w:p w:rsidR="006144D5" w:rsidRPr="00F001FD" w:rsidRDefault="006144D5" w:rsidP="00F44F52">
            <w:pPr>
              <w:spacing w:line="220" w:lineRule="exact"/>
              <w:ind w:left="0" w:firstLineChars="0" w:firstLine="0"/>
              <w:jc w:val="left"/>
              <w:rPr>
                <w:rFonts w:ascii="MS UI Gothic" w:eastAsia="MS UI Gothic" w:hAnsi="MS UI Gothic"/>
                <w:sz w:val="18"/>
                <w:szCs w:val="18"/>
              </w:rPr>
            </w:pPr>
            <w:r w:rsidRPr="00F001FD">
              <w:rPr>
                <w:rFonts w:ascii="MS UI Gothic" w:eastAsia="MS UI Gothic" w:hAnsi="MS UI Gothic" w:hint="eastAsia"/>
                <w:sz w:val="18"/>
                <w:szCs w:val="18"/>
              </w:rPr>
              <w:t>条例第16条</w:t>
            </w:r>
          </w:p>
          <w:p w:rsidR="006144D5" w:rsidRPr="00F001FD" w:rsidRDefault="006144D5" w:rsidP="00F44F52">
            <w:pPr>
              <w:spacing w:line="220" w:lineRule="exact"/>
              <w:ind w:left="0" w:firstLineChars="0" w:firstLine="0"/>
              <w:jc w:val="left"/>
              <w:rPr>
                <w:rFonts w:ascii="MS UI Gothic" w:eastAsia="MS UI Gothic" w:hAnsi="MS UI Gothic"/>
                <w:sz w:val="18"/>
                <w:szCs w:val="18"/>
              </w:rPr>
            </w:pPr>
            <w:r w:rsidRPr="00F001FD">
              <w:rPr>
                <w:rFonts w:ascii="MS UI Gothic" w:eastAsia="MS UI Gothic" w:hAnsi="MS UI Gothic" w:hint="eastAsia"/>
                <w:sz w:val="18"/>
                <w:szCs w:val="18"/>
              </w:rPr>
              <w:t>第6項第1号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9E0966">
              <w:rPr>
                <w:rFonts w:ascii="MS UI Gothic" w:eastAsia="MS UI Gothic" w:hAnsi="MS UI Gothic" w:hint="eastAsia"/>
                <w:color w:val="000000" w:themeColor="text1"/>
                <w:sz w:val="21"/>
                <w:szCs w:val="21"/>
                <w:u w:val="single"/>
              </w:rPr>
              <w:t>※委員会は、テレビ電話装置等を活用して行うことができます。</w:t>
            </w:r>
          </w:p>
        </w:tc>
        <w:tc>
          <w:tcPr>
            <w:tcW w:w="1370" w:type="dxa"/>
            <w:gridSpan w:val="2"/>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u w:val="single"/>
              </w:rPr>
            </w:pPr>
          </w:p>
        </w:tc>
        <w:tc>
          <w:tcPr>
            <w:tcW w:w="1210" w:type="dxa"/>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u w:val="single"/>
              </w:rPr>
            </w:pPr>
          </w:p>
        </w:tc>
      </w:tr>
      <w:tr w:rsidR="006144D5" w:rsidRPr="00A23990" w:rsidTr="008F3D1E">
        <w:trPr>
          <w:gridAfter w:val="2"/>
          <w:wAfter w:w="4943" w:type="dxa"/>
          <w:trHeight w:val="483"/>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Align w:val="center"/>
          </w:tcPr>
          <w:p w:rsidR="006144D5" w:rsidRPr="00A23990" w:rsidRDefault="006144D5" w:rsidP="00F44F52">
            <w:pPr>
              <w:ind w:left="141" w:hanging="141"/>
              <w:rPr>
                <w:rFonts w:ascii="MS UI Gothic" w:eastAsia="MS UI Gothic" w:hAnsi="MS UI Gothic"/>
                <w:w w:val="83"/>
                <w:kern w:val="0"/>
                <w:sz w:val="21"/>
                <w:szCs w:val="21"/>
              </w:rPr>
            </w:pPr>
            <w:r w:rsidRPr="00A23990">
              <w:rPr>
                <w:rFonts w:ascii="MS UI Gothic" w:eastAsia="MS UI Gothic" w:hAnsi="MS UI Gothic" w:hint="eastAsia"/>
                <w:sz w:val="21"/>
                <w:szCs w:val="21"/>
              </w:rPr>
              <w:t>〔身体的拘束適正化検討委員会の内容〕</w:t>
            </w:r>
          </w:p>
        </w:tc>
        <w:tc>
          <w:tcPr>
            <w:tcW w:w="1370" w:type="dxa"/>
            <w:gridSpan w:val="2"/>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4943" w:type="dxa"/>
          <w:trHeight w:val="483"/>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名称</w:t>
            </w:r>
          </w:p>
        </w:tc>
        <w:tc>
          <w:tcPr>
            <w:tcW w:w="3260" w:type="dxa"/>
            <w:vAlign w:val="center"/>
          </w:tcPr>
          <w:p w:rsidR="006144D5" w:rsidRPr="00A23990" w:rsidRDefault="006144D5" w:rsidP="00F44F52">
            <w:pPr>
              <w:ind w:left="120" w:hanging="120"/>
              <w:rPr>
                <w:rFonts w:ascii="MS UI Gothic" w:eastAsia="MS UI Gothic" w:hAnsi="MS UI Gothic"/>
                <w:w w:val="83"/>
                <w:kern w:val="0"/>
                <w:sz w:val="22"/>
              </w:rPr>
            </w:pPr>
          </w:p>
        </w:tc>
        <w:tc>
          <w:tcPr>
            <w:tcW w:w="1370" w:type="dxa"/>
            <w:gridSpan w:val="2"/>
            <w:vMerge w:val="restart"/>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4943" w:type="dxa"/>
          <w:trHeight w:val="503"/>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vMerge w:val="restart"/>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開催頻度</w:t>
            </w:r>
          </w:p>
        </w:tc>
        <w:tc>
          <w:tcPr>
            <w:tcW w:w="3260" w:type="dxa"/>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開催ルール：月　　回・その他（　　　　　　　）</w:t>
            </w:r>
          </w:p>
        </w:tc>
        <w:tc>
          <w:tcPr>
            <w:tcW w:w="1370" w:type="dxa"/>
            <w:gridSpan w:val="2"/>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4943" w:type="dxa"/>
          <w:trHeight w:val="423"/>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vMerge/>
            <w:vAlign w:val="center"/>
          </w:tcPr>
          <w:p w:rsidR="006144D5" w:rsidRPr="00A23990" w:rsidRDefault="006144D5" w:rsidP="00F44F52">
            <w:pPr>
              <w:ind w:left="120" w:hanging="120"/>
              <w:rPr>
                <w:rFonts w:ascii="MS UI Gothic" w:eastAsia="MS UI Gothic" w:hAnsi="MS UI Gothic"/>
                <w:w w:val="83"/>
                <w:kern w:val="0"/>
                <w:sz w:val="22"/>
              </w:rPr>
            </w:pPr>
          </w:p>
        </w:tc>
        <w:tc>
          <w:tcPr>
            <w:tcW w:w="3260" w:type="dxa"/>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前年度の開催回数：計　　　回</w:t>
            </w:r>
          </w:p>
        </w:tc>
        <w:tc>
          <w:tcPr>
            <w:tcW w:w="1370" w:type="dxa"/>
            <w:gridSpan w:val="2"/>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4943" w:type="dxa"/>
          <w:trHeight w:val="984"/>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構成メンバー</w:t>
            </w:r>
          </w:p>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（右に○をつけてください。）</w:t>
            </w:r>
          </w:p>
        </w:tc>
        <w:tc>
          <w:tcPr>
            <w:tcW w:w="3260" w:type="dxa"/>
          </w:tcPr>
          <w:p w:rsidR="006144D5" w:rsidRPr="00A23990" w:rsidRDefault="006144D5" w:rsidP="00F44F52">
            <w:pPr>
              <w:ind w:left="2" w:firstLineChars="0" w:firstLine="0"/>
              <w:rPr>
                <w:rFonts w:ascii="MS UI Gothic" w:eastAsia="MS UI Gothic" w:hAnsi="MS UI Gothic"/>
                <w:w w:val="83"/>
                <w:kern w:val="0"/>
                <w:sz w:val="22"/>
              </w:rPr>
            </w:pPr>
            <w:r w:rsidRPr="00A23990">
              <w:rPr>
                <w:rFonts w:ascii="MS UI Gothic" w:eastAsia="MS UI Gothic" w:hAnsi="MS UI Gothic" w:hint="eastAsia"/>
                <w:w w:val="83"/>
                <w:kern w:val="0"/>
                <w:sz w:val="22"/>
              </w:rPr>
              <w:t>施設長、看護職員、介護職員、計画担当介護支援専門員、医師、相談員、栄養士、事務長</w:t>
            </w:r>
          </w:p>
          <w:p w:rsidR="006144D5" w:rsidRPr="00A23990" w:rsidRDefault="006144D5" w:rsidP="00F44F52">
            <w:pPr>
              <w:ind w:firstLineChars="0"/>
              <w:rPr>
                <w:rFonts w:ascii="MS UI Gothic" w:eastAsia="MS UI Gothic" w:hAnsi="MS UI Gothic"/>
                <w:w w:val="83"/>
                <w:kern w:val="0"/>
                <w:sz w:val="22"/>
              </w:rPr>
            </w:pPr>
            <w:r w:rsidRPr="00A23990">
              <w:rPr>
                <w:rFonts w:ascii="MS UI Gothic" w:eastAsia="MS UI Gothic" w:hAnsi="MS UI Gothic" w:hint="eastAsia"/>
                <w:w w:val="83"/>
                <w:kern w:val="0"/>
                <w:sz w:val="22"/>
              </w:rPr>
              <w:t>その他（　　　　　　　　　　　　　　　　）</w:t>
            </w:r>
          </w:p>
        </w:tc>
        <w:tc>
          <w:tcPr>
            <w:tcW w:w="1370" w:type="dxa"/>
            <w:gridSpan w:val="2"/>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4943" w:type="dxa"/>
          <w:trHeight w:val="469"/>
        </w:trPr>
        <w:tc>
          <w:tcPr>
            <w:tcW w:w="1484" w:type="dxa"/>
            <w:vMerge/>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tcBorders>
              <w:bottom w:val="single" w:sz="4" w:space="0" w:color="auto"/>
            </w:tcBorders>
            <w:vAlign w:val="center"/>
          </w:tcPr>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施設内の職員</w:t>
            </w:r>
          </w:p>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研修の実施回数</w:t>
            </w:r>
          </w:p>
          <w:p w:rsidR="006144D5" w:rsidRPr="00A23990" w:rsidRDefault="006144D5" w:rsidP="00F44F52">
            <w:pPr>
              <w:ind w:left="120" w:hanging="120"/>
              <w:rPr>
                <w:rFonts w:ascii="MS UI Gothic" w:eastAsia="MS UI Gothic" w:hAnsi="MS UI Gothic"/>
                <w:w w:val="83"/>
                <w:kern w:val="0"/>
                <w:sz w:val="22"/>
              </w:rPr>
            </w:pPr>
            <w:r w:rsidRPr="00A23990">
              <w:rPr>
                <w:rFonts w:ascii="MS UI Gothic" w:eastAsia="MS UI Gothic" w:hAnsi="MS UI Gothic" w:hint="eastAsia"/>
                <w:w w:val="83"/>
                <w:kern w:val="0"/>
                <w:sz w:val="22"/>
              </w:rPr>
              <w:t>（前年度）</w:t>
            </w:r>
          </w:p>
        </w:tc>
        <w:tc>
          <w:tcPr>
            <w:tcW w:w="3260" w:type="dxa"/>
            <w:tcBorders>
              <w:bottom w:val="single" w:sz="4" w:space="0" w:color="auto"/>
            </w:tcBorders>
            <w:vAlign w:val="center"/>
          </w:tcPr>
          <w:p w:rsidR="006144D5" w:rsidRPr="00A23990" w:rsidRDefault="006144D5" w:rsidP="00F44F52">
            <w:pPr>
              <w:ind w:left="79" w:hangingChars="50" w:hanging="79"/>
              <w:rPr>
                <w:rFonts w:ascii="MS UI Gothic" w:eastAsia="MS UI Gothic" w:hAnsi="MS UI Gothic"/>
                <w:w w:val="83"/>
                <w:kern w:val="0"/>
                <w:sz w:val="22"/>
              </w:rPr>
            </w:pPr>
            <w:r w:rsidRPr="00A23990">
              <w:rPr>
                <w:rFonts w:ascii="MS UI Gothic" w:eastAsia="MS UI Gothic" w:hAnsi="MS UI Gothic" w:hint="eastAsia"/>
                <w:w w:val="83"/>
                <w:kern w:val="0"/>
                <w:sz w:val="22"/>
              </w:rPr>
              <w:t xml:space="preserve">計　　　　　　回　　　　　　　　　　　　　</w:t>
            </w:r>
          </w:p>
        </w:tc>
        <w:tc>
          <w:tcPr>
            <w:tcW w:w="1370" w:type="dxa"/>
            <w:gridSpan w:val="2"/>
            <w:vMerge/>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8F3D1E">
        <w:trPr>
          <w:gridAfter w:val="2"/>
          <w:wAfter w:w="4943" w:type="dxa"/>
          <w:trHeight w:val="228"/>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vAlign w:val="center"/>
          </w:tcPr>
          <w:p w:rsidR="006144D5" w:rsidRPr="00D5005F" w:rsidRDefault="006144D5" w:rsidP="00F44F52">
            <w:pPr>
              <w:ind w:left="75" w:hangingChars="50" w:hanging="75"/>
              <w:rPr>
                <w:rFonts w:ascii="MS UI Gothic" w:eastAsia="MS UI Gothic" w:hAnsi="MS UI Gothic"/>
                <w:w w:val="83"/>
                <w:kern w:val="0"/>
                <w:sz w:val="21"/>
                <w:szCs w:val="21"/>
              </w:rPr>
            </w:pPr>
          </w:p>
        </w:tc>
        <w:tc>
          <w:tcPr>
            <w:tcW w:w="1370" w:type="dxa"/>
            <w:gridSpan w:val="2"/>
            <w:tcBorders>
              <w:bottom w:val="single" w:sz="4" w:space="0" w:color="auto"/>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u w:val="single"/>
              </w:rPr>
              <w:t>（7）　委員会を開催した結果について、介護職員その他の従業者に周知徹底を図っていますか。</w:t>
            </w:r>
          </w:p>
        </w:tc>
        <w:tc>
          <w:tcPr>
            <w:tcW w:w="1370" w:type="dxa"/>
            <w:gridSpan w:val="2"/>
            <w:tcBorders>
              <w:bottom w:val="nil"/>
            </w:tcBorders>
            <w:shd w:val="clear" w:color="auto" w:fill="auto"/>
          </w:tcPr>
          <w:p w:rsidR="006144D5" w:rsidRPr="00A23990" w:rsidRDefault="006144D5" w:rsidP="00F44F52">
            <w:pPr>
              <w:ind w:left="113" w:hanging="113"/>
              <w:jc w:val="center"/>
              <w:rPr>
                <w:rFonts w:ascii="MS UI Gothic" w:eastAsia="MS UI Gothic" w:hAnsi="MS UI Gothic"/>
                <w:w w:val="83"/>
                <w:kern w:val="0"/>
                <w:sz w:val="21"/>
                <w:szCs w:val="21"/>
                <w:u w:val="single"/>
              </w:rPr>
            </w:pPr>
            <w:r w:rsidRPr="00A23990">
              <w:rPr>
                <w:rFonts w:ascii="MS UI Gothic" w:eastAsia="MS UI Gothic" w:hAnsi="MS UI Gothic" w:hint="eastAsia"/>
                <w:w w:val="83"/>
                <w:kern w:val="0"/>
                <w:sz w:val="21"/>
                <w:szCs w:val="21"/>
                <w:u w:val="single"/>
              </w:rPr>
              <w:t>はい・いいえ</w:t>
            </w:r>
          </w:p>
          <w:p w:rsidR="006144D5" w:rsidRPr="00A23990" w:rsidRDefault="006144D5" w:rsidP="00F44F52">
            <w:pPr>
              <w:ind w:left="113" w:hanging="113"/>
              <w:jc w:val="center"/>
              <w:rPr>
                <w:rFonts w:ascii="MS UI Gothic" w:eastAsia="MS UI Gothic" w:hAnsi="MS UI Gothic"/>
                <w:w w:val="83"/>
                <w:kern w:val="0"/>
                <w:sz w:val="21"/>
                <w:szCs w:val="21"/>
                <w:u w:val="single"/>
              </w:rPr>
            </w:pPr>
          </w:p>
        </w:tc>
        <w:tc>
          <w:tcPr>
            <w:tcW w:w="1210" w:type="dxa"/>
            <w:tcBorders>
              <w:bottom w:val="nil"/>
            </w:tcBorders>
            <w:shd w:val="clear" w:color="auto" w:fill="auto"/>
          </w:tcPr>
          <w:p w:rsidR="006144D5" w:rsidRPr="00A23990" w:rsidRDefault="006144D5" w:rsidP="00F44F52">
            <w:pPr>
              <w:spacing w:line="220" w:lineRule="exact"/>
              <w:ind w:left="0" w:firstLineChars="0" w:firstLine="0"/>
              <w:jc w:val="left"/>
              <w:rPr>
                <w:rFonts w:ascii="MS UI Gothic" w:eastAsia="MS UI Gothic" w:hAnsi="MS UI Gothic"/>
                <w:sz w:val="18"/>
                <w:szCs w:val="18"/>
                <w:u w:val="single"/>
              </w:rPr>
            </w:pPr>
            <w:r w:rsidRPr="00A23990">
              <w:rPr>
                <w:rFonts w:ascii="MS UI Gothic" w:eastAsia="MS UI Gothic" w:hAnsi="MS UI Gothic" w:hint="eastAsia"/>
                <w:sz w:val="18"/>
                <w:szCs w:val="18"/>
                <w:u w:val="single"/>
              </w:rPr>
              <w:t>条例第16条</w:t>
            </w:r>
          </w:p>
          <w:p w:rsidR="006144D5" w:rsidRPr="00A23990" w:rsidRDefault="006144D5" w:rsidP="00F44F52">
            <w:pPr>
              <w:spacing w:line="220" w:lineRule="exact"/>
              <w:ind w:left="0" w:firstLineChars="0" w:firstLine="0"/>
              <w:jc w:val="left"/>
              <w:rPr>
                <w:rFonts w:ascii="MS UI Gothic" w:eastAsia="MS UI Gothic" w:hAnsi="MS UI Gothic"/>
                <w:sz w:val="18"/>
                <w:szCs w:val="18"/>
                <w:u w:val="single"/>
              </w:rPr>
            </w:pPr>
            <w:r w:rsidRPr="00A23990">
              <w:rPr>
                <w:rFonts w:ascii="MS UI Gothic" w:eastAsia="MS UI Gothic" w:hAnsi="MS UI Gothic" w:hint="eastAsia"/>
                <w:sz w:val="18"/>
                <w:szCs w:val="18"/>
                <w:u w:val="single"/>
              </w:rPr>
              <w:t>第6項第1号</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w:t>
            </w:r>
            <w:r w:rsidRPr="00A511CB">
              <w:rPr>
                <w:rFonts w:hAnsi="ＭＳ ゴシック" w:hint="eastAsia"/>
                <w:sz w:val="21"/>
              </w:rPr>
              <w:t>身体的拘束適正化検討委員会について</w:t>
            </w:r>
            <w:r w:rsidRPr="00A511CB">
              <w:rPr>
                <w:rFonts w:ascii="MS UI Gothic" w:eastAsia="MS UI Gothic" w:hAnsi="MS UI Gothic" w:cs="ＭＳ 明朝" w:hint="eastAsia"/>
                <w:sz w:val="21"/>
                <w:szCs w:val="21"/>
              </w:rPr>
              <w:t>〕</w:t>
            </w:r>
          </w:p>
        </w:tc>
        <w:tc>
          <w:tcPr>
            <w:tcW w:w="1370" w:type="dxa"/>
            <w:gridSpan w:val="2"/>
            <w:tcBorders>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xml:space="preserve">　(a)　委員会のメンバーについては、幅広い職種（例えば、施設長、事務長、医師、看護職員、介護職員、支援相談員）により構成していますか。</w:t>
            </w:r>
          </w:p>
        </w:tc>
        <w:tc>
          <w:tcPr>
            <w:tcW w:w="1370" w:type="dxa"/>
            <w:gridSpan w:val="2"/>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平12老企44</w:t>
            </w:r>
          </w:p>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第4の10(3)</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xml:space="preserve">　(b)　(a)の構成メンバーの責務及び役割分担を明確にするとともに、専任の身体的拘束等適正化対応策を担当する者を定めていますか。</w:t>
            </w:r>
          </w:p>
        </w:tc>
        <w:tc>
          <w:tcPr>
            <w:tcW w:w="1370" w:type="dxa"/>
            <w:gridSpan w:val="2"/>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372" w:hangingChars="200" w:hanging="372"/>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1370" w:type="dxa"/>
            <w:gridSpan w:val="2"/>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身体的拘束適正化検討委員会の責任者はケア全般の責任者であることが望ましいです。また、第三者や専門家が関わることが望ましいです（具体的には、精神科専門医との連携等が考えられます）。</w:t>
            </w:r>
          </w:p>
        </w:tc>
        <w:tc>
          <w:tcPr>
            <w:tcW w:w="1370" w:type="dxa"/>
            <w:gridSpan w:val="2"/>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cs="ＭＳ 明朝" w:hint="eastAsia"/>
                <w:sz w:val="21"/>
                <w:szCs w:val="21"/>
              </w:rPr>
              <w:t>※　介護職員等への周知・徹底等が要件とされているのは、身体的拘束等の適正化について、施設全体で情報共有し、今後の再発防止につなげるためのものであり、決して従業者の懲罰を目的としたものではないことに留意してください。</w:t>
            </w:r>
          </w:p>
        </w:tc>
        <w:tc>
          <w:tcPr>
            <w:tcW w:w="1370" w:type="dxa"/>
            <w:gridSpan w:val="2"/>
            <w:tcBorders>
              <w:top w:val="nil"/>
              <w:bottom w:val="nil"/>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平12老企44</w:t>
            </w:r>
          </w:p>
          <w:p w:rsidR="006144D5" w:rsidRPr="00A511CB" w:rsidRDefault="006144D5" w:rsidP="00F44F52">
            <w:pPr>
              <w:spacing w:line="220" w:lineRule="exact"/>
              <w:ind w:left="0" w:firstLineChars="0" w:firstLine="0"/>
              <w:jc w:val="left"/>
              <w:rPr>
                <w:rFonts w:ascii="MS UI Gothic" w:eastAsia="MS UI Gothic" w:hAnsi="MS UI Gothic"/>
                <w:sz w:val="18"/>
                <w:szCs w:val="18"/>
              </w:rPr>
            </w:pPr>
            <w:r w:rsidRPr="00A511CB">
              <w:rPr>
                <w:rFonts w:ascii="MS UI Gothic" w:eastAsia="MS UI Gothic" w:hAnsi="MS UI Gothic" w:hint="eastAsia"/>
                <w:sz w:val="18"/>
                <w:szCs w:val="18"/>
              </w:rPr>
              <w:t>第4の10(3)</w:t>
            </w:r>
          </w:p>
        </w:tc>
      </w:tr>
      <w:tr w:rsidR="006144D5" w:rsidRPr="00A23990" w:rsidTr="00F233D2">
        <w:trPr>
          <w:gridAfter w:val="1"/>
          <w:wAfter w:w="3733" w:type="dxa"/>
          <w:trHeight w:val="335"/>
        </w:trPr>
        <w:tc>
          <w:tcPr>
            <w:tcW w:w="1484" w:type="dxa"/>
            <w:vMerge w:val="restart"/>
            <w:tcBorders>
              <w:top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具体的には、次のようなことを想定しています。</w:t>
            </w:r>
          </w:p>
        </w:tc>
        <w:tc>
          <w:tcPr>
            <w:tcW w:w="1370" w:type="dxa"/>
            <w:gridSpan w:val="2"/>
            <w:tcBorders>
              <w:top w:val="nil"/>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p>
        </w:tc>
        <w:tc>
          <w:tcPr>
            <w:tcW w:w="1210" w:type="dxa"/>
            <w:vMerge w:val="restart"/>
            <w:tcBorders>
              <w:top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301"/>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①　身体的拘束等について報告するための様式を整備していますか。</w:t>
            </w:r>
          </w:p>
        </w:tc>
        <w:tc>
          <w:tcPr>
            <w:tcW w:w="1370" w:type="dxa"/>
            <w:gridSpan w:val="2"/>
            <w:tcBorders>
              <w:top w:val="dotted" w:sz="4" w:space="0" w:color="auto"/>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vMerge/>
            <w:tcBorders>
              <w:bottom w:val="nil"/>
            </w:tcBorders>
            <w:shd w:val="clear" w:color="auto" w:fill="auto"/>
          </w:tcPr>
          <w:p w:rsidR="006144D5" w:rsidRPr="00A511CB"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66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②　介護職員その他の従業者は、身体的拘束等の発生ごとにその状況、背景等を記録するとともに、①の様式に従い、身体的拘束等について報告していますか。</w:t>
            </w:r>
          </w:p>
        </w:tc>
        <w:tc>
          <w:tcPr>
            <w:tcW w:w="1370" w:type="dxa"/>
            <w:gridSpan w:val="2"/>
            <w:tcBorders>
              <w:top w:val="nil"/>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7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③　身体的拘束適正化検討委員会において、②により報告された事例を集計し、分析していますか。</w:t>
            </w:r>
          </w:p>
        </w:tc>
        <w:tc>
          <w:tcPr>
            <w:tcW w:w="1370" w:type="dxa"/>
            <w:gridSpan w:val="2"/>
            <w:tcBorders>
              <w:top w:val="nil"/>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96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④　事例の分析に当たっては、身体的拘束等の発生時の状況等を分析し、身体的拘束等の発生原因、結果等をとりまとめ、当該事例の適正性と適正化策を検討していますか。</w:t>
            </w:r>
          </w:p>
        </w:tc>
        <w:tc>
          <w:tcPr>
            <w:tcW w:w="1370" w:type="dxa"/>
            <w:gridSpan w:val="2"/>
            <w:tcBorders>
              <w:top w:val="dotted" w:sz="4" w:space="0" w:color="auto"/>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375"/>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511CB" w:rsidRDefault="006144D5" w:rsidP="00F44F52">
            <w:pPr>
              <w:adjustRightInd w:val="0"/>
              <w:spacing w:line="240" w:lineRule="auto"/>
              <w:ind w:left="558" w:hangingChars="300" w:hanging="558"/>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⑤　報告された事例及び分析結果を従業者に周知徹底していますか。</w:t>
            </w:r>
          </w:p>
        </w:tc>
        <w:tc>
          <w:tcPr>
            <w:tcW w:w="1370" w:type="dxa"/>
            <w:gridSpan w:val="2"/>
            <w:tcBorders>
              <w:top w:val="dotted" w:sz="4" w:space="0" w:color="auto"/>
              <w:bottom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300"/>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511CB"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511CB">
              <w:rPr>
                <w:rFonts w:ascii="MS UI Gothic" w:eastAsia="MS UI Gothic" w:hAnsi="MS UI Gothic" w:hint="eastAsia"/>
                <w:sz w:val="21"/>
                <w:szCs w:val="21"/>
              </w:rPr>
              <w:t xml:space="preserve">　　⑥　適正化策を講じた後に、その効果について評価していますか。</w:t>
            </w:r>
          </w:p>
        </w:tc>
        <w:tc>
          <w:tcPr>
            <w:tcW w:w="1370" w:type="dxa"/>
            <w:gridSpan w:val="2"/>
            <w:tcBorders>
              <w:top w:val="dotted" w:sz="4" w:space="0" w:color="auto"/>
            </w:tcBorders>
            <w:shd w:val="clear" w:color="auto" w:fill="auto"/>
          </w:tcPr>
          <w:p w:rsidR="006144D5" w:rsidRPr="00A511CB" w:rsidRDefault="006144D5" w:rsidP="00F44F52">
            <w:pPr>
              <w:ind w:left="113" w:hanging="113"/>
              <w:jc w:val="center"/>
              <w:rPr>
                <w:rFonts w:ascii="MS UI Gothic" w:eastAsia="MS UI Gothic" w:hAnsi="MS UI Gothic"/>
                <w:w w:val="83"/>
                <w:kern w:val="0"/>
                <w:sz w:val="21"/>
                <w:szCs w:val="21"/>
              </w:rPr>
            </w:pPr>
            <w:r w:rsidRPr="00A511CB">
              <w:rPr>
                <w:rFonts w:ascii="MS UI Gothic" w:eastAsia="MS UI Gothic" w:hAnsi="MS UI Gothic" w:hint="eastAsia"/>
                <w:w w:val="83"/>
                <w:kern w:val="0"/>
                <w:sz w:val="21"/>
                <w:szCs w:val="21"/>
              </w:rPr>
              <w:t>はい・いいえ</w:t>
            </w:r>
          </w:p>
        </w:tc>
        <w:tc>
          <w:tcPr>
            <w:tcW w:w="1210" w:type="dxa"/>
            <w:tcBorders>
              <w:top w:val="nil"/>
            </w:tcBorders>
            <w:shd w:val="clear" w:color="auto" w:fill="auto"/>
          </w:tcPr>
          <w:p w:rsidR="006144D5" w:rsidRPr="00A511CB" w:rsidRDefault="006144D5" w:rsidP="00F44F52">
            <w:pPr>
              <w:spacing w:line="22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（8）　身体的拘束等の適正化のための指針を整備していますか。</w:t>
            </w:r>
          </w:p>
        </w:tc>
        <w:tc>
          <w:tcPr>
            <w:tcW w:w="1370" w:type="dxa"/>
            <w:gridSpan w:val="2"/>
            <w:tcBorders>
              <w:top w:val="nil"/>
              <w:bottom w:val="nil"/>
            </w:tcBorders>
            <w:shd w:val="clear" w:color="auto" w:fill="auto"/>
          </w:tcPr>
          <w:p w:rsidR="006144D5" w:rsidRPr="009E0966" w:rsidRDefault="006144D5" w:rsidP="00F44F52">
            <w:pPr>
              <w:ind w:left="113" w:hanging="113"/>
              <w:jc w:val="center"/>
              <w:rPr>
                <w:rFonts w:ascii="MS UI Gothic" w:eastAsia="MS UI Gothic" w:hAnsi="MS UI Gothic"/>
                <w:w w:val="83"/>
                <w:kern w:val="0"/>
                <w:sz w:val="21"/>
                <w:szCs w:val="21"/>
              </w:rPr>
            </w:pPr>
            <w:r w:rsidRPr="009E0966">
              <w:rPr>
                <w:rFonts w:ascii="MS UI Gothic" w:eastAsia="MS UI Gothic" w:hAnsi="MS UI Gothic" w:hint="eastAsia"/>
                <w:w w:val="83"/>
                <w:kern w:val="0"/>
                <w:sz w:val="21"/>
                <w:szCs w:val="21"/>
              </w:rPr>
              <w:t>はい・いいえ</w:t>
            </w:r>
          </w:p>
        </w:tc>
        <w:tc>
          <w:tcPr>
            <w:tcW w:w="1210" w:type="dxa"/>
            <w:tcBorders>
              <w:top w:val="single" w:sz="4" w:space="0" w:color="auto"/>
              <w:bottom w:val="nil"/>
            </w:tcBorders>
            <w:shd w:val="clear" w:color="auto" w:fill="auto"/>
          </w:tcPr>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条例第16条</w:t>
            </w:r>
          </w:p>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第6項第2号</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9E0966" w:rsidRDefault="006144D5" w:rsidP="00F44F52">
            <w:pPr>
              <w:adjustRightInd w:val="0"/>
              <w:ind w:left="186" w:hangingChars="100" w:hanging="186"/>
              <w:contextualSpacing/>
              <w:jc w:val="left"/>
              <w:rPr>
                <w:rFonts w:ascii="MS UI Gothic" w:eastAsia="MS UI Gothic" w:hAnsi="MS UI Gothic" w:cs="ＭＳ 明朝"/>
                <w:sz w:val="21"/>
                <w:szCs w:val="21"/>
              </w:rPr>
            </w:pPr>
            <w:r w:rsidRPr="009E0966">
              <w:rPr>
                <w:rFonts w:ascii="MS UI Gothic" w:eastAsia="MS UI Gothic" w:hAnsi="MS UI Gothic" w:cs="ＭＳ 明朝" w:hint="eastAsia"/>
                <w:sz w:val="21"/>
                <w:szCs w:val="21"/>
              </w:rPr>
              <w:t>※　「身体的拘束等の適正化のための指針」に盛り込むべき内容」</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①　施設における身体的拘束等の適正化に関する基本的考え方</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②　身体的拘束適正化検討委員会その他施設内の組織に関する事項</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③　身体的拘束等の適正化のための職員研修に関する基本方針</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④　施設内で発生した身体的拘束等の報告方法等のための方策に関する基本方針</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⑤　身体的拘束等発生時の対応に関する基本方針</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⑥　入所者等に対する当該指針の閲覧に関する基本方針</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u w:val="single"/>
              </w:rPr>
            </w:pPr>
            <w:r w:rsidRPr="009E0966">
              <w:rPr>
                <w:rFonts w:ascii="MS UI Gothic" w:eastAsia="MS UI Gothic" w:hAnsi="MS UI Gothic" w:hint="eastAsia"/>
                <w:sz w:val="21"/>
                <w:szCs w:val="21"/>
              </w:rPr>
              <w:t xml:space="preserve">　⑦　その他身体的拘束等の適正化の推進のために必要な基本方針</w:t>
            </w:r>
          </w:p>
        </w:tc>
        <w:tc>
          <w:tcPr>
            <w:tcW w:w="1370" w:type="dxa"/>
            <w:gridSpan w:val="2"/>
            <w:tcBorders>
              <w:top w:val="nil"/>
              <w:bottom w:val="single" w:sz="4" w:space="0" w:color="auto"/>
            </w:tcBorders>
            <w:shd w:val="clear" w:color="auto" w:fill="auto"/>
          </w:tcPr>
          <w:p w:rsidR="006144D5" w:rsidRPr="009E0966" w:rsidRDefault="006144D5" w:rsidP="00F44F52">
            <w:pPr>
              <w:ind w:left="113" w:hanging="113"/>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9E0966" w:rsidRDefault="006144D5" w:rsidP="00F44F52">
            <w:pPr>
              <w:spacing w:line="220" w:lineRule="exact"/>
              <w:ind w:left="0" w:firstLineChars="0" w:firstLine="0"/>
              <w:jc w:val="left"/>
              <w:rPr>
                <w:rFonts w:ascii="MS UI Gothic" w:eastAsia="MS UI Gothic" w:hAnsi="MS UI Gothic"/>
                <w:sz w:val="18"/>
                <w:szCs w:val="18"/>
              </w:rPr>
            </w:pPr>
            <w:r w:rsidRPr="009E0966">
              <w:rPr>
                <w:rFonts w:ascii="MS UI Gothic" w:eastAsia="MS UI Gothic" w:hAnsi="MS UI Gothic" w:hint="eastAsia"/>
                <w:sz w:val="18"/>
                <w:szCs w:val="18"/>
              </w:rPr>
              <w:t>平12老企44</w:t>
            </w:r>
          </w:p>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第4の10(4)</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（9）　介護職員その他の従業者に対し、身体的拘束等の適正化のための研修を定期的に（年2回以上）実施していますか。また、新規採用時には身体的拘束等の適正化の研修を実施していますか。</w:t>
            </w:r>
          </w:p>
        </w:tc>
        <w:tc>
          <w:tcPr>
            <w:tcW w:w="1370" w:type="dxa"/>
            <w:gridSpan w:val="2"/>
            <w:tcBorders>
              <w:top w:val="single" w:sz="4" w:space="0" w:color="auto"/>
              <w:bottom w:val="nil"/>
            </w:tcBorders>
            <w:shd w:val="clear" w:color="auto" w:fill="auto"/>
          </w:tcPr>
          <w:p w:rsidR="006144D5" w:rsidRPr="009E0966" w:rsidRDefault="006144D5" w:rsidP="00F44F52">
            <w:pPr>
              <w:ind w:left="113" w:hanging="113"/>
              <w:jc w:val="center"/>
              <w:rPr>
                <w:rFonts w:ascii="MS UI Gothic" w:eastAsia="MS UI Gothic" w:hAnsi="MS UI Gothic"/>
                <w:w w:val="83"/>
                <w:kern w:val="0"/>
                <w:sz w:val="21"/>
                <w:szCs w:val="21"/>
              </w:rPr>
            </w:pPr>
            <w:r w:rsidRPr="009E0966">
              <w:rPr>
                <w:rFonts w:ascii="MS UI Gothic" w:eastAsia="MS UI Gothic" w:hAnsi="MS UI Gothic" w:hint="eastAsia"/>
                <w:w w:val="83"/>
                <w:kern w:val="0"/>
                <w:sz w:val="21"/>
                <w:szCs w:val="21"/>
              </w:rPr>
              <w:t>はい・いいえ</w:t>
            </w:r>
          </w:p>
          <w:p w:rsidR="006144D5" w:rsidRPr="009E0966" w:rsidRDefault="006144D5" w:rsidP="00F44F52">
            <w:pPr>
              <w:ind w:left="113" w:hanging="113"/>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9E0966" w:rsidRDefault="006144D5" w:rsidP="00F44F52">
            <w:pPr>
              <w:spacing w:line="220" w:lineRule="exact"/>
              <w:ind w:left="75" w:hangingChars="48" w:hanging="75"/>
              <w:jc w:val="left"/>
              <w:rPr>
                <w:rFonts w:ascii="MS UI Gothic" w:eastAsia="MS UI Gothic" w:hAnsi="MS UI Gothic"/>
                <w:sz w:val="18"/>
                <w:szCs w:val="18"/>
              </w:rPr>
            </w:pPr>
            <w:r w:rsidRPr="009E0966">
              <w:rPr>
                <w:rFonts w:ascii="MS UI Gothic" w:eastAsia="MS UI Gothic" w:hAnsi="MS UI Gothic" w:hint="eastAsia"/>
                <w:sz w:val="18"/>
                <w:szCs w:val="18"/>
              </w:rPr>
              <w:t>条例第16条</w:t>
            </w:r>
          </w:p>
          <w:p w:rsidR="006144D5" w:rsidRPr="009E0966" w:rsidRDefault="006144D5" w:rsidP="00F44F52">
            <w:pPr>
              <w:spacing w:line="220" w:lineRule="exact"/>
              <w:ind w:left="75" w:hangingChars="48" w:hanging="75"/>
              <w:jc w:val="left"/>
              <w:rPr>
                <w:rFonts w:ascii="MS UI Gothic" w:eastAsia="MS UI Gothic" w:hAnsi="MS UI Gothic"/>
                <w:sz w:val="18"/>
                <w:szCs w:val="18"/>
              </w:rPr>
            </w:pPr>
            <w:r w:rsidRPr="009E0966">
              <w:rPr>
                <w:rFonts w:ascii="MS UI Gothic" w:eastAsia="MS UI Gothic" w:hAnsi="MS UI Gothic" w:hint="eastAsia"/>
                <w:sz w:val="18"/>
                <w:szCs w:val="18"/>
              </w:rPr>
              <w:t>第6項第3号</w:t>
            </w:r>
          </w:p>
        </w:tc>
      </w:tr>
      <w:tr w:rsidR="006144D5" w:rsidRPr="009E0966" w:rsidTr="00F233D2">
        <w:trPr>
          <w:gridAfter w:val="1"/>
          <w:wAfter w:w="3733" w:type="dxa"/>
        </w:trPr>
        <w:tc>
          <w:tcPr>
            <w:tcW w:w="1484" w:type="dxa"/>
            <w:tcBorders>
              <w:top w:val="nil"/>
              <w:bottom w:val="nil"/>
            </w:tcBorders>
            <w:shd w:val="clear" w:color="auto" w:fill="auto"/>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介護職員その他の従業者に対する身体的拘束等の適正化のための研修の内容としては、身体的拘束等の適正化の基礎的内容等の適切な知識を普及・啓発するとともに、当該介護老人保健施設における指針に基づき、適正化の徹底を行うものとします。</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職員教育を組織的に徹底させていくためには、当該介護老人保健施設が指針に基づいた研修プログラムを作成し、定期的な教育（年２回以上）を開催するとともに、新規採用時には必ず身体的拘束適正化の研修を実施することが重要です。</w:t>
            </w:r>
          </w:p>
          <w:p w:rsidR="006144D5" w:rsidRPr="009E0966"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9E0966">
              <w:rPr>
                <w:rFonts w:ascii="MS UI Gothic" w:eastAsia="MS UI Gothic" w:hAnsi="MS UI Gothic" w:hint="eastAsia"/>
                <w:sz w:val="21"/>
                <w:szCs w:val="21"/>
              </w:rPr>
              <w:t xml:space="preserve">　　　また、研修の実施内容についても記録することが必要です。研修の実施は、職員研修施設内での研修で差し支えありません。</w:t>
            </w:r>
          </w:p>
        </w:tc>
        <w:tc>
          <w:tcPr>
            <w:tcW w:w="1370" w:type="dxa"/>
            <w:gridSpan w:val="2"/>
            <w:tcBorders>
              <w:top w:val="nil"/>
              <w:bottom w:val="nil"/>
            </w:tcBorders>
            <w:shd w:val="clear" w:color="auto" w:fill="auto"/>
          </w:tcPr>
          <w:p w:rsidR="006144D5" w:rsidRPr="009E0966" w:rsidRDefault="006144D5" w:rsidP="00F44F52">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9E0966" w:rsidRDefault="006144D5" w:rsidP="00F44F52">
            <w:pPr>
              <w:spacing w:line="220" w:lineRule="exact"/>
              <w:ind w:left="0" w:firstLineChars="0" w:firstLine="0"/>
              <w:jc w:val="left"/>
              <w:rPr>
                <w:rFonts w:ascii="MS UI Gothic" w:eastAsia="MS UI Gothic" w:hAnsi="MS UI Gothic"/>
                <w:sz w:val="18"/>
                <w:szCs w:val="18"/>
              </w:rPr>
            </w:pPr>
            <w:r w:rsidRPr="009E0966">
              <w:rPr>
                <w:rFonts w:ascii="MS UI Gothic" w:eastAsia="MS UI Gothic" w:hAnsi="MS UI Gothic" w:hint="eastAsia"/>
                <w:sz w:val="18"/>
                <w:szCs w:val="18"/>
              </w:rPr>
              <w:t>平12老企44</w:t>
            </w:r>
          </w:p>
          <w:p w:rsidR="006144D5" w:rsidRPr="009E0966" w:rsidRDefault="006144D5" w:rsidP="00F44F52">
            <w:pPr>
              <w:spacing w:line="220" w:lineRule="exact"/>
              <w:ind w:left="119" w:hanging="119"/>
              <w:jc w:val="left"/>
              <w:rPr>
                <w:rFonts w:ascii="MS UI Gothic" w:eastAsia="MS UI Gothic" w:hAnsi="MS UI Gothic"/>
                <w:sz w:val="18"/>
                <w:szCs w:val="18"/>
              </w:rPr>
            </w:pPr>
            <w:r w:rsidRPr="009E0966">
              <w:rPr>
                <w:rFonts w:ascii="MS UI Gothic" w:eastAsia="MS UI Gothic" w:hAnsi="MS UI Gothic" w:hint="eastAsia"/>
                <w:sz w:val="18"/>
                <w:szCs w:val="18"/>
              </w:rPr>
              <w:t>第4の10(5)</w:t>
            </w:r>
          </w:p>
        </w:tc>
      </w:tr>
      <w:tr w:rsidR="006144D5" w:rsidRPr="00A23990" w:rsidTr="00F233D2">
        <w:trPr>
          <w:gridAfter w:val="1"/>
          <w:wAfter w:w="3733" w:type="dxa"/>
        </w:trPr>
        <w:tc>
          <w:tcPr>
            <w:tcW w:w="1484" w:type="dxa"/>
          </w:tcPr>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26</w:t>
            </w:r>
          </w:p>
          <w:p w:rsidR="006144D5" w:rsidRPr="00A23990" w:rsidRDefault="006144D5" w:rsidP="00F44F52">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サービス評価</w:t>
            </w:r>
          </w:p>
        </w:tc>
        <w:tc>
          <w:tcPr>
            <w:tcW w:w="6379" w:type="dxa"/>
            <w:gridSpan w:val="3"/>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施設では、自らその提供する介護保健施設サービスの質の評価を行い、常に改善を図っていますか。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第16条第7項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第13条第6項</w:t>
            </w:r>
          </w:p>
        </w:tc>
      </w:tr>
      <w:tr w:rsidR="006144D5" w:rsidRPr="00A23990" w:rsidTr="00F233D2">
        <w:trPr>
          <w:gridAfter w:val="1"/>
          <w:wAfter w:w="3733" w:type="dxa"/>
        </w:trPr>
        <w:tc>
          <w:tcPr>
            <w:tcW w:w="1484" w:type="dxa"/>
            <w:vMerge w:val="restart"/>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27　</w:t>
            </w:r>
          </w:p>
          <w:p w:rsidR="006144D5" w:rsidRPr="00A23990" w:rsidRDefault="006144D5" w:rsidP="00F44F52">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施設サービス計画の作成</w:t>
            </w: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管理者は、介護支援専門員に施設サービス計画の作成に関する業務を担当させていますか。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723F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723F6">
              <w:rPr>
                <w:rFonts w:ascii="MS UI Gothic" w:eastAsia="MS UI Gothic" w:hAnsi="MS UI Gothic" w:hint="eastAsia"/>
                <w:sz w:val="18"/>
                <w:szCs w:val="18"/>
                <w:u w:val="single"/>
              </w:rPr>
              <w:t>12</w:t>
            </w:r>
            <w:r w:rsidRPr="00A23990">
              <w:rPr>
                <w:rFonts w:ascii="MS UI Gothic" w:eastAsia="MS UI Gothic" w:hAnsi="MS UI Gothic" w:hint="eastAsia"/>
                <w:sz w:val="18"/>
                <w:szCs w:val="18"/>
              </w:rPr>
              <w:t>(1)</w:t>
            </w:r>
          </w:p>
        </w:tc>
      </w:tr>
      <w:tr w:rsidR="006144D5" w:rsidRPr="00A23990" w:rsidTr="00F233D2">
        <w:trPr>
          <w:gridAfter w:val="1"/>
          <w:wAfter w:w="3733" w:type="dxa"/>
        </w:trPr>
        <w:tc>
          <w:tcPr>
            <w:tcW w:w="1484" w:type="dxa"/>
            <w:vMerge/>
            <w:tcBorders>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施設サービス計画の作成及びその実施に当たっては、いたずらに計画内容やその実施を入所者に強制することのないよう留意していますか。</w:t>
            </w:r>
          </w:p>
        </w:tc>
        <w:tc>
          <w:tcPr>
            <w:tcW w:w="1370" w:type="dxa"/>
            <w:gridSpan w:val="2"/>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F44F52">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第17条第2項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第14条第2項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施設サービス計画は、入所者の日常生活全般を支援する観点に立って作成されることが重要です。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6F58B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6F58B1">
              <w:rPr>
                <w:rFonts w:ascii="MS UI Gothic" w:eastAsia="MS UI Gothic" w:hAnsi="MS UI Gothic" w:hint="eastAsia"/>
                <w:sz w:val="18"/>
                <w:szCs w:val="18"/>
                <w:u w:val="single"/>
              </w:rPr>
              <w:t>12</w:t>
            </w:r>
            <w:r w:rsidRPr="00A23990">
              <w:rPr>
                <w:rFonts w:ascii="MS UI Gothic" w:eastAsia="MS UI Gothic" w:hAnsi="MS UI Gothic" w:hint="eastAsia"/>
                <w:sz w:val="18"/>
                <w:szCs w:val="18"/>
              </w:rPr>
              <w:t>（2)</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第17条第3項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第14条第3項</w:t>
            </w:r>
          </w:p>
        </w:tc>
      </w:tr>
      <w:tr w:rsidR="006144D5" w:rsidRPr="00A23990" w:rsidTr="00F233D2">
        <w:trPr>
          <w:gridAfter w:val="1"/>
          <w:wAfter w:w="3733" w:type="dxa"/>
          <w:trHeight w:val="3677"/>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施設サービス計画は、個々の入所者の特性に応じて作成されることが重要です。このため計画担当介護支援専門員は、施設サービス計画の作成に先立ち入所者の課題分析を行わなければなりません。</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6F58B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6F58B1">
              <w:rPr>
                <w:rFonts w:ascii="MS UI Gothic" w:eastAsia="MS UI Gothic" w:hAnsi="MS UI Gothic" w:hint="eastAsia"/>
                <w:sz w:val="18"/>
                <w:szCs w:val="18"/>
                <w:u w:val="single"/>
              </w:rPr>
              <w:t>12</w:t>
            </w:r>
            <w:r w:rsidRPr="00A23990">
              <w:rPr>
                <w:rFonts w:ascii="MS UI Gothic" w:eastAsia="MS UI Gothic" w:hAnsi="MS UI Gothic" w:hint="eastAsia"/>
                <w:sz w:val="18"/>
                <w:szCs w:val="18"/>
              </w:rPr>
              <w:t>(3)</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計画担当介護支援専門員は、上記(4)に規定する解決すべき課題の把握(以下「アセスメント」という。)に当たっては、入所者及びその家族に面接して行っていますか。</w:t>
            </w:r>
          </w:p>
        </w:tc>
        <w:tc>
          <w:tcPr>
            <w:tcW w:w="1370" w:type="dxa"/>
            <w:gridSpan w:val="2"/>
            <w:tcBorders>
              <w:bottom w:val="single" w:sz="4" w:space="0" w:color="auto"/>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第17条第4項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第14条第4項</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この場合において、入所者やその家族との間の信頼関係、協働関係の構築が重要であり、計画担当介護支援専門員は、面接の趣旨を入所者及びその家族に対して十分に説明し、理解を得ていますか。</w:t>
            </w:r>
          </w:p>
        </w:tc>
        <w:tc>
          <w:tcPr>
            <w:tcW w:w="1370" w:type="dxa"/>
            <w:gridSpan w:val="2"/>
            <w:tcBorders>
              <w:top w:val="single" w:sz="4" w:space="0" w:color="auto"/>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計画担当介護支援専門員は、面接技法等の研鑽に努めることが重要です。</w:t>
            </w:r>
            <w:r w:rsidRPr="00A23990">
              <w:rPr>
                <w:rFonts w:ascii="MS UI Gothic" w:eastAsia="MS UI Gothic" w:hAnsi="MS UI Gothic" w:hint="eastAsia"/>
                <w:sz w:val="21"/>
                <w:szCs w:val="21"/>
                <w:u w:val="single"/>
              </w:rPr>
              <w:t>なお、家族への面接については、幅広く課題を把握する観点から、テレビ電話等の通信機器等の活用により行われるものを含むものとします。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6F58B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6F58B1">
              <w:rPr>
                <w:rFonts w:ascii="MS UI Gothic" w:eastAsia="MS UI Gothic" w:hAnsi="MS UI Gothic" w:hint="eastAsia"/>
                <w:sz w:val="18"/>
                <w:szCs w:val="18"/>
                <w:u w:val="single"/>
              </w:rPr>
              <w:t>12</w:t>
            </w:r>
            <w:r w:rsidRPr="00A23990">
              <w:rPr>
                <w:rFonts w:ascii="MS UI Gothic" w:eastAsia="MS UI Gothic" w:hAnsi="MS UI Gothic" w:hint="eastAsia"/>
                <w:sz w:val="18"/>
                <w:szCs w:val="18"/>
              </w:rPr>
              <w:t>の(4)</w:t>
            </w: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計画担当介護支援専門員は、入所者の希望、入所者についてのアセスメントの結果及び医師の治療の方針に基づき、入所者の家族の希望を勘案して、入所者及びその家族の生活に対する意向、総合的な援助の方針、生活全般の解決すべき課題、介護保健施設サービスの目標及びその達成時期、介護保健施設</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サービスの内容、介護保健施設サービスを提供する上での留意事項等を記載した施設サービス計画の原案を作成していますか。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第17条第5項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第14条第5項</w:t>
            </w:r>
          </w:p>
        </w:tc>
      </w:tr>
      <w:tr w:rsidR="006144D5" w:rsidRPr="00A23990" w:rsidTr="00F233D2">
        <w:trPr>
          <w:gridAfter w:val="1"/>
          <w:wAfter w:w="3733" w:type="dxa"/>
          <w:trHeight w:val="988"/>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計画担当介護支援専門員は、施設サービス計画が入所者の生活の質に直接影響する重要なものであることを十分に認識し、施設サービス計画原案を作成しなければなりません。</w:t>
            </w:r>
          </w:p>
        </w:tc>
        <w:tc>
          <w:tcPr>
            <w:tcW w:w="1370" w:type="dxa"/>
            <w:gridSpan w:val="2"/>
            <w:tcBorders>
              <w:top w:val="nil"/>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第4の12の(5)</w:t>
            </w:r>
          </w:p>
        </w:tc>
      </w:tr>
      <w:tr w:rsidR="006144D5" w:rsidRPr="00A23990" w:rsidTr="00F233D2">
        <w:trPr>
          <w:gridAfter w:val="1"/>
          <w:wAfter w:w="3733" w:type="dxa"/>
          <w:trHeight w:val="653"/>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したがって、施設サービス計画原案は、入所者の希望及び入所者についてのアセスメントの結果による専門的見地並びに介護老人保健施設の医師の治療方針に基づき、入所者の家族の希望を勘案した上で、実現可能なものとする必要があります。</w:t>
            </w:r>
          </w:p>
          <w:p w:rsidR="006144D5" w:rsidRPr="00A23990" w:rsidRDefault="006144D5" w:rsidP="00F44F52">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当該施設サービス計画原案には、入所者及びその家族の生活に対する意向及び総合的な援助の方針並びに生活全般の解決すべき課題に加え、各種サービス(医療、リハビリテーション、看護、介護、食事等)に係る目標を具体的に設定し記載する必要がありま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さらに提供される施設サービスについて、その長期的な目標及びそれを達成するための短期的な目標並びにそれらの達成時期等を明確に盛り込み、当該達成時期には施設サービス計画及び提供したサービスの評価 を行いうるようにするこ</w:t>
            </w:r>
            <w:r w:rsidRPr="00A23990">
              <w:rPr>
                <w:rFonts w:ascii="MS UI Gothic" w:eastAsia="MS UI Gothic" w:hAnsi="MS UI Gothic" w:hint="eastAsia"/>
                <w:sz w:val="21"/>
                <w:szCs w:val="21"/>
              </w:rPr>
              <w:lastRenderedPageBreak/>
              <w:t>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なお、ここでいう介護保健施設サービスの内容には、施設の行事及び日課を含むものです。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計画担当介護支援専門員は、サービス担当者会議(入所者に対する介護保健施設サービスの提供に当たる他の担当者(医師、理学療法士、作業療法士、看護・介護職員及び栄養士等の当該入所者の介護及び生活状況等に関係する者)を招集して行う会議)の開催、担当者に対する照会等により、当該施設サービス計画の原案の内容について、担当者から、専門的な見地からの意見を求めていますか。</w:t>
            </w:r>
          </w:p>
        </w:tc>
        <w:tc>
          <w:tcPr>
            <w:tcW w:w="1370" w:type="dxa"/>
            <w:gridSpan w:val="2"/>
            <w:tcBorders>
              <w:bottom w:val="nil"/>
            </w:tcBorders>
          </w:tcPr>
          <w:p w:rsidR="006144D5" w:rsidRPr="00A23990" w:rsidRDefault="006144D5" w:rsidP="00F44F5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第17条第6項</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第14条第6項</w:t>
            </w:r>
          </w:p>
          <w:p w:rsidR="006144D5" w:rsidRPr="00A23990" w:rsidRDefault="006144D5" w:rsidP="00F44F52">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F44F52">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6144D5" w:rsidRPr="00A23990" w:rsidRDefault="006144D5" w:rsidP="00F44F5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なお、計画担当介護支援専門員は、入所者の状態を分析し、複数職種間で直接に意見調整を行う必要の有無について十分見極める必要があります。</w:t>
            </w:r>
          </w:p>
        </w:tc>
        <w:tc>
          <w:tcPr>
            <w:tcW w:w="1370" w:type="dxa"/>
            <w:gridSpan w:val="2"/>
            <w:tcBorders>
              <w:top w:val="nil"/>
            </w:tcBorders>
          </w:tcPr>
          <w:p w:rsidR="006144D5" w:rsidRPr="00A23990" w:rsidRDefault="006144D5" w:rsidP="00F44F52">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44F5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第4の12の(6)</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904126" w:rsidRDefault="006144D5" w:rsidP="008D342A">
            <w:pPr>
              <w:overflowPunct w:val="0"/>
              <w:ind w:left="162" w:hangingChars="87" w:hanging="162"/>
              <w:jc w:val="left"/>
              <w:textAlignment w:val="baseline"/>
              <w:rPr>
                <w:rFonts w:ascii="MS UI Gothic" w:eastAsia="MS UI Gothic" w:hAnsi="MS UI Gothic" w:cs="ＭＳ 明朝"/>
                <w:color w:val="000000" w:themeColor="text1"/>
                <w:sz w:val="21"/>
                <w:szCs w:val="21"/>
              </w:rPr>
            </w:pPr>
            <w:r w:rsidRPr="00904126">
              <w:rPr>
                <w:rFonts w:ascii="MS UI Gothic" w:eastAsia="MS UI Gothic" w:hAnsi="MS UI Gothic" w:cs="ＭＳ 明朝" w:hint="eastAsia"/>
                <w:color w:val="000000" w:themeColor="text1"/>
                <w:sz w:val="21"/>
                <w:szCs w:val="21"/>
              </w:rPr>
              <w:t>※</w:t>
            </w:r>
            <w:r w:rsidRPr="00904126">
              <w:rPr>
                <w:rFonts w:ascii="MS UI Gothic" w:eastAsia="MS UI Gothic" w:hAnsi="MS UI Gothic" w:cs="ＭＳ 明朝" w:hint="eastAsia"/>
                <w:color w:val="000000" w:themeColor="text1"/>
                <w:sz w:val="21"/>
                <w:szCs w:val="21"/>
                <w:u w:val="single"/>
              </w:rPr>
              <w:t>サービス担当者会議は、テレビ電話装置等を活用して行うことができます。ただし、入所者等が参加する場合は、テレビ電話装置等の活用について、当該入所者等の同意を取る必要があります。</w:t>
            </w:r>
          </w:p>
        </w:tc>
        <w:tc>
          <w:tcPr>
            <w:tcW w:w="1370" w:type="dxa"/>
            <w:gridSpan w:val="2"/>
            <w:tcBorders>
              <w:top w:val="nil"/>
            </w:tcBorders>
          </w:tcPr>
          <w:p w:rsidR="006144D5" w:rsidRPr="00904126" w:rsidRDefault="006144D5" w:rsidP="008D342A">
            <w:pPr>
              <w:ind w:left="113" w:hanging="113"/>
              <w:jc w:val="center"/>
              <w:rPr>
                <w:rFonts w:ascii="MS UI Gothic" w:eastAsia="MS UI Gothic" w:hAnsi="MS UI Gothic"/>
                <w:color w:val="000000" w:themeColor="text1"/>
                <w:w w:val="83"/>
                <w:kern w:val="0"/>
                <w:sz w:val="21"/>
                <w:szCs w:val="21"/>
              </w:rPr>
            </w:pPr>
          </w:p>
        </w:tc>
        <w:tc>
          <w:tcPr>
            <w:tcW w:w="1210" w:type="dxa"/>
            <w:tcBorders>
              <w:top w:val="nil"/>
            </w:tcBorders>
          </w:tcPr>
          <w:p w:rsidR="006144D5" w:rsidRPr="00904126" w:rsidRDefault="006144D5" w:rsidP="008D342A">
            <w:pPr>
              <w:spacing w:line="220" w:lineRule="exact"/>
              <w:ind w:left="119" w:hanging="119"/>
              <w:jc w:val="left"/>
              <w:rPr>
                <w:rFonts w:ascii="MS UI Gothic" w:eastAsia="MS UI Gothic" w:hAnsi="MS UI Gothic"/>
                <w:color w:val="000000" w:themeColor="text1"/>
                <w:sz w:val="18"/>
                <w:szCs w:val="18"/>
                <w:u w:val="single"/>
              </w:rPr>
            </w:pPr>
            <w:r w:rsidRPr="00904126">
              <w:rPr>
                <w:rFonts w:ascii="MS UI Gothic" w:eastAsia="MS UI Gothic" w:hAnsi="MS UI Gothic" w:hint="eastAsia"/>
                <w:color w:val="000000" w:themeColor="text1"/>
                <w:sz w:val="18"/>
                <w:szCs w:val="18"/>
                <w:u w:val="single"/>
              </w:rPr>
              <w:t>条例</w:t>
            </w:r>
          </w:p>
          <w:p w:rsidR="006144D5" w:rsidRPr="00904126" w:rsidRDefault="006144D5" w:rsidP="008D342A">
            <w:pPr>
              <w:spacing w:line="220" w:lineRule="exact"/>
              <w:ind w:left="119" w:hanging="119"/>
              <w:jc w:val="left"/>
              <w:rPr>
                <w:rFonts w:ascii="MS UI Gothic" w:eastAsia="MS UI Gothic" w:hAnsi="MS UI Gothic"/>
                <w:color w:val="000000" w:themeColor="text1"/>
                <w:sz w:val="18"/>
                <w:szCs w:val="18"/>
              </w:rPr>
            </w:pPr>
            <w:r w:rsidRPr="00904126">
              <w:rPr>
                <w:rFonts w:ascii="MS UI Gothic" w:eastAsia="MS UI Gothic" w:hAnsi="MS UI Gothic" w:hint="eastAsia"/>
                <w:color w:val="000000" w:themeColor="text1"/>
                <w:sz w:val="18"/>
                <w:szCs w:val="18"/>
                <w:u w:val="single"/>
              </w:rPr>
              <w:t>第17条第6項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計画担当介護支援専門員は、施設サービス計画の原案の内容について、入所者又はその家族に対して説明し、文書により入所者の同意を得ていますか。</w:t>
            </w:r>
          </w:p>
        </w:tc>
        <w:tc>
          <w:tcPr>
            <w:tcW w:w="1370" w:type="dxa"/>
            <w:gridSpan w:val="2"/>
            <w:tcBorders>
              <w:bottom w:val="nil"/>
            </w:tcBorders>
            <w:shd w:val="clear" w:color="auto" w:fill="auto"/>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bottom w:val="nil"/>
            </w:tcBorders>
            <w:shd w:val="clear" w:color="auto" w:fill="auto"/>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第17条第7項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第14条第7項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施設サービス計画は、入所者の希望を尊重して作成されなければなりません。</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また、施設サービス計画の原案について、入所者に対して説明し、同意を得ることを義務づけていますが、必要に応じて入所者の家族に対しても説明を行い</w:t>
            </w:r>
            <w:r w:rsidR="004B7976">
              <w:rPr>
                <w:rFonts w:ascii="MS UI Gothic" w:eastAsia="MS UI Gothic" w:hAnsi="MS UI Gothic" w:hint="eastAsia"/>
                <w:sz w:val="21"/>
                <w:szCs w:val="21"/>
              </w:rPr>
              <w:t>、</w:t>
            </w:r>
            <w:r w:rsidRPr="00A23990">
              <w:rPr>
                <w:rFonts w:ascii="MS UI Gothic" w:eastAsia="MS UI Gothic" w:hAnsi="MS UI Gothic" w:hint="eastAsia"/>
                <w:sz w:val="21"/>
                <w:szCs w:val="21"/>
              </w:rPr>
              <w:t>同意を得る</w:t>
            </w:r>
            <w:r w:rsidRPr="00A23990">
              <w:rPr>
                <w:rFonts w:ascii="MS UI Gothic" w:eastAsia="MS UI Gothic" w:hAnsi="MS UI Gothic" w:hint="eastAsia"/>
                <w:sz w:val="21"/>
                <w:szCs w:val="21"/>
                <w:u w:val="single"/>
              </w:rPr>
              <w:t>（通信機器等の活用により行われるものを含む。）</w:t>
            </w:r>
            <w:r w:rsidRPr="00A23990">
              <w:rPr>
                <w:rFonts w:ascii="MS UI Gothic" w:eastAsia="MS UI Gothic" w:hAnsi="MS UI Gothic" w:hint="eastAsia"/>
                <w:sz w:val="21"/>
                <w:szCs w:val="21"/>
              </w:rPr>
              <w:t>ことが望ましいことに留意してください。</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第4の12の(7)</w:t>
            </w:r>
          </w:p>
        </w:tc>
      </w:tr>
      <w:tr w:rsidR="006144D5" w:rsidRPr="00A23990" w:rsidTr="00F233D2">
        <w:trPr>
          <w:gridAfter w:val="1"/>
          <w:wAfter w:w="3733" w:type="dxa"/>
        </w:trPr>
        <w:tc>
          <w:tcPr>
            <w:tcW w:w="1484" w:type="dxa"/>
            <w:vMerge w:val="restart"/>
            <w:tcBorders>
              <w:top w:val="nil"/>
            </w:tcBorders>
          </w:tcPr>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計画担当介護支援専門員は、施設サービス計画を作成した際には、当該施設サービス計画を入所者に交付していますか。</w:t>
            </w:r>
          </w:p>
        </w:tc>
        <w:tc>
          <w:tcPr>
            <w:tcW w:w="1370" w:type="dxa"/>
            <w:gridSpan w:val="2"/>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第17条第8項</w:t>
            </w:r>
          </w:p>
          <w:p w:rsidR="006144D5" w:rsidRPr="00A23990" w:rsidRDefault="006144D5" w:rsidP="008D342A">
            <w:pPr>
              <w:adjustRightInd w:val="0"/>
              <w:spacing w:line="180" w:lineRule="exact"/>
              <w:ind w:left="95" w:hanging="95"/>
              <w:contextualSpacing/>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 条第8項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第4の12の(8)</w:t>
            </w:r>
          </w:p>
        </w:tc>
      </w:tr>
      <w:tr w:rsidR="006144D5" w:rsidRPr="00A23990" w:rsidTr="00F233D2">
        <w:trPr>
          <w:gridAfter w:val="1"/>
          <w:wAfter w:w="3733"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施設サービス計画を作成した際には、遅滞なく入所者に交付しなければなりません。なお、交付した当該施設サービス計画は、５年間保存しておかなければなりません。</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第17条第9項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第14条第9項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第4の12の(9)</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計画担当介護支援専門員は、モニタリングに当たっては、入所者及びその家族並びに担当者との連絡を継続的に行うこととし、特段の事情のない限り、次に定めるところによって行っていますか。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定期的に入所者に面接していますか。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定期的にモニタリングの結果を記録していますか。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第17条第10項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第14条第10項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施設サービス計画作成後のモニタリングについては、定期的に入所者と面接して行う必要があります。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また、モニタリングの結果についても定期的に記録することが必要です。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「定期的に」の頻度については、入所者の心身の状況等に応じて適切に判断するものとします。</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また、「特段の事情」とは、入所者の事情により、入所者に面接することができない場合を主として指すものであり、計画担当介護支援専門員に起因する事情は含まれません。　なお、当該特段の事情がある場合については、その具体的な内容を記録しておくことが必要です。</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第4の12の(10)</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rsidR="006144D5" w:rsidRPr="00A23990" w:rsidRDefault="006144D5" w:rsidP="008D342A">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入所者が要介護更新認定を受けた場合</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入所者が介護状態区分の変更の認定を受けた場合</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第14条第11項</w:t>
            </w: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(13) 上記(10)の施設サービス計画の変更に当たっても、上記(3)から(9)について行っていますか。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第17条第12項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第14条第12項</w:t>
            </w:r>
          </w:p>
        </w:tc>
      </w:tr>
      <w:tr w:rsidR="006144D5" w:rsidRPr="00A23990" w:rsidTr="00F233D2">
        <w:trPr>
          <w:gridAfter w:val="1"/>
          <w:wAfter w:w="3733" w:type="dxa"/>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28　</w:t>
            </w:r>
          </w:p>
          <w:p w:rsidR="006144D5" w:rsidRPr="00A23990" w:rsidRDefault="006144D5" w:rsidP="008D342A">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診療の方針</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診療は、一般に医師として必要性があると認められる疾病又は負傷に対して、的確な診断を基とし、療養上妥当適切に行っていますか。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第18条第1号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第15条第1号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診療に当たっては、常に医学の立場を堅持して、入所者の心身の状況を観察し、要介護者の心理が健康に及ぼす影響を十分配慮して、心理的な効果をも上げることができるよう適切な指導を行っていますか。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第18条第2号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第15条第2号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常に入所者の病状、心身の状況及びその置かれている環境等の的確な把握</w:t>
            </w:r>
            <w:r w:rsidRPr="00A23990">
              <w:rPr>
                <w:rFonts w:ascii="MS UI Gothic" w:eastAsia="MS UI Gothic" w:hAnsi="MS UI Gothic" w:hint="eastAsia"/>
                <w:sz w:val="21"/>
                <w:szCs w:val="21"/>
              </w:rPr>
              <w:lastRenderedPageBreak/>
              <w:t>に努め、入所者又はその家 族に対し、適切な指導を行っていますか。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第18条第3号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第15条第3号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検査、投薬、注射、処置等は、入所者の病状に照らして妥当適切に行っていますか。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第18条第4号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第15条第4号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(5) 特殊な療法又は新しい療法等については、別に厚生労働大臣が定めるもののほか行っていませんか。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第18条第5号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第15条第5号</w:t>
            </w: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別に厚生労働大臣が定める医薬品(平12厚告125)以外の医薬品を入所者に施用し、又は処方していませんか。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第18条第6号</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第15条第6号</w:t>
            </w:r>
          </w:p>
        </w:tc>
      </w:tr>
      <w:tr w:rsidR="006144D5" w:rsidRPr="00A23990" w:rsidTr="00F233D2">
        <w:trPr>
          <w:gridAfter w:val="1"/>
          <w:wAfter w:w="3733"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29　</w:t>
            </w:r>
          </w:p>
          <w:p w:rsidR="006144D5" w:rsidRPr="00A23990" w:rsidRDefault="006144D5" w:rsidP="008D342A">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必要な医療の提供が困難な場合等の措置等</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は、入所者の病状からみて当該介護老人保健施設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A7371" w:rsidRDefault="006144D5" w:rsidP="008D342A">
            <w:pPr>
              <w:spacing w:line="220" w:lineRule="exact"/>
              <w:ind w:left="119" w:hanging="119"/>
              <w:jc w:val="left"/>
              <w:rPr>
                <w:rFonts w:ascii="MS UI Gothic" w:eastAsia="MS UI Gothic" w:hAnsi="MS UI Gothic"/>
                <w:sz w:val="18"/>
                <w:szCs w:val="18"/>
                <w:u w:val="single"/>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の(1) 、</w:t>
            </w:r>
            <w:r w:rsidRPr="00A23990">
              <w:rPr>
                <w:rFonts w:ascii="MS UI Gothic" w:eastAsia="MS UI Gothic" w:hAnsi="MS UI Gothic"/>
                <w:sz w:val="18"/>
                <w:szCs w:val="18"/>
              </w:rPr>
              <w:t>(2)</w:t>
            </w:r>
          </w:p>
        </w:tc>
      </w:tr>
      <w:tr w:rsidR="006144D5" w:rsidRPr="00A23990" w:rsidTr="00F233D2">
        <w:trPr>
          <w:gridAfter w:val="1"/>
          <w:wAfter w:w="3733"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入所者に係る往診及び通院(対診)については、平成12年３月31日老企第59号通知「介護老人保健施設入所者に係る往診及び通院(対診)について」に沿って適切に取り扱っていますか。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平12老企44第4の14の(3)</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不必要に入所者のために往診を求め、又は入所者を病院若しくは診療所に通院させていませんか。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 条第2項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第19条第3項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第16条第3項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第19条第4項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第16条第4項</w:t>
            </w:r>
          </w:p>
        </w:tc>
      </w:tr>
      <w:tr w:rsidR="006144D5" w:rsidRPr="00A23990" w:rsidTr="00F233D2">
        <w:trPr>
          <w:gridAfter w:val="1"/>
          <w:wAfter w:w="3733" w:type="dxa"/>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30　 </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機能訓練</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心身の諸機能の維持回復を図り、日常生活の自立を助けるため、医師、理学療法士若しくは作業療法士又は言語療法士の指導のもとに、理学療法、作業療法その他必要なリハビリテーションを計画的に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条例第20条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第17条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訓練の目標を設定し、定期的に評価を行うことにより、効果的な機能訓練が行えるようにしていますか。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入所者１人について、少なくとも週２回程度行っていますか。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医師、理学療法士、作業療法士、言語聴覚士その他の職種の者が共同して、入所者ごとのリハビリテーション実施計画を作成していますか。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A737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A737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イ</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リハビリテーション実施計画の作成に当たっては、施設サービス計画との整合性を図っていますか。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なお、リハビリテーション実施計画に相当する内容を施設サービス計画の中に記載する場合は、その記載をもってリハビリテーション実施計画の作成に代えることができます。</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入所者ごとのリハビリテーション実施計画に従い医師又は医師の指示を受けた理学療法士、作業療法士又は言語聴覚士がリハビリテーションを行うとともに、入所者の状態を定期的に記録していますか。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A737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2336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ロ</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入所者ごとのリハビリテーション実施計画の進捗状況を定期的に評価し、必要に応じて当該計画を見直していますか。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2336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2336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ハ</w:t>
            </w: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リハビリテーションを行う医師、理学療法士、作業療法士又は言語聴覚士が、看護職員、介護職員その他の職種の者に対し、リハビリテーションの観点から、日常生活上の留意点、介護の工夫等の情報を伝達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E2336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E23361">
              <w:rPr>
                <w:rFonts w:ascii="MS UI Gothic" w:eastAsia="MS UI Gothic" w:hAnsi="MS UI Gothic" w:hint="eastAsia"/>
                <w:sz w:val="18"/>
                <w:szCs w:val="18"/>
                <w:u w:val="single"/>
              </w:rPr>
              <w:t>15</w:t>
            </w:r>
            <w:r w:rsidRPr="00A23990">
              <w:rPr>
                <w:rFonts w:ascii="MS UI Gothic" w:eastAsia="MS UI Gothic" w:hAnsi="MS UI Gothic" w:hint="eastAsia"/>
                <w:sz w:val="18"/>
                <w:szCs w:val="18"/>
              </w:rPr>
              <w:t>ニ</w:t>
            </w:r>
          </w:p>
        </w:tc>
      </w:tr>
      <w:tr w:rsidR="006144D5" w:rsidRPr="00A23990" w:rsidTr="00F233D2">
        <w:trPr>
          <w:gridAfter w:val="1"/>
          <w:wAfter w:w="3733" w:type="dxa"/>
        </w:trPr>
        <w:tc>
          <w:tcPr>
            <w:tcW w:w="1484" w:type="dxa"/>
            <w:vMerge w:val="restart"/>
            <w:tcBorders>
              <w:top w:val="nil"/>
            </w:tcBorders>
          </w:tcPr>
          <w:p w:rsidR="006144D5" w:rsidRPr="006E0B6E" w:rsidRDefault="006144D5" w:rsidP="008D342A">
            <w:pPr>
              <w:adjustRightInd w:val="0"/>
              <w:spacing w:line="240" w:lineRule="auto"/>
              <w:ind w:left="141" w:hanging="141"/>
              <w:contextualSpacing/>
              <w:jc w:val="left"/>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t>31</w:t>
            </w:r>
          </w:p>
          <w:p w:rsidR="006144D5" w:rsidRPr="006E0B6E" w:rsidRDefault="006144D5" w:rsidP="008D342A">
            <w:pPr>
              <w:adjustRightInd w:val="0"/>
              <w:spacing w:line="240" w:lineRule="auto"/>
              <w:ind w:left="141" w:hanging="141"/>
              <w:contextualSpacing/>
              <w:jc w:val="left"/>
              <w:rPr>
                <w:rFonts w:ascii="MS UI Gothic" w:eastAsia="MS UI Gothic" w:hAnsi="MS UI Gothic"/>
                <w:sz w:val="21"/>
                <w:szCs w:val="21"/>
                <w:u w:val="single"/>
              </w:rPr>
            </w:pPr>
            <w:r w:rsidRPr="006E0B6E">
              <w:rPr>
                <w:rFonts w:ascii="MS UI Gothic" w:eastAsia="MS UI Gothic" w:hAnsi="MS UI Gothic" w:hint="eastAsia"/>
                <w:color w:val="000000" w:themeColor="text1"/>
                <w:sz w:val="21"/>
                <w:szCs w:val="21"/>
                <w:u w:val="single"/>
              </w:rPr>
              <w:t>栄養管理</w:t>
            </w:r>
          </w:p>
        </w:tc>
        <w:tc>
          <w:tcPr>
            <w:tcW w:w="6379" w:type="dxa"/>
            <w:gridSpan w:val="3"/>
          </w:tcPr>
          <w:p w:rsidR="006144D5" w:rsidRPr="00E23361" w:rsidRDefault="006144D5" w:rsidP="00E23361">
            <w:pPr>
              <w:adjustRightInd w:val="0"/>
              <w:spacing w:line="240" w:lineRule="auto"/>
              <w:ind w:left="186"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E23361">
              <w:rPr>
                <w:rFonts w:ascii="MS UI Gothic" w:eastAsia="MS UI Gothic" w:hAnsi="MS UI Gothic" w:hint="eastAsia"/>
                <w:sz w:val="21"/>
                <w:szCs w:val="21"/>
                <w:u w:val="single"/>
              </w:rPr>
              <w:t>入所者に対する栄養管理について、令和３年度より栄養マネジメント加算を廃止し、栄養ケア・マネジメントを基本サービスとして行うことを踏まえ、管理栄養士が、入所者の栄養状態に応じて、計画的に行っていますか。（ただし、栄養士のみが配置されている施設や栄養士又は管理栄養士を置かないことができる施設については、併設施設や外部の管理栄養士の協力により行うこととする。）</w:t>
            </w:r>
          </w:p>
        </w:tc>
        <w:tc>
          <w:tcPr>
            <w:tcW w:w="1370" w:type="dxa"/>
            <w:gridSpan w:val="2"/>
          </w:tcPr>
          <w:p w:rsidR="006144D5" w:rsidRPr="00E23361" w:rsidRDefault="006144D5" w:rsidP="008D342A">
            <w:pPr>
              <w:ind w:left="113" w:hanging="113"/>
              <w:jc w:val="center"/>
              <w:rPr>
                <w:rFonts w:ascii="MS UI Gothic" w:eastAsia="MS UI Gothic" w:hAnsi="MS UI Gothic"/>
                <w:w w:val="83"/>
                <w:kern w:val="0"/>
                <w:sz w:val="21"/>
                <w:szCs w:val="21"/>
                <w:u w:val="single"/>
              </w:rPr>
            </w:pPr>
            <w:r w:rsidRPr="00E23361">
              <w:rPr>
                <w:rFonts w:ascii="MS UI Gothic" w:eastAsia="MS UI Gothic" w:hAnsi="MS UI Gothic" w:hint="eastAsia"/>
                <w:color w:val="000000" w:themeColor="text1"/>
                <w:w w:val="83"/>
                <w:kern w:val="0"/>
                <w:sz w:val="21"/>
                <w:szCs w:val="21"/>
                <w:u w:val="single"/>
              </w:rPr>
              <w:t>はい・いいえ</w:t>
            </w:r>
          </w:p>
        </w:tc>
        <w:tc>
          <w:tcPr>
            <w:tcW w:w="1210" w:type="dxa"/>
            <w:vMerge w:val="restart"/>
          </w:tcPr>
          <w:p w:rsidR="006144D5" w:rsidRPr="00E23361" w:rsidRDefault="006144D5" w:rsidP="00E23361">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平11厚令40</w:t>
            </w:r>
          </w:p>
          <w:p w:rsidR="006144D5" w:rsidRPr="00E23361" w:rsidRDefault="006144D5" w:rsidP="00E23361">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第17条の2</w:t>
            </w:r>
          </w:p>
          <w:p w:rsidR="006144D5" w:rsidRPr="00E23361" w:rsidRDefault="006144D5" w:rsidP="00E23361">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平12老企44</w:t>
            </w:r>
          </w:p>
          <w:p w:rsidR="006144D5" w:rsidRPr="00A23990" w:rsidRDefault="006144D5" w:rsidP="00E23361">
            <w:pPr>
              <w:spacing w:line="220" w:lineRule="exact"/>
              <w:ind w:left="119" w:hanging="119"/>
              <w:jc w:val="left"/>
              <w:rPr>
                <w:rFonts w:ascii="MS UI Gothic" w:eastAsia="MS UI Gothic" w:hAnsi="MS UI Gothic"/>
                <w:sz w:val="18"/>
                <w:szCs w:val="18"/>
              </w:rPr>
            </w:pPr>
            <w:r w:rsidRPr="00E23361">
              <w:rPr>
                <w:rFonts w:ascii="MS UI Gothic" w:eastAsia="MS UI Gothic" w:hAnsi="MS UI Gothic" w:hint="eastAsia"/>
                <w:sz w:val="18"/>
                <w:szCs w:val="18"/>
                <w:u w:val="single"/>
              </w:rPr>
              <w:t>第4の16</w:t>
            </w:r>
          </w:p>
        </w:tc>
      </w:tr>
      <w:tr w:rsidR="006144D5" w:rsidRPr="00A23990" w:rsidTr="00F233D2">
        <w:trPr>
          <w:gridAfter w:val="1"/>
          <w:wAfter w:w="3733"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E23361" w:rsidRDefault="006144D5" w:rsidP="00E23361">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栄養管理について、以下の手順により行っていますか。</w:t>
            </w:r>
          </w:p>
        </w:tc>
        <w:tc>
          <w:tcPr>
            <w:tcW w:w="1370" w:type="dxa"/>
            <w:gridSpan w:val="2"/>
            <w:vMerge w:val="restart"/>
          </w:tcPr>
          <w:p w:rsidR="006144D5" w:rsidRPr="00E23361" w:rsidRDefault="006144D5" w:rsidP="008D342A">
            <w:pPr>
              <w:ind w:left="113" w:hanging="113"/>
              <w:jc w:val="center"/>
              <w:rPr>
                <w:rFonts w:ascii="MS UI Gothic" w:eastAsia="MS UI Gothic" w:hAnsi="MS UI Gothic"/>
                <w:color w:val="FF0000"/>
                <w:w w:val="83"/>
                <w:kern w:val="0"/>
                <w:sz w:val="21"/>
                <w:szCs w:val="21"/>
              </w:rPr>
            </w:pPr>
            <w:r w:rsidRPr="00E23361">
              <w:rPr>
                <w:rFonts w:ascii="MS UI Gothic" w:eastAsia="MS UI Gothic" w:hAnsi="MS UI Gothic" w:hint="eastAsia"/>
                <w:color w:val="000000" w:themeColor="text1"/>
                <w:w w:val="83"/>
                <w:kern w:val="0"/>
                <w:sz w:val="21"/>
                <w:szCs w:val="21"/>
                <w:u w:val="single"/>
              </w:rPr>
              <w:t>はい・いいえ</w:t>
            </w:r>
          </w:p>
        </w:tc>
        <w:tc>
          <w:tcPr>
            <w:tcW w:w="1210"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F233D2">
        <w:trPr>
          <w:gridAfter w:val="1"/>
          <w:wAfter w:w="3733"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E23361" w:rsidRDefault="006144D5" w:rsidP="00E23361">
            <w:pPr>
              <w:adjustRightInd w:val="0"/>
              <w:spacing w:line="240" w:lineRule="auto"/>
              <w:ind w:leftChars="100" w:left="309" w:hangingChars="50" w:hanging="93"/>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イ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rsidR="006144D5" w:rsidRPr="00E23361" w:rsidRDefault="006144D5" w:rsidP="00E23361">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ロ 入所者ごとの栄養ケア計画に従い、管理栄養士が栄養管理を行うとともに、入所者の栄養状態を定期的に記録すること。</w:t>
            </w:r>
          </w:p>
          <w:p w:rsidR="006144D5" w:rsidRPr="00E23361" w:rsidRDefault="006144D5" w:rsidP="00E23361">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ハ 入所者ごとの栄養ケア計画の進捗状況を定期的に評価し、必要に応じて当該計画を見直すこと。</w:t>
            </w:r>
          </w:p>
          <w:p w:rsidR="006144D5" w:rsidRPr="00E23361" w:rsidRDefault="006144D5" w:rsidP="00E23361">
            <w:pPr>
              <w:adjustRightInd w:val="0"/>
              <w:spacing w:line="240" w:lineRule="auto"/>
              <w:ind w:leftChars="100" w:left="309" w:hangingChars="50" w:hanging="93"/>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ニ 栄養ケア・マネジメントの実務等については、「栄養マネジメント加算及び経口移行加算等に関する事務処理手順例及び様式例の提示について」（平成17 年９月７日老老発第0907002 号厚生労働省老健局老人保健課長（新設）7通知）において示しているので、参考とされたい。</w:t>
            </w:r>
          </w:p>
          <w:p w:rsidR="006144D5" w:rsidRPr="00E23361" w:rsidRDefault="006144D5" w:rsidP="00E23361">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なお、当該義務付けの適用に当たっては、指定居宅サービス等の事業の人員、設備及び運営に関する基準等の一部を改正する省令（令和３年厚生労働省令第９号。以下「令和３年改正省令」という。）附則第８条において、３年間の経過措置を設けており、令和６年３月31 日までの間は、努力義務とされている。</w:t>
            </w:r>
          </w:p>
        </w:tc>
        <w:tc>
          <w:tcPr>
            <w:tcW w:w="1370" w:type="dxa"/>
            <w:gridSpan w:val="2"/>
            <w:vMerge/>
          </w:tcPr>
          <w:p w:rsidR="006144D5" w:rsidRPr="00E23361" w:rsidRDefault="006144D5" w:rsidP="008D342A">
            <w:pPr>
              <w:ind w:left="113" w:hanging="113"/>
              <w:jc w:val="center"/>
              <w:rPr>
                <w:rFonts w:ascii="MS UI Gothic" w:eastAsia="MS UI Gothic" w:hAnsi="MS UI Gothic"/>
                <w:color w:val="FF0000"/>
                <w:w w:val="83"/>
                <w:kern w:val="0"/>
                <w:sz w:val="21"/>
                <w:szCs w:val="21"/>
              </w:rPr>
            </w:pPr>
          </w:p>
        </w:tc>
        <w:tc>
          <w:tcPr>
            <w:tcW w:w="1210"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F233D2">
        <w:trPr>
          <w:gridAfter w:val="1"/>
          <w:wAfter w:w="3733" w:type="dxa"/>
        </w:trPr>
        <w:tc>
          <w:tcPr>
            <w:tcW w:w="1484" w:type="dxa"/>
            <w:vMerge w:val="restart"/>
            <w:tcBorders>
              <w:top w:val="nil"/>
            </w:tcBorders>
          </w:tcPr>
          <w:p w:rsidR="006144D5" w:rsidRPr="006E0B6E" w:rsidRDefault="006144D5" w:rsidP="008D342A">
            <w:pPr>
              <w:adjustRightInd w:val="0"/>
              <w:spacing w:line="240" w:lineRule="auto"/>
              <w:ind w:left="141" w:hanging="141"/>
              <w:contextualSpacing/>
              <w:jc w:val="left"/>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lastRenderedPageBreak/>
              <w:t>32</w:t>
            </w:r>
          </w:p>
          <w:p w:rsidR="006144D5" w:rsidRPr="006E0B6E" w:rsidRDefault="006144D5" w:rsidP="008D342A">
            <w:pPr>
              <w:adjustRightInd w:val="0"/>
              <w:spacing w:line="240" w:lineRule="auto"/>
              <w:ind w:left="141" w:hanging="141"/>
              <w:contextualSpacing/>
              <w:jc w:val="left"/>
              <w:rPr>
                <w:rFonts w:ascii="MS UI Gothic" w:eastAsia="MS UI Gothic" w:hAnsi="MS UI Gothic"/>
                <w:sz w:val="21"/>
                <w:szCs w:val="21"/>
                <w:u w:val="single"/>
              </w:rPr>
            </w:pPr>
            <w:r w:rsidRPr="006E0B6E">
              <w:rPr>
                <w:rFonts w:ascii="MS UI Gothic" w:eastAsia="MS UI Gothic" w:hAnsi="MS UI Gothic" w:hint="eastAsia"/>
                <w:color w:val="000000" w:themeColor="text1"/>
                <w:sz w:val="21"/>
                <w:szCs w:val="21"/>
                <w:u w:val="single"/>
              </w:rPr>
              <w:t>口腔衛生管理</w:t>
            </w:r>
          </w:p>
        </w:tc>
        <w:tc>
          <w:tcPr>
            <w:tcW w:w="6379" w:type="dxa"/>
            <w:gridSpan w:val="3"/>
          </w:tcPr>
          <w:p w:rsidR="006144D5" w:rsidRPr="00317A1D" w:rsidRDefault="006144D5" w:rsidP="009C436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317A1D">
              <w:rPr>
                <w:rFonts w:ascii="MS UI Gothic" w:eastAsia="MS UI Gothic" w:hAnsi="MS UI Gothic" w:hint="eastAsia"/>
                <w:color w:val="000000" w:themeColor="text1"/>
                <w:sz w:val="21"/>
                <w:szCs w:val="21"/>
              </w:rPr>
              <w:t xml:space="preserve">　</w:t>
            </w:r>
            <w:r w:rsidRPr="00317A1D">
              <w:rPr>
                <w:rFonts w:ascii="MS UI Gothic" w:eastAsia="MS UI Gothic" w:hAnsi="MS UI Gothic" w:cs="ＭＳ 明朝" w:hint="eastAsia"/>
                <w:color w:val="000000" w:themeColor="text1"/>
                <w:sz w:val="21"/>
                <w:szCs w:val="21"/>
              </w:rPr>
              <w:t xml:space="preserve">　</w:t>
            </w:r>
            <w:r>
              <w:rPr>
                <w:rFonts w:ascii="MS UI Gothic" w:eastAsia="MS UI Gothic" w:hAnsi="MS UI Gothic" w:cs="ＭＳ 明朝" w:hint="eastAsia"/>
                <w:color w:val="000000" w:themeColor="text1"/>
                <w:sz w:val="21"/>
                <w:szCs w:val="21"/>
                <w:u w:val="single"/>
              </w:rPr>
              <w:t xml:space="preserve"> </w:t>
            </w:r>
            <w:r w:rsidRPr="00317A1D">
              <w:rPr>
                <w:rFonts w:ascii="MS UI Gothic" w:eastAsia="MS UI Gothic" w:hAnsi="MS UI Gothic" w:cs="ＭＳ 明朝" w:hint="eastAsia"/>
                <w:color w:val="000000" w:themeColor="text1"/>
                <w:sz w:val="21"/>
                <w:szCs w:val="21"/>
                <w:u w:val="single"/>
              </w:rPr>
              <w:t>介護老人保健施設の入所者に対する口腔衛生の管理について、令和３年度より口腔衛生管理体制加算を廃止していますか。</w:t>
            </w:r>
          </w:p>
        </w:tc>
        <w:tc>
          <w:tcPr>
            <w:tcW w:w="1370" w:type="dxa"/>
            <w:gridSpan w:val="2"/>
          </w:tcPr>
          <w:p w:rsidR="006144D5" w:rsidRPr="00317A1D" w:rsidRDefault="006144D5" w:rsidP="008D342A">
            <w:pPr>
              <w:ind w:left="113" w:hanging="113"/>
              <w:jc w:val="center"/>
              <w:rPr>
                <w:rFonts w:ascii="MS UI Gothic" w:eastAsia="MS UI Gothic" w:hAnsi="MS UI Gothic"/>
                <w:color w:val="000000" w:themeColor="text1"/>
                <w:w w:val="83"/>
                <w:kern w:val="0"/>
                <w:sz w:val="21"/>
                <w:szCs w:val="21"/>
                <w:u w:val="single"/>
              </w:rPr>
            </w:pPr>
            <w:r w:rsidRPr="00317A1D">
              <w:rPr>
                <w:rFonts w:ascii="MS UI Gothic" w:eastAsia="MS UI Gothic" w:hAnsi="MS UI Gothic" w:hint="eastAsia"/>
                <w:color w:val="000000" w:themeColor="text1"/>
                <w:w w:val="83"/>
                <w:kern w:val="0"/>
                <w:sz w:val="21"/>
                <w:szCs w:val="21"/>
                <w:u w:val="single"/>
              </w:rPr>
              <w:t>はい・いいえ</w:t>
            </w:r>
          </w:p>
        </w:tc>
        <w:tc>
          <w:tcPr>
            <w:tcW w:w="1210" w:type="dxa"/>
            <w:vMerge w:val="restart"/>
          </w:tcPr>
          <w:p w:rsidR="006144D5" w:rsidRPr="00317A1D" w:rsidRDefault="006144D5" w:rsidP="00317A1D">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平11厚令40</w:t>
            </w:r>
          </w:p>
          <w:p w:rsidR="006144D5" w:rsidRPr="00317A1D" w:rsidRDefault="006144D5" w:rsidP="00317A1D">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第17条の2</w:t>
            </w:r>
          </w:p>
          <w:p w:rsidR="006144D5" w:rsidRPr="00317A1D" w:rsidRDefault="006144D5" w:rsidP="00317A1D">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平12老企44</w:t>
            </w:r>
          </w:p>
          <w:p w:rsidR="006144D5" w:rsidRPr="00A23990" w:rsidRDefault="006144D5" w:rsidP="00317A1D">
            <w:pPr>
              <w:spacing w:line="220" w:lineRule="exact"/>
              <w:ind w:left="119" w:hanging="119"/>
              <w:jc w:val="left"/>
              <w:rPr>
                <w:rFonts w:ascii="MS UI Gothic" w:eastAsia="MS UI Gothic" w:hAnsi="MS UI Gothic"/>
                <w:sz w:val="18"/>
                <w:szCs w:val="18"/>
              </w:rPr>
            </w:pPr>
            <w:r w:rsidRPr="00317A1D">
              <w:rPr>
                <w:rFonts w:ascii="MS UI Gothic" w:eastAsia="MS UI Gothic" w:hAnsi="MS UI Gothic" w:hint="eastAsia"/>
                <w:sz w:val="18"/>
                <w:szCs w:val="18"/>
                <w:u w:val="single"/>
              </w:rPr>
              <w:t>第4の16</w:t>
            </w:r>
          </w:p>
        </w:tc>
      </w:tr>
      <w:tr w:rsidR="006144D5" w:rsidRPr="00A23990" w:rsidTr="00F233D2">
        <w:trPr>
          <w:gridAfter w:val="1"/>
          <w:wAfter w:w="3733"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E23361"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rPr>
            </w:pPr>
            <w:r w:rsidRPr="00317A1D">
              <w:rPr>
                <w:rFonts w:ascii="MS UI Gothic" w:eastAsia="MS UI Gothic" w:hAnsi="MS UI Gothic" w:hint="eastAsia"/>
                <w:sz w:val="21"/>
                <w:szCs w:val="21"/>
              </w:rPr>
              <w:t>基本サービスとして行うことを踏まえ、入所者の口腔の健康状態に応じて、以下の手順により計画的に行っていますか。</w:t>
            </w:r>
          </w:p>
        </w:tc>
        <w:tc>
          <w:tcPr>
            <w:tcW w:w="1370" w:type="dxa"/>
            <w:gridSpan w:val="2"/>
            <w:vMerge w:val="restart"/>
          </w:tcPr>
          <w:p w:rsidR="006144D5" w:rsidRPr="00E23361" w:rsidRDefault="006144D5" w:rsidP="008D342A">
            <w:pPr>
              <w:ind w:left="113" w:hanging="113"/>
              <w:jc w:val="center"/>
              <w:rPr>
                <w:rFonts w:ascii="MS UI Gothic" w:eastAsia="MS UI Gothic" w:hAnsi="MS UI Gothic"/>
                <w:color w:val="FF0000"/>
                <w:w w:val="83"/>
                <w:kern w:val="0"/>
                <w:sz w:val="21"/>
                <w:szCs w:val="21"/>
              </w:rPr>
            </w:pPr>
            <w:r w:rsidRPr="00317A1D">
              <w:rPr>
                <w:rFonts w:ascii="MS UI Gothic" w:eastAsia="MS UI Gothic" w:hAnsi="MS UI Gothic" w:hint="eastAsia"/>
                <w:color w:val="000000" w:themeColor="text1"/>
                <w:w w:val="83"/>
                <w:kern w:val="0"/>
                <w:sz w:val="21"/>
                <w:szCs w:val="21"/>
                <w:u w:val="single"/>
              </w:rPr>
              <w:t>はい・いいえ</w:t>
            </w:r>
          </w:p>
        </w:tc>
        <w:tc>
          <w:tcPr>
            <w:tcW w:w="1210"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F233D2">
        <w:trPr>
          <w:gridAfter w:val="1"/>
          <w:wAfter w:w="3733" w:type="dxa"/>
        </w:trPr>
        <w:tc>
          <w:tcPr>
            <w:tcW w:w="1484" w:type="dxa"/>
            <w:vMerge/>
          </w:tcPr>
          <w:p w:rsidR="006144D5" w:rsidRPr="00E23361" w:rsidRDefault="006144D5" w:rsidP="008D342A">
            <w:pPr>
              <w:adjustRightInd w:val="0"/>
              <w:spacing w:line="240" w:lineRule="auto"/>
              <w:ind w:left="141" w:hanging="141"/>
              <w:contextualSpacing/>
              <w:jc w:val="left"/>
              <w:rPr>
                <w:rFonts w:ascii="MS UI Gothic" w:eastAsia="MS UI Gothic" w:hAnsi="MS UI Gothic"/>
                <w:color w:val="FF0000"/>
                <w:sz w:val="21"/>
                <w:szCs w:val="21"/>
              </w:rPr>
            </w:pPr>
          </w:p>
        </w:tc>
        <w:tc>
          <w:tcPr>
            <w:tcW w:w="6379" w:type="dxa"/>
            <w:gridSpan w:val="3"/>
          </w:tcPr>
          <w:p w:rsidR="006144D5" w:rsidRPr="00317A1D" w:rsidRDefault="006144D5" w:rsidP="00317A1D">
            <w:pPr>
              <w:adjustRightInd w:val="0"/>
              <w:spacing w:line="240" w:lineRule="auto"/>
              <w:ind w:left="186" w:hangingChars="100" w:hanging="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⑴</w:t>
            </w:r>
            <w:r w:rsidRPr="00317A1D">
              <w:rPr>
                <w:rFonts w:ascii="MS UI Gothic" w:eastAsia="MS UI Gothic" w:hAnsi="MS UI Gothic"/>
                <w:sz w:val="21"/>
                <w:szCs w:val="21"/>
                <w:u w:val="single"/>
              </w:rPr>
              <w:t xml:space="preserve"> </w:t>
            </w:r>
            <w:r w:rsidRPr="00317A1D">
              <w:rPr>
                <w:rFonts w:ascii="MS UI Gothic" w:eastAsia="MS UI Gothic" w:hAnsi="MS UI Gothic" w:hint="eastAsia"/>
                <w:sz w:val="21"/>
                <w:szCs w:val="21"/>
                <w:u w:val="single"/>
              </w:rPr>
              <w:t>当該施設において、歯科医師又は歯科医師の指示を受けた歯科衛生士が、当該施設の介護職員に対する口腔衛生の管理に係る技術的助言及び指導を年２回以上行うこと。</w:t>
            </w:r>
          </w:p>
          <w:p w:rsidR="006144D5" w:rsidRPr="00317A1D" w:rsidRDefault="006144D5" w:rsidP="00317A1D">
            <w:pPr>
              <w:adjustRightInd w:val="0"/>
              <w:spacing w:line="240" w:lineRule="auto"/>
              <w:ind w:left="186" w:hangingChars="100" w:hanging="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⑵</w:t>
            </w:r>
            <w:r w:rsidRPr="00317A1D">
              <w:rPr>
                <w:rFonts w:ascii="MS UI Gothic" w:eastAsia="MS UI Gothic" w:hAnsi="MS UI Gothic"/>
                <w:sz w:val="21"/>
                <w:szCs w:val="21"/>
                <w:u w:val="single"/>
              </w:rPr>
              <w:t xml:space="preserve"> </w:t>
            </w:r>
            <w:r w:rsidRPr="00317A1D">
              <w:rPr>
                <w:rFonts w:ascii="MS UI Gothic" w:eastAsia="MS UI Gothic" w:hAnsi="MS UI Gothic" w:hint="eastAsia"/>
                <w:sz w:val="21"/>
                <w:szCs w:val="21"/>
                <w:u w:val="single"/>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イ 助言を行った歯科医師</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ロ 歯科医師からの助言の要点</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ハ 具体的方策</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ニ 当該施設における実施目標</w:t>
            </w:r>
          </w:p>
          <w:p w:rsidR="006144D5" w:rsidRPr="00317A1D" w:rsidRDefault="006144D5" w:rsidP="00317A1D">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ホ 留意事項・特記事項</w:t>
            </w:r>
          </w:p>
          <w:p w:rsidR="006144D5" w:rsidRPr="00317A1D" w:rsidRDefault="006144D5" w:rsidP="00317A1D">
            <w:pPr>
              <w:adjustRightInd w:val="0"/>
              <w:spacing w:line="240" w:lineRule="auto"/>
              <w:ind w:left="186" w:hangingChars="100" w:hanging="186"/>
              <w:contextualSpacing/>
              <w:jc w:val="left"/>
              <w:rPr>
                <w:rFonts w:ascii="MS UI Gothic" w:eastAsia="MS UI Gothic" w:hAnsi="MS UI Gothic"/>
                <w:sz w:val="21"/>
                <w:szCs w:val="21"/>
                <w:u w:val="single"/>
              </w:rPr>
            </w:pPr>
            <w:r w:rsidRPr="00317A1D">
              <w:rPr>
                <w:rFonts w:ascii="MS UI Gothic" w:eastAsia="MS UI Gothic" w:hAnsi="MS UI Gothic" w:hint="eastAsia"/>
                <w:sz w:val="21"/>
                <w:szCs w:val="21"/>
                <w:u w:val="single"/>
              </w:rPr>
              <w:t>⑶</w:t>
            </w:r>
            <w:r w:rsidRPr="00317A1D">
              <w:rPr>
                <w:rFonts w:ascii="MS UI Gothic" w:eastAsia="MS UI Gothic" w:hAnsi="MS UI Gothic"/>
                <w:sz w:val="21"/>
                <w:szCs w:val="21"/>
                <w:u w:val="single"/>
              </w:rPr>
              <w:t xml:space="preserve"> </w:t>
            </w:r>
            <w:r w:rsidRPr="00317A1D">
              <w:rPr>
                <w:rFonts w:ascii="MS UI Gothic" w:eastAsia="MS UI Gothic" w:hAnsi="MS UI Gothic" w:hint="eastAsia"/>
                <w:sz w:val="21"/>
                <w:szCs w:val="21"/>
                <w:u w:val="single"/>
              </w:rPr>
              <w:t>医療保険において歯科訪問診療料が算定された日に、介護職員に対する口腔清掃等に係る技術的助言及び指導又は⑵の計画に関する技術的助言及び指導を行うにあたっては、歯科訪問診療又は訪問歯科衛生指導の実施時間以外の時間帯に行うこと。</w:t>
            </w:r>
          </w:p>
          <w:p w:rsidR="006144D5" w:rsidRPr="00E23361" w:rsidRDefault="006144D5" w:rsidP="00317A1D">
            <w:pPr>
              <w:adjustRightInd w:val="0"/>
              <w:spacing w:line="240" w:lineRule="auto"/>
              <w:ind w:leftChars="100" w:left="216" w:firstLineChars="50" w:firstLine="93"/>
              <w:contextualSpacing/>
              <w:jc w:val="left"/>
              <w:rPr>
                <w:rFonts w:ascii="MS UI Gothic" w:eastAsia="MS UI Gothic" w:hAnsi="MS UI Gothic"/>
                <w:sz w:val="21"/>
                <w:szCs w:val="21"/>
              </w:rPr>
            </w:pPr>
            <w:r w:rsidRPr="00317A1D">
              <w:rPr>
                <w:rFonts w:ascii="MS UI Gothic" w:eastAsia="MS UI Gothic" w:hAnsi="MS UI Gothic" w:hint="eastAsia"/>
                <w:sz w:val="21"/>
                <w:szCs w:val="21"/>
                <w:u w:val="single"/>
              </w:rPr>
              <w:t>なお、当該義務付けの適用に当たっては、令和３年改正省令附則第９条において、３年間の経過措置を設けており、令和６年３月31 日までの間は、努力義務とされている。</w:t>
            </w:r>
          </w:p>
        </w:tc>
        <w:tc>
          <w:tcPr>
            <w:tcW w:w="1370" w:type="dxa"/>
            <w:gridSpan w:val="2"/>
            <w:vMerge/>
          </w:tcPr>
          <w:p w:rsidR="006144D5" w:rsidRPr="00E23361" w:rsidRDefault="006144D5" w:rsidP="008D342A">
            <w:pPr>
              <w:ind w:left="113" w:hanging="113"/>
              <w:jc w:val="center"/>
              <w:rPr>
                <w:rFonts w:ascii="MS UI Gothic" w:eastAsia="MS UI Gothic" w:hAnsi="MS UI Gothic"/>
                <w:color w:val="FF0000"/>
                <w:w w:val="83"/>
                <w:kern w:val="0"/>
                <w:sz w:val="21"/>
                <w:szCs w:val="21"/>
              </w:rPr>
            </w:pPr>
          </w:p>
        </w:tc>
        <w:tc>
          <w:tcPr>
            <w:tcW w:w="1210" w:type="dxa"/>
            <w:vMerge/>
          </w:tcPr>
          <w:p w:rsidR="006144D5" w:rsidRPr="006C4E90" w:rsidRDefault="006144D5" w:rsidP="008D342A">
            <w:pPr>
              <w:spacing w:line="220" w:lineRule="exact"/>
              <w:ind w:left="119" w:hanging="119"/>
              <w:jc w:val="left"/>
              <w:rPr>
                <w:rFonts w:ascii="MS UI Gothic" w:eastAsia="MS UI Gothic" w:hAnsi="MS UI Gothic"/>
                <w:color w:val="FF0000"/>
                <w:sz w:val="18"/>
                <w:szCs w:val="18"/>
              </w:rPr>
            </w:pPr>
          </w:p>
        </w:tc>
      </w:tr>
      <w:tr w:rsidR="006144D5" w:rsidRPr="00A23990" w:rsidTr="00F233D2">
        <w:trPr>
          <w:gridAfter w:val="1"/>
          <w:wAfter w:w="3733" w:type="dxa"/>
          <w:trHeight w:val="1301"/>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3</w:t>
            </w:r>
            <w:r>
              <w:rPr>
                <w:rFonts w:ascii="MS UI Gothic" w:eastAsia="MS UI Gothic" w:hAnsi="MS UI Gothic" w:hint="eastAsia"/>
                <w:sz w:val="21"/>
                <w:szCs w:val="21"/>
              </w:rPr>
              <w:t>3</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exact"/>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看護及び医学的管理の下における介護</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 介護</w:t>
            </w:r>
          </w:p>
        </w:tc>
        <w:tc>
          <w:tcPr>
            <w:tcW w:w="6379" w:type="dxa"/>
            <w:gridSpan w:val="3"/>
          </w:tcPr>
          <w:p w:rsidR="006144D5" w:rsidRPr="00A23990" w:rsidRDefault="006144D5" w:rsidP="008D342A">
            <w:pPr>
              <w:adjustRightInd w:val="0"/>
              <w:spacing w:line="240" w:lineRule="auto"/>
              <w:ind w:left="0" w:firstLineChars="0" w:firstLine="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看護及び医学的管理の下における介護は、入所者の自立の支援と日常生活の充実に資するよう、入所者の病状及び心身の状況に応じ、適切な技術をもって行われていますか。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第18条第1項</w:t>
            </w:r>
          </w:p>
        </w:tc>
      </w:tr>
      <w:tr w:rsidR="006144D5" w:rsidRPr="00A23990" w:rsidTr="00F233D2">
        <w:trPr>
          <w:gridAfter w:val="1"/>
          <w:wAfter w:w="3733" w:type="dxa"/>
          <w:trHeight w:val="401"/>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入浴</w:t>
            </w: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(1)１週間に２回以上、適切な方法により入所者を入浴させていますか。</w:t>
            </w:r>
          </w:p>
        </w:tc>
        <w:tc>
          <w:tcPr>
            <w:tcW w:w="1370" w:type="dxa"/>
            <w:gridSpan w:val="2"/>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2C602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2C6026">
              <w:rPr>
                <w:rFonts w:ascii="MS UI Gothic" w:eastAsia="MS UI Gothic" w:hAnsi="MS UI Gothic" w:hint="eastAsia"/>
                <w:sz w:val="18"/>
                <w:szCs w:val="18"/>
                <w:u w:val="single"/>
              </w:rPr>
              <w:t>18</w:t>
            </w:r>
            <w:r w:rsidRPr="00A23990">
              <w:rPr>
                <w:rFonts w:ascii="MS UI Gothic" w:eastAsia="MS UI Gothic" w:hAnsi="MS UI Gothic" w:hint="eastAsia"/>
                <w:sz w:val="18"/>
                <w:szCs w:val="18"/>
              </w:rPr>
              <w:t>(1)</w:t>
            </w:r>
          </w:p>
        </w:tc>
      </w:tr>
      <w:tr w:rsidR="006144D5" w:rsidRPr="00A23990" w:rsidTr="00F233D2">
        <w:trPr>
          <w:gridAfter w:val="1"/>
          <w:wAfter w:w="3733" w:type="dxa"/>
          <w:trHeight w:val="1356"/>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※入浴の実施に当たっては、入所者の自立支援に資するよう、その心身の状況を踏まえ、特別浴槽を用いた入浴や介助浴等適切な方法により実施してください。</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なお、入所者の心身の状況から入浴が困難である場合には、清しきを実施するなどにより身体の清潔保持に努めてください。</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1370" w:type="dxa"/>
            <w:gridSpan w:val="2"/>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342A">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利用者の入浴中に職員の見守りがなくなる時間はありませんか。</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事故などが発生した場合に備え、複数の職員が配置され、事故対応中にも、他の入浴者への見守りについて連携する体制が確保されていますか。</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施設ごとの処遇方法を職員に理解させるためのマニュアルを整備し、定期的に職員に周知していますか。</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機械浴の操作方法について、担当職員がその操作方法を十分理解しているか確認していますか。</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新規採用職員や経験の浅い職員に対しては、マニュアルの内容や突発事故が発生した場合の対応について研修を実施していますか。</w:t>
            </w:r>
          </w:p>
        </w:tc>
        <w:tc>
          <w:tcPr>
            <w:tcW w:w="1370" w:type="dxa"/>
            <w:gridSpan w:val="2"/>
            <w:vMerge/>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【入浴中の事故の例】</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　職員が１人で、寝台型機械浴槽用のリフト型ストレッチャー上で、洗身介助を行っていた。背中を洗うため横向きにしようとした際、入所者が頭から転落した。</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３　職員が利用者をチェアインバスに入れ、手動の給湯のボタンを押した後、その場を離れている間に浴槽の水位が上がり、利用者が溺れた。</w:t>
            </w:r>
          </w:p>
          <w:p w:rsidR="006144D5" w:rsidRPr="00A23990" w:rsidRDefault="006144D5" w:rsidP="008D342A">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370" w:type="dxa"/>
            <w:gridSpan w:val="2"/>
            <w:tcBorders>
              <w:top w:val="nil"/>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420"/>
        </w:trPr>
        <w:tc>
          <w:tcPr>
            <w:tcW w:w="1484" w:type="dxa"/>
            <w:vMerge w:val="restart"/>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(３) 服薬</w:t>
            </w: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Pr="00A23990">
              <w:rPr>
                <w:rFonts w:hint="eastAsia"/>
              </w:rPr>
              <w:t xml:space="preserve"> </w:t>
            </w:r>
            <w:r w:rsidRPr="00A23990">
              <w:rPr>
                <w:rFonts w:ascii="MS UI Gothic" w:eastAsia="MS UI Gothic" w:hAnsi="MS UI Gothic" w:hint="eastAsia"/>
                <w:sz w:val="21"/>
                <w:szCs w:val="21"/>
              </w:rPr>
              <w:t>医薬品及び医療機器の管理を適正に行っていますか。</w:t>
            </w:r>
          </w:p>
        </w:tc>
        <w:tc>
          <w:tcPr>
            <w:tcW w:w="1370" w:type="dxa"/>
            <w:gridSpan w:val="2"/>
            <w:tcBorders>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val="restart"/>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90"/>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誤薬事故を防止するため、次のような事項を行っていますか。</w:t>
            </w:r>
          </w:p>
        </w:tc>
        <w:tc>
          <w:tcPr>
            <w:tcW w:w="1370" w:type="dxa"/>
            <w:gridSpan w:val="2"/>
            <w:tcBorders>
              <w:top w:val="single" w:sz="4" w:space="0" w:color="auto"/>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945"/>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医務室等の保管場所について、職員の不在時は常時施錠するなど、入所者等が立ち入り、医薬品等による事故が発生することなどを未然に防ぐための措置を講じていますか。</w:t>
            </w:r>
          </w:p>
        </w:tc>
        <w:tc>
          <w:tcPr>
            <w:tcW w:w="1370" w:type="dxa"/>
            <w:gridSpan w:val="2"/>
            <w:tcBorders>
              <w:top w:val="nil"/>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30"/>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誤薬事故を防止するためのマニュアル等を作成していますか。また、投薬介助に係る全ての職員に内容を周知していますか。</w:t>
            </w:r>
          </w:p>
        </w:tc>
        <w:tc>
          <w:tcPr>
            <w:tcW w:w="1370" w:type="dxa"/>
            <w:gridSpan w:val="2"/>
            <w:vMerge w:val="restart"/>
            <w:tcBorders>
              <w:top w:val="nil"/>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59"/>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6144D5" w:rsidRPr="00A23990" w:rsidRDefault="006144D5" w:rsidP="008D342A">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＜参考＞「「医薬品の安全使用のための業務手順書」作成マニュアル（医療提供を目的とした介護保険施設版）」（平成 31 年 3 月一般社団法人日本病院薬剤師会）</w:t>
            </w:r>
          </w:p>
        </w:tc>
        <w:tc>
          <w:tcPr>
            <w:tcW w:w="1370" w:type="dxa"/>
            <w:gridSpan w:val="2"/>
            <w:vMerge/>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05"/>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投薬介助に際して、薬の種類や量を複数の者で確認し、確実な本人確認をするなど正しい配薬確認を行っていますか。</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70"/>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排せつ</w:t>
            </w:r>
          </w:p>
        </w:tc>
        <w:tc>
          <w:tcPr>
            <w:tcW w:w="6379" w:type="dxa"/>
            <w:gridSpan w:val="3"/>
            <w:tcBorders>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入所者の病状及び心身の状況に応じ、適切な方法により排せつの自立について必要な援助を行っていますか。</w:t>
            </w:r>
          </w:p>
        </w:tc>
        <w:tc>
          <w:tcPr>
            <w:tcW w:w="1370" w:type="dxa"/>
            <w:gridSpan w:val="2"/>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第21条第3項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第18条第3項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2C602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2C6026">
              <w:rPr>
                <w:rFonts w:ascii="MS UI Gothic" w:eastAsia="MS UI Gothic" w:hAnsi="MS UI Gothic" w:hint="eastAsia"/>
                <w:sz w:val="18"/>
                <w:szCs w:val="18"/>
                <w:u w:val="single"/>
              </w:rPr>
              <w:t>18</w:t>
            </w:r>
            <w:r w:rsidRPr="00A23990">
              <w:rPr>
                <w:rFonts w:ascii="MS UI Gothic" w:eastAsia="MS UI Gothic" w:hAnsi="MS UI Gothic" w:hint="eastAsia"/>
                <w:sz w:val="18"/>
                <w:szCs w:val="18"/>
              </w:rPr>
              <w:t>の(2)</w:t>
            </w:r>
          </w:p>
        </w:tc>
      </w:tr>
      <w:tr w:rsidR="006144D5" w:rsidRPr="00A23990" w:rsidTr="00F233D2">
        <w:trPr>
          <w:gridAfter w:val="1"/>
          <w:wAfter w:w="3733" w:type="dxa"/>
          <w:trHeight w:val="653"/>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Chars="100" w:left="357"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※入所者の心身の状況や排せつの状況などをもとに、トイレ誘導や入所者の自立支援に配慮した排せつ介助など適切な方法により実施してください。</w:t>
            </w: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　おむつを使用せざるを得ない入所者のおむつを適切に取り替えていますか。  </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第21条第4項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第18条第4項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(3)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ますか。　</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おむつ交換等の排せつ介助は、入所者の状況に応じて下記①～⑦のとおり行っ</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tc>
        <w:tc>
          <w:tcPr>
            <w:tcW w:w="1210"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8D342A">
            <w:pPr>
              <w:adjustRightInd w:val="0"/>
              <w:spacing w:line="240" w:lineRule="auto"/>
              <w:ind w:leftChars="50" w:left="294"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おむつ交換は、汚れたら求めに応じて直ちに交換する随時交換を基本としますが、認知症その他の障がいで意思伝達が不可能な場合の定時交換は、十分な頻度で行っていますか。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不安感や羞恥心への配慮をしていますか。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感染対策に留意していますか。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④　夜間の排せつ介助及びおむつ交換についても、十分配慮されていますか。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⑤　衝立、カーテン等を活用して、プライバシーに配慮していますか。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⑥　汚物入容器等は見苦しくないようにしていますか。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⑦　汚物は速やかに処理されていますか。</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(５)</w:t>
            </w:r>
          </w:p>
          <w:p w:rsidR="006144D5" w:rsidRPr="00A23990" w:rsidRDefault="006144D5" w:rsidP="008D342A">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褥瘡発生防止</w:t>
            </w:r>
          </w:p>
        </w:tc>
        <w:tc>
          <w:tcPr>
            <w:tcW w:w="6379" w:type="dxa"/>
            <w:gridSpan w:val="3"/>
            <w:tcBorders>
              <w:bottom w:val="dotted" w:sz="4" w:space="0" w:color="auto"/>
            </w:tcBorders>
          </w:tcPr>
          <w:p w:rsidR="006144D5" w:rsidRPr="00A23990" w:rsidRDefault="006144D5" w:rsidP="008D342A">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褥瘡が発生しないような適切な介護を行うとともに、その発生を予防するため、次のような体制を整備していますか。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第21条第5項</w:t>
            </w:r>
          </w:p>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当該施設における褥瘡のハイリスク者(日常生活自立度が低い入所者等)に対し、褥瘡予防のための計画の作成、実践ならびに評価をする。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当該施設において、専任の施設内褥瘡予防対策を担当する者(看護師が望ましい)を決めておくこと。</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医師、看護職員、介護職員、</w:t>
            </w:r>
            <w:r w:rsidRPr="008D4327">
              <w:rPr>
                <w:rFonts w:ascii="MS UI Gothic" w:eastAsia="MS UI Gothic" w:hAnsi="MS UI Gothic" w:hint="eastAsia"/>
                <w:sz w:val="21"/>
                <w:szCs w:val="21"/>
                <w:u w:val="single"/>
              </w:rPr>
              <w:t>管理</w:t>
            </w:r>
            <w:r w:rsidRPr="00A23990">
              <w:rPr>
                <w:rFonts w:ascii="MS UI Gothic" w:eastAsia="MS UI Gothic" w:hAnsi="MS UI Gothic" w:hint="eastAsia"/>
                <w:sz w:val="21"/>
                <w:szCs w:val="21"/>
              </w:rPr>
              <w:t>栄養士等からなる褥瘡対策チームを設置すること。</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当該施設における褥瘡対策のため指針を整備すること。</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介護職員等に対し、褥瘡対策に関する施設内職員継続教育を実施すること。</w:t>
            </w:r>
          </w:p>
        </w:tc>
        <w:tc>
          <w:tcPr>
            <w:tcW w:w="1370" w:type="dxa"/>
            <w:gridSpan w:val="2"/>
            <w:tcBorders>
              <w:top w:val="nil"/>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第18条第5項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18</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また、施設外の専門家による相談、指導を積極的に活用していますか。</w:t>
            </w:r>
          </w:p>
        </w:tc>
        <w:tc>
          <w:tcPr>
            <w:tcW w:w="1370" w:type="dxa"/>
            <w:gridSpan w:val="2"/>
            <w:tcBorders>
              <w:top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(６)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その他の介護</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入所者に対し、離床、着替え、整容その他日常生活の世話を適切に行っていますか。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第21条第6項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第18条第6項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入所者に対して、入所者の負担により、当該介護老人保健施設の従業者以外の者による看護及び介護を受けさせていませんか。</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第21条第7項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第18条第7項</w:t>
            </w:r>
          </w:p>
        </w:tc>
      </w:tr>
      <w:tr w:rsidR="006144D5" w:rsidRPr="00A23990" w:rsidTr="00F233D2">
        <w:trPr>
          <w:gridAfter w:val="1"/>
          <w:wAfter w:w="3733" w:type="dxa"/>
          <w:trHeight w:val="368"/>
        </w:trPr>
        <w:tc>
          <w:tcPr>
            <w:tcW w:w="1484" w:type="dxa"/>
            <w:vMerge w:val="restart"/>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（７）</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喀痰吸引等について</w:t>
            </w:r>
          </w:p>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right w:val="single" w:sz="4" w:space="0" w:color="auto"/>
            </w:tcBorders>
            <w:shd w:val="clear" w:color="auto" w:fill="auto"/>
          </w:tcPr>
          <w:p w:rsidR="006144D5" w:rsidRPr="00A23990" w:rsidRDefault="006144D5" w:rsidP="008D342A">
            <w:pPr>
              <w:overflowPunct w:val="0"/>
              <w:ind w:left="348" w:hangingChars="187" w:hanging="348"/>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370" w:type="dxa"/>
            <w:gridSpan w:val="2"/>
            <w:tcBorders>
              <w:top w:val="single" w:sz="4" w:space="0" w:color="auto"/>
              <w:left w:val="single" w:sz="4" w:space="0" w:color="auto"/>
              <w:right w:val="single" w:sz="4" w:space="0" w:color="auto"/>
            </w:tcBorders>
            <w:shd w:val="clear" w:color="auto" w:fill="auto"/>
          </w:tcPr>
          <w:p w:rsidR="006144D5" w:rsidRPr="00A23990" w:rsidRDefault="006144D5" w:rsidP="008D342A">
            <w:pPr>
              <w:adjustRightInd w:val="0"/>
              <w:spacing w:line="240" w:lineRule="auto"/>
              <w:ind w:left="95" w:hanging="95"/>
              <w:contextualSpacing/>
              <w:jc w:val="center"/>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該当・非該当</w:t>
            </w:r>
          </w:p>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p w:rsidR="006144D5" w:rsidRPr="00A23990" w:rsidRDefault="006144D5" w:rsidP="008D342A">
            <w:pPr>
              <w:adjustRightInd w:val="0"/>
              <w:spacing w:line="240" w:lineRule="auto"/>
              <w:ind w:left="107" w:hanging="107"/>
              <w:contextualSpacing/>
              <w:rPr>
                <w:rFonts w:ascii="MS UI Gothic" w:eastAsia="MS UI Gothic" w:hAnsi="MS UI Gothic"/>
                <w:w w:val="83"/>
                <w:kern w:val="0"/>
                <w:sz w:val="20"/>
                <w:szCs w:val="20"/>
              </w:rPr>
            </w:pPr>
          </w:p>
        </w:tc>
        <w:tc>
          <w:tcPr>
            <w:tcW w:w="1210" w:type="dxa"/>
            <w:vMerge w:val="restart"/>
          </w:tcPr>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社会福祉士及び介護福祉士法第48条の2、48条の3</w:t>
            </w:r>
          </w:p>
          <w:p w:rsidR="006144D5" w:rsidRPr="00A23990" w:rsidRDefault="006144D5" w:rsidP="008D342A">
            <w:pPr>
              <w:spacing w:line="220" w:lineRule="exact"/>
              <w:ind w:left="0" w:firstLineChars="0" w:firstLine="0"/>
              <w:jc w:val="left"/>
              <w:rPr>
                <w:rFonts w:ascii="MS UI Gothic" w:eastAsia="MS UI Gothic" w:hAnsi="MS UI Gothic"/>
                <w:sz w:val="18"/>
                <w:szCs w:val="18"/>
              </w:rPr>
            </w:pPr>
          </w:p>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同法施行規則</w:t>
            </w:r>
          </w:p>
          <w:p w:rsidR="006144D5" w:rsidRPr="00A23990" w:rsidRDefault="006144D5" w:rsidP="008D342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第26条の2、第26条の3</w:t>
            </w:r>
          </w:p>
          <w:p w:rsidR="006144D5" w:rsidRPr="00A23990" w:rsidRDefault="006144D5" w:rsidP="008D342A">
            <w:pPr>
              <w:spacing w:line="220" w:lineRule="exact"/>
              <w:ind w:left="0" w:firstLineChars="0" w:firstLine="0"/>
              <w:jc w:val="left"/>
              <w:rPr>
                <w:rFonts w:ascii="MS UI Gothic" w:eastAsia="MS UI Gothic" w:hAnsi="MS UI Gothic"/>
                <w:sz w:val="18"/>
                <w:szCs w:val="18"/>
              </w:rPr>
            </w:pPr>
          </w:p>
          <w:p w:rsidR="006144D5" w:rsidRPr="00A23990" w:rsidRDefault="006144D5" w:rsidP="008D342A">
            <w:pPr>
              <w:spacing w:line="220" w:lineRule="exact"/>
              <w:ind w:leftChars="9" w:left="20" w:firstLineChars="0" w:hanging="1"/>
              <w:jc w:val="left"/>
              <w:rPr>
                <w:rFonts w:ascii="MS UI Gothic" w:eastAsia="MS UI Gothic" w:hAnsi="MS UI Gothic"/>
                <w:sz w:val="18"/>
                <w:szCs w:val="18"/>
              </w:rPr>
            </w:pPr>
            <w:r w:rsidRPr="00A23990">
              <w:rPr>
                <w:rFonts w:ascii="MS UI Gothic" w:eastAsia="MS UI Gothic" w:hAnsi="MS UI Gothic" w:hint="eastAsia"/>
                <w:sz w:val="18"/>
                <w:szCs w:val="18"/>
              </w:rPr>
              <w:t>平成23年11月11日社援発1111第1号　厚生労働省社会・援護局長通知「社</w:t>
            </w:r>
            <w:r w:rsidRPr="00A23990">
              <w:rPr>
                <w:rFonts w:ascii="MS UI Gothic" w:eastAsia="MS UI Gothic" w:hAnsi="MS UI Gothic" w:hint="eastAsia"/>
                <w:sz w:val="18"/>
                <w:szCs w:val="18"/>
              </w:rPr>
              <w:lastRenderedPageBreak/>
              <w:t>会福祉士及び介護福祉士法の一部を改正する法律の施行について（喀痰吸引等関係</w:t>
            </w:r>
          </w:p>
        </w:tc>
      </w:tr>
      <w:tr w:rsidR="006144D5" w:rsidRPr="00A23990" w:rsidTr="00F233D2">
        <w:trPr>
          <w:gridAfter w:val="1"/>
          <w:wAfter w:w="3733" w:type="dxa"/>
          <w:trHeight w:val="1107"/>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right w:val="single" w:sz="4" w:space="0" w:color="auto"/>
            </w:tcBorders>
            <w:shd w:val="clear" w:color="auto" w:fill="auto"/>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370" w:type="dxa"/>
            <w:gridSpan w:val="2"/>
            <w:tcBorders>
              <w:top w:val="single" w:sz="4" w:space="0" w:color="auto"/>
              <w:left w:val="single" w:sz="4" w:space="0" w:color="auto"/>
              <w:bottom w:val="nil"/>
              <w:right w:val="single" w:sz="4" w:space="0" w:color="auto"/>
            </w:tcBorders>
            <w:shd w:val="clear" w:color="auto" w:fill="auto"/>
          </w:tcPr>
          <w:p w:rsidR="006144D5" w:rsidRPr="00A23990" w:rsidRDefault="006144D5" w:rsidP="008D342A">
            <w:pPr>
              <w:adjustRightInd w:val="0"/>
              <w:spacing w:line="240" w:lineRule="auto"/>
              <w:ind w:left="107" w:hanging="107"/>
              <w:contextualSpacing/>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vMerge/>
          </w:tcPr>
          <w:p w:rsidR="006144D5" w:rsidRPr="00A23990" w:rsidRDefault="006144D5" w:rsidP="008D342A">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ind w:left="186" w:hangingChars="100" w:hanging="186"/>
              <w:contextualSpacing/>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A23990">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6144D5" w:rsidRPr="00A23990" w:rsidRDefault="006144D5" w:rsidP="008D342A">
            <w:pPr>
              <w:adjustRightInd w:val="0"/>
              <w:ind w:left="186" w:hangingChars="100" w:hanging="186"/>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また、指示書は次のとおりとなっていますか（該当項目にチェック）。</w:t>
            </w:r>
          </w:p>
          <w:p w:rsidR="006144D5" w:rsidRPr="00A23990" w:rsidRDefault="006144D5" w:rsidP="008D342A">
            <w:pPr>
              <w:adjustRightInd w:val="0"/>
              <w:ind w:left="186" w:hangingChars="100" w:hanging="186"/>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 医師の指示書が保管されている。</w:t>
            </w:r>
          </w:p>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hint="eastAsia"/>
                <w:sz w:val="21"/>
                <w:szCs w:val="21"/>
              </w:rPr>
              <w:t xml:space="preserve">　　□ 指示書は有効期限内のものとなっている。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vMerge/>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Height w:val="858"/>
        </w:trPr>
        <w:tc>
          <w:tcPr>
            <w:tcW w:w="1484" w:type="dxa"/>
            <w:vMerge w:val="restart"/>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A23990">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vMerge/>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Height w:val="560"/>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A23990">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342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vMerge/>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A23990">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A23990">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A23990">
              <w:rPr>
                <w:rFonts w:ascii="MS UI Gothic" w:eastAsia="MS UI Gothic" w:hAnsi="MS UI Gothic" w:hint="eastAsia"/>
                <w:sz w:val="21"/>
                <w:szCs w:val="21"/>
              </w:rPr>
              <w:t xml:space="preserve">　たん吸引等の実施に関する安全委員会を定期的に開催していますか。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A23990">
              <w:rPr>
                <w:rFonts w:ascii="MS UI Gothic" w:eastAsia="MS UI Gothic" w:hAnsi="MS UI Gothic" w:hint="eastAsia"/>
                <w:sz w:val="21"/>
                <w:szCs w:val="21"/>
              </w:rPr>
              <w:t xml:space="preserve">　たん吸引等の実施に関する業務マニュアル等を備え、介護職員・看護職員等の関係する職員が確認できるようにしていますか。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41" w:hanging="141"/>
              <w:jc w:val="left"/>
              <w:rPr>
                <w:rFonts w:ascii="MS UI Gothic" w:eastAsia="MS UI Gothic" w:hAnsi="MS UI Gothic"/>
                <w:sz w:val="21"/>
                <w:szCs w:val="21"/>
              </w:rPr>
            </w:pPr>
          </w:p>
        </w:tc>
      </w:tr>
      <w:tr w:rsidR="006144D5" w:rsidRPr="00A23990" w:rsidTr="00F233D2">
        <w:trPr>
          <w:gridAfter w:val="1"/>
          <w:wAfter w:w="3733" w:type="dxa"/>
          <w:trHeight w:val="670"/>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3</w:t>
            </w:r>
            <w:r>
              <w:rPr>
                <w:rFonts w:ascii="MS UI Gothic" w:eastAsia="MS UI Gothic" w:hAnsi="MS UI Gothic"/>
                <w:sz w:val="21"/>
                <w:szCs w:val="21"/>
              </w:rPr>
              <w:t>4</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食事の提供</w:t>
            </w:r>
          </w:p>
        </w:tc>
        <w:tc>
          <w:tcPr>
            <w:tcW w:w="6379" w:type="dxa"/>
            <w:gridSpan w:val="3"/>
            <w:tcBorders>
              <w:bottom w:val="nil"/>
            </w:tcBorders>
          </w:tcPr>
          <w:p w:rsidR="006144D5" w:rsidRPr="00A23990" w:rsidRDefault="006144D5" w:rsidP="008D342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cs="ＭＳ 明朝"/>
                <w:sz w:val="21"/>
                <w:szCs w:val="21"/>
              </w:rPr>
              <w:t>(1)</w:t>
            </w:r>
            <w:r w:rsidRPr="00A23990">
              <w:rPr>
                <w:rFonts w:ascii="MS UI Gothic" w:eastAsia="MS UI Gothic" w:hAnsi="MS UI Gothic" w:cs="ＭＳ 明朝" w:hint="eastAsia"/>
                <w:sz w:val="21"/>
                <w:szCs w:val="21"/>
              </w:rPr>
              <w:t xml:space="preserve">　栄養並びに入所者の心身の状況及び嗜好を考慮した食事を、適切な時間に提供していますか。</w:t>
            </w:r>
          </w:p>
        </w:tc>
        <w:tc>
          <w:tcPr>
            <w:tcW w:w="1370" w:type="dxa"/>
            <w:gridSpan w:val="2"/>
            <w:vMerge w:val="restart"/>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第22条第1項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第19条第1項</w:t>
            </w:r>
          </w:p>
        </w:tc>
      </w:tr>
      <w:tr w:rsidR="006144D5" w:rsidRPr="00A23990" w:rsidTr="00F233D2">
        <w:trPr>
          <w:gridAfter w:val="1"/>
          <w:wAfter w:w="3733" w:type="dxa"/>
          <w:trHeight w:val="8"/>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vMerge/>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01"/>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ごとの栄養状態を定期的に把握し、個々の入所者の栄養状態に応じて行うように努めるとともに、摂食・嚥下機能その他の入所者の身体の状況や食形態、嗜好等にも配慮した適切な栄養量及び内容としていますか。</w:t>
            </w:r>
          </w:p>
        </w:tc>
        <w:tc>
          <w:tcPr>
            <w:tcW w:w="1370" w:type="dxa"/>
            <w:gridSpan w:val="2"/>
            <w:tcBorders>
              <w:top w:val="nil"/>
              <w:bottom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の(1)</w:t>
            </w:r>
          </w:p>
        </w:tc>
      </w:tr>
      <w:tr w:rsidR="006144D5" w:rsidRPr="00A23990" w:rsidTr="00F233D2">
        <w:trPr>
          <w:gridAfter w:val="1"/>
          <w:wAfter w:w="3733" w:type="dxa"/>
          <w:trHeight w:val="837"/>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入所者の栄養状態、身体の状況並びに病状及び嗜好を定期的に把握し、それに基づき計画的な食事の提供を行っていますか。</w:t>
            </w:r>
          </w:p>
        </w:tc>
        <w:tc>
          <w:tcPr>
            <w:tcW w:w="1370" w:type="dxa"/>
            <w:gridSpan w:val="2"/>
            <w:tcBorders>
              <w:top w:val="single" w:sz="4" w:space="0" w:color="auto"/>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入所者の食事は、その者の自立の支援に配慮し、できるだけ離床して食堂で行われるよう努めていますか。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第22条第2項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第19 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調理は、あらかじめ作成された献立に従って行うとともに、その実施状況を明らかにしていますか。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食事時間は適切なものとし、夕食時間は午後６時以降とすることが望ましいですが、早くても午後５時以降としていますか。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(7) 食事提供に関する業務は介護保健施設自ら行っていますか。                                      </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の(4)</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食事提供については、入所者の嚥下や咀嚼の状況、食欲など心身の状態等を当該入所者の食事に的確に反映させるために、療養室関係部門と食事関係部門との連絡が十分とられていますか。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432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4327">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の(5)</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入所者に対しては適切な栄養食事相談を行っていますか。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平12老企44</w:t>
            </w:r>
          </w:p>
          <w:p w:rsidR="006144D5" w:rsidRPr="00A23990" w:rsidRDefault="006144D5" w:rsidP="00DD61C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第4の</w:t>
            </w:r>
            <w:r w:rsidRPr="00DD61C3">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の(6)</w:t>
            </w: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食事内容については、当該施設の医師又は栄養士</w:t>
            </w:r>
            <w:r w:rsidRPr="008D4327">
              <w:rPr>
                <w:rFonts w:ascii="MS UI Gothic" w:eastAsia="MS UI Gothic" w:hAnsi="MS UI Gothic" w:hint="eastAsia"/>
                <w:sz w:val="21"/>
                <w:szCs w:val="21"/>
                <w:u w:val="single"/>
              </w:rPr>
              <w:t>若しくは管理栄養士</w:t>
            </w:r>
            <w:r w:rsidRPr="00A23990">
              <w:rPr>
                <w:rFonts w:ascii="MS UI Gothic" w:eastAsia="MS UI Gothic" w:hAnsi="MS UI Gothic" w:hint="eastAsia"/>
                <w:sz w:val="21"/>
                <w:szCs w:val="21"/>
              </w:rPr>
              <w:t>を含む会議において検討が加えられていますか。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D61C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19</w:t>
            </w:r>
            <w:r w:rsidRPr="00A23990">
              <w:rPr>
                <w:rFonts w:ascii="MS UI Gothic" w:eastAsia="MS UI Gothic" w:hAnsi="MS UI Gothic" w:hint="eastAsia"/>
                <w:sz w:val="18"/>
                <w:szCs w:val="18"/>
              </w:rPr>
              <w:t>の(7)</w:t>
            </w:r>
          </w:p>
        </w:tc>
      </w:tr>
      <w:tr w:rsidR="006144D5" w:rsidRPr="00A23990" w:rsidTr="00F233D2">
        <w:trPr>
          <w:gridAfter w:val="1"/>
          <w:wAfter w:w="3733" w:type="dxa"/>
        </w:trPr>
        <w:tc>
          <w:tcPr>
            <w:tcW w:w="1484" w:type="dxa"/>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3</w:t>
            </w:r>
            <w:r>
              <w:rPr>
                <w:rFonts w:ascii="MS UI Gothic" w:eastAsia="MS UI Gothic" w:hAnsi="MS UI Gothic"/>
                <w:sz w:val="21"/>
                <w:szCs w:val="21"/>
              </w:rPr>
              <w:t>5</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相談及び援助</w:t>
            </w:r>
          </w:p>
        </w:tc>
        <w:tc>
          <w:tcPr>
            <w:tcW w:w="6379" w:type="dxa"/>
            <w:gridSpan w:val="3"/>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常に入所者の心身の状況、病状、その置かれている環境等の的確な把握に努め、入所者又はその家族に対し、その相談に適切に応じるとともに、必要な助言その他の援助を行っていますか。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条例第23条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第20条</w:t>
            </w:r>
          </w:p>
        </w:tc>
      </w:tr>
      <w:tr w:rsidR="006144D5" w:rsidRPr="00A23990" w:rsidTr="00F233D2">
        <w:trPr>
          <w:gridAfter w:val="1"/>
          <w:wAfter w:w="3733"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36</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その他のサービスの提供</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適宜入所者のためのレクリエーション行事を行うよう努めていますか。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第24条第1項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第21条第1項</w:t>
            </w:r>
          </w:p>
        </w:tc>
      </w:tr>
      <w:tr w:rsidR="006144D5" w:rsidRPr="00A23990" w:rsidTr="00F233D2">
        <w:trPr>
          <w:gridAfter w:val="1"/>
          <w:wAfter w:w="3733" w:type="dxa"/>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常に入所者の家族との連携を図るとともに、入所者とその家族との交流等の機会を確保するように努めていますか。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第24条第2項</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第21条第2項</w:t>
            </w:r>
          </w:p>
        </w:tc>
      </w:tr>
      <w:tr w:rsidR="006144D5" w:rsidRPr="00A23990" w:rsidTr="00F233D2">
        <w:trPr>
          <w:gridAfter w:val="1"/>
          <w:wAfter w:w="3733" w:type="dxa"/>
        </w:trPr>
        <w:tc>
          <w:tcPr>
            <w:tcW w:w="1484" w:type="dxa"/>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37</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入所者に関する市町村への通知</w:t>
            </w:r>
          </w:p>
        </w:tc>
        <w:tc>
          <w:tcPr>
            <w:tcW w:w="6379" w:type="dxa"/>
            <w:gridSpan w:val="3"/>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介護保健施設サービスを受けている入所者が次のいずれかに該当する場合は、遅滞なく、意見を付してその旨を市町村に通知していますか。</w:t>
            </w:r>
          </w:p>
          <w:p w:rsidR="006144D5" w:rsidRPr="00A23990" w:rsidRDefault="006144D5" w:rsidP="008D342A">
            <w:pPr>
              <w:adjustRightInd w:val="0"/>
              <w:spacing w:line="240" w:lineRule="auto"/>
              <w:ind w:left="262" w:hangingChars="141" w:hanging="26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正当な理由なしに介護保健施設サービスの利用に 関する指示に従わないことにより、要介護状態の程度を増進させたと認められるとき。</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偽りその他不正の行為によって保険給付を受け、又は受けようとしたとき。</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条例第25条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第22条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第4の17</w:t>
            </w:r>
          </w:p>
        </w:tc>
      </w:tr>
      <w:tr w:rsidR="006144D5" w:rsidRPr="00A23990" w:rsidTr="00F233D2">
        <w:trPr>
          <w:gridAfter w:val="1"/>
          <w:wAfter w:w="3733"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38</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管理者による管理</w:t>
            </w:r>
          </w:p>
        </w:tc>
        <w:tc>
          <w:tcPr>
            <w:tcW w:w="6379" w:type="dxa"/>
            <w:gridSpan w:val="3"/>
            <w:tcBorders>
              <w:bottom w:val="dotted" w:sz="4" w:space="0" w:color="auto"/>
            </w:tcBorders>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専ら当該介護老人保健施設の職務に従事する常勤の者が管理者になっていますか。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条例第26条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第23条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21</w:t>
            </w:r>
          </w:p>
        </w:tc>
      </w:tr>
      <w:tr w:rsidR="006144D5" w:rsidRPr="00A23990" w:rsidTr="00F233D2">
        <w:trPr>
          <w:gridAfter w:val="1"/>
          <w:wAfter w:w="3733"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当該介護老人保健施設の管理上支障のない場合は、当該施設の従業者としての職務に従事し、又は同一敷地内にある他の事業所、施設等の管理者若しくは従業者としての職務に従事することができます。</w:t>
            </w:r>
          </w:p>
        </w:tc>
        <w:tc>
          <w:tcPr>
            <w:tcW w:w="1370" w:type="dxa"/>
            <w:gridSpan w:val="2"/>
            <w:tcBorders>
              <w:top w:val="nil"/>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39</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管理者の責務</w:t>
            </w: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管理者は、当該介護老人保健施設の従業者の管理、業務の実施状況の把握その他の管理を一元的に行っていますか。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第27条第1項</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第24条第1項</w:t>
            </w:r>
          </w:p>
        </w:tc>
      </w:tr>
      <w:tr w:rsidR="006144D5" w:rsidRPr="00A23990" w:rsidTr="00F233D2">
        <w:trPr>
          <w:gridAfter w:val="1"/>
          <w:wAfter w:w="3733" w:type="dxa"/>
        </w:trPr>
        <w:tc>
          <w:tcPr>
            <w:tcW w:w="1484" w:type="dxa"/>
            <w:vMerge/>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管理者は、従業者に「運営に関する基準」を遵守させるために必要な指揮命令を行っていますか。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第27条第2項</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第24条第2項</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D61C3">
              <w:rPr>
                <w:rFonts w:ascii="MS UI Gothic" w:eastAsia="MS UI Gothic" w:hAnsi="MS UI Gothic" w:hint="eastAsia"/>
                <w:sz w:val="18"/>
                <w:szCs w:val="18"/>
                <w:u w:val="single"/>
              </w:rPr>
              <w:t>22</w:t>
            </w:r>
          </w:p>
        </w:tc>
      </w:tr>
      <w:tr w:rsidR="006144D5" w:rsidRPr="00A23990" w:rsidTr="00F233D2">
        <w:trPr>
          <w:gridAfter w:val="1"/>
          <w:wAfter w:w="3733" w:type="dxa"/>
        </w:trPr>
        <w:tc>
          <w:tcPr>
            <w:tcW w:w="1484" w:type="dxa"/>
            <w:vMerge w:val="restart"/>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40</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計画担当介護支援専門員の責務</w:t>
            </w:r>
          </w:p>
        </w:tc>
        <w:tc>
          <w:tcPr>
            <w:tcW w:w="6379" w:type="dxa"/>
            <w:gridSpan w:val="3"/>
            <w:shd w:val="clear" w:color="auto" w:fill="auto"/>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計画担当介護支援専門</w:t>
            </w:r>
            <w:r w:rsidRPr="006E0B6E">
              <w:rPr>
                <w:rFonts w:ascii="MS UI Gothic" w:eastAsia="MS UI Gothic" w:hAnsi="MS UI Gothic" w:hint="eastAsia"/>
                <w:sz w:val="21"/>
                <w:szCs w:val="21"/>
              </w:rPr>
              <w:t>員は、「27施設サービス計画作成」に</w:t>
            </w:r>
            <w:r w:rsidRPr="00A23990">
              <w:rPr>
                <w:rFonts w:ascii="MS UI Gothic" w:eastAsia="MS UI Gothic" w:hAnsi="MS UI Gothic" w:hint="eastAsia"/>
                <w:sz w:val="21"/>
                <w:szCs w:val="21"/>
              </w:rPr>
              <w:t>掲げる業務のほか、次に掲げる業務を行っていますか。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条例第28条</w:t>
            </w:r>
          </w:p>
        </w:tc>
      </w:tr>
      <w:tr w:rsidR="006144D5" w:rsidRPr="00A23990" w:rsidTr="00F233D2">
        <w:trPr>
          <w:gridAfter w:val="1"/>
          <w:wAfter w:w="3733" w:type="dxa"/>
        </w:trPr>
        <w:tc>
          <w:tcPr>
            <w:tcW w:w="1484" w:type="dxa"/>
            <w:vMerge/>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入所申込者の入所に際し、その者に係る居宅介護支援事業者に対する照会等により、その者の心身の状況、生活歴、病歴、指定居宅サービス等の利用状況等を把握していますか。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第28条第1号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入所者の心身の状況、その置かれている環境等に照らし、その者が居宅において日常生活を営むことができるかどうかについて定期的に検討し、その内容等を記録していますか。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第28条第2号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第28条第3号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(4)　苦情の内容等を記録していますか。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条例第28条</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事故の状況及び事故に際して採った処置について記録していますか。</w:t>
            </w:r>
          </w:p>
        </w:tc>
        <w:tc>
          <w:tcPr>
            <w:tcW w:w="1370" w:type="dxa"/>
            <w:gridSpan w:val="2"/>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第28条第5号</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第24条の2</w:t>
            </w:r>
          </w:p>
          <w:p w:rsidR="006144D5" w:rsidRPr="00A23990" w:rsidRDefault="006144D5" w:rsidP="008D342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第5号</w:t>
            </w:r>
          </w:p>
        </w:tc>
      </w:tr>
      <w:tr w:rsidR="006144D5" w:rsidRPr="00A23990" w:rsidTr="00F233D2">
        <w:trPr>
          <w:gridAfter w:val="1"/>
          <w:wAfter w:w="3733" w:type="dxa"/>
        </w:trPr>
        <w:tc>
          <w:tcPr>
            <w:tcW w:w="1484" w:type="dxa"/>
            <w:tcBorders>
              <w:bottom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41</w:t>
            </w:r>
            <w:r w:rsidRPr="00A23990">
              <w:rPr>
                <w:rFonts w:ascii="MS UI Gothic" w:eastAsia="MS UI Gothic" w:hAnsi="MS UI Gothic" w:hint="eastAsia"/>
                <w:sz w:val="21"/>
                <w:szCs w:val="21"/>
              </w:rPr>
              <w:t xml:space="preserve">　</w:t>
            </w:r>
          </w:p>
          <w:p w:rsidR="006144D5" w:rsidRPr="00A23990" w:rsidRDefault="006144D5" w:rsidP="008D342A">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運営規程</w:t>
            </w:r>
          </w:p>
        </w:tc>
        <w:tc>
          <w:tcPr>
            <w:tcW w:w="6379" w:type="dxa"/>
            <w:gridSpan w:val="3"/>
            <w:tcBorders>
              <w:bottom w:val="dotted" w:sz="4" w:space="0" w:color="auto"/>
            </w:tcBorders>
          </w:tcPr>
          <w:p w:rsidR="006144D5" w:rsidRPr="00A23990" w:rsidRDefault="006144D5" w:rsidP="008D342A">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次に掲げる施設の運営についての重要事項に関する規程(以下「運営規程」という。）を定めていますか。</w:t>
            </w:r>
          </w:p>
        </w:tc>
        <w:tc>
          <w:tcPr>
            <w:tcW w:w="1370" w:type="dxa"/>
            <w:gridSpan w:val="2"/>
            <w:tcBorders>
              <w:bottom w:val="nil"/>
            </w:tcBorders>
          </w:tcPr>
          <w:p w:rsidR="006144D5" w:rsidRPr="00A23990" w:rsidRDefault="006144D5" w:rsidP="008D34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条例第29条</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第25条</w:t>
            </w:r>
          </w:p>
        </w:tc>
      </w:tr>
      <w:tr w:rsidR="006144D5" w:rsidRPr="00A23990" w:rsidTr="00F233D2">
        <w:trPr>
          <w:gridAfter w:val="1"/>
          <w:wAfter w:w="3733" w:type="dxa"/>
        </w:trPr>
        <w:tc>
          <w:tcPr>
            <w:tcW w:w="1484" w:type="dxa"/>
            <w:tcBorders>
              <w:top w:val="nil"/>
            </w:tcBorders>
          </w:tcPr>
          <w:p w:rsidR="006144D5" w:rsidRPr="00A23990" w:rsidRDefault="006144D5" w:rsidP="008D342A">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施設の目的及び運営の方針</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従業者の職種、員数及び職務の内容</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入所定員</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入所者に対する介護保健施設サービスの内容及び 利用料その他の費用の額</w:t>
            </w:r>
          </w:p>
          <w:p w:rsidR="006144D5" w:rsidRPr="00A23990"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施設の利用に当たっての留意事項(入所者が介護老人保健施設サービスの提供を受ける際に入所者が留意すべき、入所生活上のルール、設備の利用上の留意事項等)</w:t>
            </w:r>
          </w:p>
          <w:p w:rsidR="006144D5"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非常災害対策</w:t>
            </w:r>
          </w:p>
          <w:p w:rsidR="006144D5" w:rsidRPr="006C4E90" w:rsidRDefault="006144D5" w:rsidP="008D342A">
            <w:pPr>
              <w:adjustRightInd w:val="0"/>
              <w:spacing w:line="240" w:lineRule="auto"/>
              <w:ind w:left="186" w:hangingChars="100" w:hanging="186"/>
              <w:contextualSpacing/>
              <w:jc w:val="left"/>
              <w:rPr>
                <w:rFonts w:ascii="MS UI Gothic" w:eastAsia="MS UI Gothic" w:hAnsi="MS UI Gothic"/>
                <w:color w:val="FF0000"/>
                <w:sz w:val="21"/>
                <w:szCs w:val="21"/>
              </w:rPr>
            </w:pPr>
            <w:r w:rsidRPr="008D55D7">
              <w:rPr>
                <w:rFonts w:ascii="MS UI Gothic" w:eastAsia="MS UI Gothic" w:hAnsi="MS UI Gothic" w:hint="eastAsia"/>
                <w:color w:val="000000" w:themeColor="text1"/>
                <w:sz w:val="21"/>
                <w:szCs w:val="21"/>
              </w:rPr>
              <w:t xml:space="preserve">キ　</w:t>
            </w:r>
            <w:r w:rsidRPr="008D55D7">
              <w:rPr>
                <w:rFonts w:ascii="MS UI Gothic" w:eastAsia="MS UI Gothic" w:hAnsi="MS UI Gothic" w:hint="eastAsia"/>
                <w:color w:val="000000" w:themeColor="text1"/>
                <w:sz w:val="21"/>
                <w:szCs w:val="21"/>
                <w:u w:val="single"/>
              </w:rPr>
              <w:t>虐待の防止のための措置に関する事項</w:t>
            </w:r>
          </w:p>
          <w:p w:rsidR="006144D5" w:rsidRDefault="006144D5" w:rsidP="008D342A">
            <w:pPr>
              <w:adjustRightInd w:val="0"/>
              <w:spacing w:line="240" w:lineRule="auto"/>
              <w:ind w:left="186" w:hangingChars="100" w:hanging="186"/>
              <w:contextualSpacing/>
              <w:jc w:val="left"/>
              <w:rPr>
                <w:rFonts w:ascii="MS UI Gothic" w:eastAsia="MS UI Gothic" w:hAnsi="MS UI Gothic"/>
                <w:sz w:val="21"/>
                <w:szCs w:val="21"/>
              </w:rPr>
            </w:pPr>
            <w:r w:rsidRPr="008D55D7">
              <w:rPr>
                <w:rFonts w:ascii="MS UI Gothic" w:eastAsia="MS UI Gothic" w:hAnsi="MS UI Gothic" w:hint="eastAsia"/>
                <w:color w:val="000000" w:themeColor="text1"/>
                <w:sz w:val="21"/>
                <w:szCs w:val="21"/>
              </w:rPr>
              <w:t>ク</w:t>
            </w:r>
            <w:r w:rsidRPr="00A23990">
              <w:rPr>
                <w:rFonts w:ascii="MS UI Gothic" w:eastAsia="MS UI Gothic" w:hAnsi="MS UI Gothic" w:hint="eastAsia"/>
                <w:sz w:val="21"/>
                <w:szCs w:val="21"/>
              </w:rPr>
              <w:t xml:space="preserve">　その他施設の運営に関する重要事項(入所者等の生命又は身体を保護するため緊急やむを得ない場合に身体的拘束等を行う際の手続について定めておくことが望ましい。)</w:t>
            </w:r>
          </w:p>
          <w:p w:rsidR="00BB6669" w:rsidRPr="00A23990" w:rsidRDefault="00BB6669" w:rsidP="00BB6669">
            <w:pPr>
              <w:adjustRightInd w:val="0"/>
              <w:spacing w:line="240" w:lineRule="auto"/>
              <w:ind w:left="186" w:hangingChars="100" w:hanging="186"/>
              <w:contextualSpacing/>
              <w:jc w:val="left"/>
              <w:rPr>
                <w:rFonts w:ascii="MS UI Gothic" w:eastAsia="MS UI Gothic" w:hAnsi="MS UI Gothic"/>
                <w:sz w:val="21"/>
                <w:szCs w:val="21"/>
              </w:rPr>
            </w:pPr>
            <w:r w:rsidRPr="00BB6669">
              <w:rPr>
                <w:rFonts w:ascii="MS UI Gothic" w:eastAsia="MS UI Gothic" w:hAnsi="MS UI Gothic" w:cs="ＭＳ 明朝" w:hint="eastAsia"/>
                <w:color w:val="FF0000"/>
                <w:sz w:val="21"/>
                <w:szCs w:val="21"/>
              </w:rPr>
              <w:t>※</w:t>
            </w:r>
            <w:r w:rsidRPr="00BB6669">
              <w:rPr>
                <w:rFonts w:ascii="MS UI Gothic" w:eastAsia="MS UI Gothic" w:hAnsi="MS UI Gothic" w:cs="ＭＳ 明朝" w:hint="eastAsia"/>
                <w:color w:val="FF0000"/>
                <w:sz w:val="21"/>
                <w:szCs w:val="21"/>
                <w:u w:val="single"/>
              </w:rPr>
              <w:t>経過措置：キについては、令和6年3月31日までは努力義務</w:t>
            </w:r>
          </w:p>
        </w:tc>
        <w:tc>
          <w:tcPr>
            <w:tcW w:w="1370" w:type="dxa"/>
            <w:gridSpan w:val="2"/>
            <w:tcBorders>
              <w:top w:val="nil"/>
            </w:tcBorders>
          </w:tcPr>
          <w:p w:rsidR="006144D5" w:rsidRPr="00A23990" w:rsidRDefault="006144D5" w:rsidP="008D342A">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34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8D55D7">
              <w:rPr>
                <w:rFonts w:ascii="MS UI Gothic" w:eastAsia="MS UI Gothic" w:hAnsi="MS UI Gothic" w:hint="eastAsia"/>
                <w:sz w:val="18"/>
                <w:szCs w:val="18"/>
                <w:u w:val="single"/>
              </w:rPr>
              <w:t>24</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vMerge w:val="restart"/>
          </w:tcPr>
          <w:p w:rsidR="006144D5" w:rsidRPr="006E0B6E" w:rsidRDefault="006144D5" w:rsidP="006E0B6E">
            <w:pPr>
              <w:adjustRightInd w:val="0"/>
              <w:ind w:left="58" w:hangingChars="31" w:hanging="58"/>
              <w:contextualSpacing/>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t>42</w:t>
            </w:r>
          </w:p>
          <w:p w:rsidR="006144D5" w:rsidRPr="006E0B6E" w:rsidRDefault="006144D5" w:rsidP="008D55D7">
            <w:pPr>
              <w:adjustRightInd w:val="0"/>
              <w:ind w:left="0" w:firstLineChars="0" w:firstLine="0"/>
              <w:contextualSpacing/>
              <w:rPr>
                <w:rFonts w:ascii="MS UI Gothic" w:eastAsia="MS UI Gothic" w:hAnsi="MS UI Gothic"/>
                <w:color w:val="FF0000"/>
                <w:sz w:val="21"/>
                <w:szCs w:val="21"/>
                <w:u w:val="single"/>
              </w:rPr>
            </w:pPr>
            <w:r w:rsidRPr="006E0B6E">
              <w:rPr>
                <w:rFonts w:ascii="MS UI Gothic" w:eastAsia="MS UI Gothic" w:hAnsi="MS UI Gothic" w:hint="eastAsia"/>
                <w:color w:val="000000" w:themeColor="text1"/>
                <w:sz w:val="21"/>
                <w:szCs w:val="21"/>
                <w:u w:val="single"/>
              </w:rPr>
              <w:t>業務継続計画の策定等</w:t>
            </w:r>
          </w:p>
        </w:tc>
        <w:tc>
          <w:tcPr>
            <w:tcW w:w="6379" w:type="dxa"/>
            <w:gridSpan w:val="3"/>
            <w:tcBorders>
              <w:bottom w:val="dotted" w:sz="4" w:space="0" w:color="auto"/>
            </w:tcBorders>
          </w:tcPr>
          <w:p w:rsidR="006144D5" w:rsidRPr="006E0B6E"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【努力義務】</w:t>
            </w:r>
          </w:p>
          <w:p w:rsidR="006144D5" w:rsidRPr="006E0B6E" w:rsidRDefault="006144D5" w:rsidP="008D55D7">
            <w:pPr>
              <w:adjustRightInd w:val="0"/>
              <w:spacing w:line="240" w:lineRule="auto"/>
              <w:ind w:left="141" w:hanging="141"/>
              <w:contextualSpacing/>
              <w:rPr>
                <w:rFonts w:ascii="MS UI Gothic" w:eastAsia="MS UI Gothic" w:hAnsi="MS UI Gothic" w:cs="ＭＳ 明朝"/>
                <w:color w:val="000000" w:themeColor="text1"/>
                <w:sz w:val="21"/>
                <w:szCs w:val="21"/>
                <w:u w:val="single"/>
              </w:rPr>
            </w:pPr>
            <w:r w:rsidRPr="006E0B6E">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条例第30条の2第1項</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業務継続計画には、以下の項目等を記載してください</w:t>
            </w:r>
          </w:p>
          <w:p w:rsidR="006144D5" w:rsidRPr="006E0B6E"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ア 感染症に係る業務継続計画</w:t>
            </w:r>
          </w:p>
          <w:p w:rsidR="006144D5" w:rsidRPr="006E0B6E" w:rsidRDefault="006144D5" w:rsidP="008D55D7">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6144D5" w:rsidRPr="006E0B6E" w:rsidRDefault="006144D5" w:rsidP="008D55D7">
            <w:pPr>
              <w:adjustRightInd w:val="0"/>
              <w:ind w:left="0" w:firstLineChars="250" w:firstLine="465"/>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ｂ 初動対応</w:t>
            </w:r>
          </w:p>
          <w:p w:rsidR="006144D5" w:rsidRPr="006E0B6E" w:rsidRDefault="006144D5" w:rsidP="008D55D7">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6144D5" w:rsidRPr="006E0B6E"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イ 災害に係る業務継続計画</w:t>
            </w:r>
          </w:p>
          <w:p w:rsidR="006144D5" w:rsidRPr="006E0B6E" w:rsidRDefault="006144D5" w:rsidP="008D55D7">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6144D5" w:rsidRPr="006E0B6E" w:rsidRDefault="006144D5" w:rsidP="008D55D7">
            <w:pPr>
              <w:adjustRightInd w:val="0"/>
              <w:ind w:leftChars="100" w:left="216" w:firstLineChars="100" w:firstLine="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ｂ 緊急時の対応（業務継続計画発動基準、対応体制等）</w:t>
            </w:r>
          </w:p>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lastRenderedPageBreak/>
              <w:t>ｃ 他施設及び地域との連携</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②　従業者に対し、業務継続計画について周知するとともに、必要な研修及び訓練を定期的に実施していますか。</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条例第30条の2第2項</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6E0B6E"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370" w:type="dxa"/>
            <w:gridSpan w:val="2"/>
            <w:tcBorders>
              <w:bottom w:val="dotted" w:sz="4" w:space="0" w:color="auto"/>
            </w:tcBorders>
          </w:tcPr>
          <w:p w:rsidR="006144D5" w:rsidRPr="006E0B6E" w:rsidRDefault="006144D5" w:rsidP="008D55D7">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210" w:type="dxa"/>
          </w:tcPr>
          <w:p w:rsidR="006144D5" w:rsidRPr="006E0B6E" w:rsidRDefault="006144D5" w:rsidP="008D55D7">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条例第30条の2第3項</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Pr>
                <w:rFonts w:ascii="MS UI Gothic" w:eastAsia="MS UI Gothic" w:hAnsi="MS UI Gothic"/>
                <w:sz w:val="21"/>
                <w:szCs w:val="21"/>
              </w:rPr>
              <w:t>3</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定員の遵守</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災害、虐待その他のやむを得ない事情がある場合を除き、入所定員及び療養室の定員を超えて入所させていませんか。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条例第31条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第27条</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療養室以外の場所に入所させていませんか。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44</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非常災害対策</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sz w:val="21"/>
                <w:szCs w:val="21"/>
              </w:rPr>
              <w:t>(1)</w:t>
            </w:r>
            <w:r w:rsidRPr="00A23990">
              <w:rPr>
                <w:rFonts w:ascii="MS UI Gothic" w:eastAsia="MS UI Gothic" w:hAnsi="MS UI Gothic" w:cs="ＭＳ 明朝" w:hint="eastAsia"/>
                <w:sz w:val="21"/>
                <w:szCs w:val="21"/>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条例第32条第1項</w:t>
            </w:r>
          </w:p>
          <w:p w:rsidR="006144D5" w:rsidRPr="00A23990" w:rsidRDefault="006144D5" w:rsidP="008D55D7">
            <w:pPr>
              <w:adjustRightInd w:val="0"/>
              <w:spacing w:line="180" w:lineRule="exact"/>
              <w:ind w:left="73" w:hangingChars="59" w:hanging="73"/>
              <w:contextualSpacing/>
              <w:rPr>
                <w:rFonts w:ascii="MS UI Gothic" w:eastAsia="MS UI Gothic" w:hAnsi="MS UI Gothic"/>
                <w:w w:val="83"/>
                <w:kern w:val="0"/>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（2）　非常災害に関する具体的計画の作成に当たっては、事業所の立地状況等を勘案し、発生することが予測される非常災害の種類に応じたものとしていますか。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条例第32条第2項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（3）　訓練は、地域住民及び消防団その他の関係機関と連携して行うよう努めていますか。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条例第32条第3項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6144D5" w:rsidRPr="00A23990" w:rsidTr="00F233D2">
        <w:trPr>
          <w:gridAfter w:val="1"/>
          <w:wAfter w:w="3733" w:type="dxa"/>
          <w:trHeight w:val="896"/>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（4）　非常災害の際に利用者及び従業者が必要とする飲料水、食糧、日用品その他の物資及び防災に関する資機材の備蓄、整備及び点検を行うよう努めていますか。</w:t>
            </w:r>
          </w:p>
        </w:tc>
        <w:tc>
          <w:tcPr>
            <w:tcW w:w="1370" w:type="dxa"/>
            <w:gridSpan w:val="2"/>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条例第32第4項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6144D5" w:rsidRPr="00A23990" w:rsidTr="00F233D2">
        <w:trPr>
          <w:gridAfter w:val="1"/>
          <w:wAfter w:w="3733" w:type="dxa"/>
          <w:trHeight w:val="562"/>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介護老人保健施設の入所者の特性に鑑み、非常災害に際して必要な具体的計画の策定、関係機関への通報及び連携体制の整備、避難、救出訓練の実施等の対策の万全を期さなければなりません。</w:t>
            </w:r>
          </w:p>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平12老企43</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第4の2</w:t>
            </w:r>
            <w:r>
              <w:rPr>
                <w:rFonts w:ascii="MS UI Gothic" w:eastAsia="MS UI Gothic" w:hAnsi="MS UI Gothic" w:hint="eastAsia"/>
                <w:sz w:val="18"/>
                <w:szCs w:val="18"/>
              </w:rPr>
              <w:t>7</w:t>
            </w:r>
            <w:r w:rsidRPr="00A23990">
              <w:rPr>
                <w:rFonts w:ascii="MS UI Gothic" w:eastAsia="MS UI Gothic" w:hAnsi="MS UI Gothic" w:hint="eastAsia"/>
                <w:sz w:val="18"/>
                <w:szCs w:val="18"/>
              </w:rPr>
              <w:t>の(1)（2）</w:t>
            </w:r>
          </w:p>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49"/>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597"/>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③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60"/>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166" w:firstLineChars="0" w:hanging="16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A23990">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6144D5" w:rsidRPr="00A23990" w:rsidRDefault="006144D5" w:rsidP="008D55D7">
            <w:pPr>
              <w:adjustRightInd w:val="0"/>
              <w:ind w:left="166" w:firstLineChars="100" w:firstLine="18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6144D5" w:rsidRPr="00A23990" w:rsidRDefault="006144D5" w:rsidP="008D55D7">
            <w:pPr>
              <w:adjustRightInd w:val="0"/>
              <w:ind w:leftChars="100" w:left="216" w:firstLineChars="100" w:firstLine="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370" w:type="dxa"/>
            <w:gridSpan w:val="2"/>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35"/>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right w:val="single" w:sz="4" w:space="0" w:color="auto"/>
            </w:tcBorders>
            <w:shd w:val="clear" w:color="auto" w:fill="auto"/>
          </w:tcPr>
          <w:p w:rsidR="006144D5" w:rsidRPr="00A23990" w:rsidRDefault="006144D5" w:rsidP="008D55D7">
            <w:pPr>
              <w:adjustRightInd w:val="0"/>
              <w:ind w:leftChars="8" w:left="91" w:hangingChars="40" w:hanging="74"/>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1370" w:type="dxa"/>
            <w:gridSpan w:val="2"/>
            <w:vMerge/>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31"/>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Pr>
                <w:rFonts w:ascii="MS UI Gothic" w:eastAsia="MS UI Gothic" w:hAnsi="MS UI Gothic"/>
                <w:sz w:val="21"/>
                <w:szCs w:val="21"/>
              </w:rPr>
              <w:t>5</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衛生管理等 </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入所者の使用する施設、食器その他の設備又は飲用に供する水について、衛生的な管理に努め、又は衛生上必要な措置を講じていますか。</w:t>
            </w:r>
          </w:p>
        </w:tc>
        <w:tc>
          <w:tcPr>
            <w:tcW w:w="1370" w:type="dxa"/>
            <w:gridSpan w:val="2"/>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第33条第1項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第29条第1項</w:t>
            </w:r>
          </w:p>
        </w:tc>
      </w:tr>
      <w:tr w:rsidR="006144D5" w:rsidRPr="00A23990" w:rsidTr="00F233D2">
        <w:trPr>
          <w:gridAfter w:val="1"/>
          <w:wAfter w:w="3733" w:type="dxa"/>
          <w:trHeight w:val="340"/>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144D5" w:rsidRPr="00A23990" w:rsidRDefault="006144D5" w:rsidP="008D55D7">
            <w:pPr>
              <w:pStyle w:val="a4"/>
              <w:numPr>
                <w:ilvl w:val="0"/>
                <w:numId w:val="6"/>
              </w:numPr>
              <w:adjustRightInd w:val="0"/>
              <w:spacing w:line="240" w:lineRule="auto"/>
              <w:ind w:leftChars="0" w:firstLineChars="0"/>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このほか、次の点に留意していますか。</w:t>
            </w:r>
          </w:p>
        </w:tc>
        <w:tc>
          <w:tcPr>
            <w:tcW w:w="1370" w:type="dxa"/>
            <w:gridSpan w:val="2"/>
            <w:vMerge w:val="restart"/>
            <w:tcBorders>
              <w:top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07"/>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①</w:t>
            </w:r>
            <w:r w:rsidRPr="00A23990">
              <w:rPr>
                <w:rFonts w:ascii="MS UI Gothic" w:eastAsia="MS UI Gothic" w:hAnsi="MS UI Gothic" w:cs="ＭＳ 明朝" w:hint="eastAsia"/>
                <w:sz w:val="21"/>
                <w:szCs w:val="21"/>
              </w:rPr>
              <w:t xml:space="preserve">　調理及びは以前に伴う衛生は、食品衛生法等関係法規に準じて行われなければならない。なお、食事の提供に使用する食器等の消毒も適正に行われなければならないこと。</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78"/>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②</w:t>
            </w:r>
            <w:r w:rsidRPr="00A23990">
              <w:rPr>
                <w:rFonts w:ascii="MS UI Gothic" w:eastAsia="MS UI Gothic" w:hAnsi="MS UI Gothic" w:cs="ＭＳ 明朝" w:hint="eastAsia"/>
                <w:sz w:val="21"/>
                <w:szCs w:val="21"/>
              </w:rPr>
              <w:t xml:space="preserve">　食中毒及び感染症の発生を防止するための措置等について、必要に応じて</w:t>
            </w:r>
            <w:r w:rsidRPr="00A23990">
              <w:rPr>
                <w:rFonts w:ascii="MS UI Gothic" w:eastAsia="MS UI Gothic" w:hAnsi="MS UI Gothic" w:cs="ＭＳ 明朝" w:hint="eastAsia"/>
                <w:sz w:val="21"/>
                <w:szCs w:val="21"/>
              </w:rPr>
              <w:lastRenderedPageBreak/>
              <w:t>保健所の助言、指導を求めるとともに、常に密接な連携を保つこと。</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987"/>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c>
          <w:tcPr>
            <w:tcW w:w="1370" w:type="dxa"/>
            <w:gridSpan w:val="2"/>
            <w:vMerge/>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8D55D7">
            <w:pPr>
              <w:ind w:left="149" w:hanging="149"/>
              <w:jc w:val="left"/>
              <w:rPr>
                <w:rFonts w:ascii="MS UI Gothic" w:eastAsia="MS UI Gothic" w:hAnsi="MS UI Gothic"/>
                <w:bCs/>
                <w:sz w:val="22"/>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92"/>
        </w:trPr>
        <w:tc>
          <w:tcPr>
            <w:tcW w:w="1484" w:type="dxa"/>
            <w:vMerge w:val="restart"/>
            <w:tcBorders>
              <w:top w:val="nil"/>
            </w:tcBorders>
          </w:tcPr>
          <w:p w:rsidR="006144D5" w:rsidRPr="00A23990" w:rsidRDefault="006144D5" w:rsidP="008D55D7">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(医薬品、医療機器)</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医薬品及び医療機器の管理を適正に行っていますか。</w:t>
            </w:r>
          </w:p>
        </w:tc>
        <w:tc>
          <w:tcPr>
            <w:tcW w:w="1370" w:type="dxa"/>
            <w:gridSpan w:val="2"/>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11"/>
        </w:trPr>
        <w:tc>
          <w:tcPr>
            <w:tcW w:w="1484" w:type="dxa"/>
            <w:vMerge/>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pStyle w:val="a4"/>
              <w:numPr>
                <w:ilvl w:val="0"/>
                <w:numId w:val="6"/>
              </w:numPr>
              <w:adjustRightInd w:val="0"/>
              <w:spacing w:line="240" w:lineRule="auto"/>
              <w:ind w:leftChars="0"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誤薬事故を防止するため、次のような事項を行っていますか。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68"/>
        </w:trPr>
        <w:tc>
          <w:tcPr>
            <w:tcW w:w="1484" w:type="dxa"/>
            <w:vMerge/>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①　医務室等の保管場所について、職員の不在時は常時施錠するなど、入所者等が立ち入り、医薬品等による事故が発生することなどを未然に防ぐための措置を講じていますか。   </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77"/>
        </w:trPr>
        <w:tc>
          <w:tcPr>
            <w:tcW w:w="1484" w:type="dxa"/>
            <w:vMerge/>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②　誤薬事故を防止するためのマニュアル等を作成していますか。また、投薬介助に係る全ての職員に内容を周知していますか。</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65"/>
        </w:trPr>
        <w:tc>
          <w:tcPr>
            <w:tcW w:w="1484" w:type="dxa"/>
            <w:vMerge/>
            <w:tcBorders>
              <w:bottom w:val="nil"/>
            </w:tcBorders>
          </w:tcPr>
          <w:p w:rsidR="006144D5" w:rsidRPr="00A23990" w:rsidRDefault="006144D5" w:rsidP="008D55D7">
            <w:pPr>
              <w:ind w:left="141" w:hanging="141"/>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③　投薬介助に際して、薬の種類や量を複数の者で確認し、確実な本人確認をするなど正しい配薬確認を行っていますか。</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Borders>
              <w:bottom w:val="single" w:sz="4" w:space="0" w:color="auto"/>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45"/>
        </w:trPr>
        <w:tc>
          <w:tcPr>
            <w:tcW w:w="1484" w:type="dxa"/>
            <w:tcBorders>
              <w:top w:val="nil"/>
              <w:bottom w:val="nil"/>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(感染症、食中毒の予防）</w:t>
            </w:r>
          </w:p>
        </w:tc>
        <w:tc>
          <w:tcPr>
            <w:tcW w:w="6379" w:type="dxa"/>
            <w:gridSpan w:val="3"/>
            <w:tcBorders>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施設において感染症又は食中毒が発生し、又はまん延しないように、次に掲げる措置を講じなければなりません。</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第33条第2項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第29条第2項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の(2)</w:t>
            </w:r>
          </w:p>
        </w:tc>
      </w:tr>
      <w:tr w:rsidR="006144D5" w:rsidRPr="00A23990" w:rsidTr="00F233D2">
        <w:trPr>
          <w:gridAfter w:val="1"/>
          <w:wAfter w:w="3733" w:type="dxa"/>
          <w:trHeight w:val="1554"/>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感染症及び食中毒の予防及びまん延の防止のための対策を検討する委員会</w:t>
            </w:r>
            <w:r w:rsidRPr="0078442B">
              <w:rPr>
                <w:rFonts w:ascii="MS UI Gothic" w:eastAsia="MS UI Gothic" w:hAnsi="MS UI Gothic" w:cs="ＭＳ 明朝" w:hint="eastAsia"/>
                <w:color w:val="000000" w:themeColor="text1"/>
                <w:sz w:val="21"/>
                <w:szCs w:val="21"/>
              </w:rPr>
              <w:t>（</w:t>
            </w:r>
            <w:r w:rsidRPr="0078442B">
              <w:rPr>
                <w:rFonts w:ascii="MS UI Gothic" w:eastAsia="MS UI Gothic" w:hAnsi="MS UI Gothic" w:hint="eastAsia"/>
                <w:color w:val="000000" w:themeColor="text1"/>
                <w:sz w:val="21"/>
                <w:szCs w:val="21"/>
                <w:u w:val="single"/>
              </w:rPr>
              <w:t>テレビ電話装置その他の情報通信機器（以下「テレビ電話装置等」という。）を活用して行うことができるものとする</w:t>
            </w:r>
            <w:r w:rsidRPr="0078442B">
              <w:rPr>
                <w:rFonts w:ascii="MS UI Gothic" w:eastAsia="MS UI Gothic" w:hAnsi="MS UI Gothic" w:hint="eastAsia"/>
                <w:color w:val="000000" w:themeColor="text1"/>
                <w:sz w:val="21"/>
                <w:szCs w:val="21"/>
              </w:rPr>
              <w:t>。）をおおむね３月に１回以上、定期的に開催す</w:t>
            </w:r>
            <w:r w:rsidRPr="00A23990">
              <w:rPr>
                <w:rFonts w:ascii="MS UI Gothic" w:eastAsia="MS UI Gothic" w:hAnsi="MS UI Gothic" w:hint="eastAsia"/>
                <w:sz w:val="21"/>
                <w:szCs w:val="21"/>
              </w:rPr>
              <w:t>るとともに、流行する時期等を勘案して必要に応じ随時開催していますか。</w:t>
            </w:r>
          </w:p>
          <w:p w:rsidR="006144D5" w:rsidRPr="00A23990" w:rsidRDefault="006144D5" w:rsidP="008D55D7">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また、その結果について、介護職員その他の従業者に周知徹底を図っていますか。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第2項第1号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第2項第1号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（2)①</w:t>
            </w:r>
          </w:p>
        </w:tc>
      </w:tr>
      <w:tr w:rsidR="006144D5" w:rsidRPr="00A23990" w:rsidTr="00F233D2">
        <w:trPr>
          <w:gridAfter w:val="1"/>
          <w:wAfter w:w="3733" w:type="dxa"/>
          <w:trHeight w:val="2022"/>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55D7">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委員会は幅広い職種で構成し、構成メンバーの責務及び役割分担を明確にするとともに、専任の感染対策担当者を定めておくことが必要です（感染症対策担当者は看護師であることが望ましいです）。また、施設外の感染管理等の専門家を委員として積極的に活用することが望ましいです。</w:t>
            </w:r>
          </w:p>
          <w:p w:rsidR="006144D5" w:rsidRPr="00A23990" w:rsidRDefault="006144D5" w:rsidP="008D55D7">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〔構成する職種の例〕施設長（管理者）、事務長、医師、看護職員、介護職員、栄養士、支援相談員</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02"/>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感染症又は食中毒の予防及びまん延の防止のための次のような内容を盛り込んだ指針を整備していますか。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第2項第2号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(2)②</w:t>
            </w:r>
          </w:p>
        </w:tc>
      </w:tr>
      <w:tr w:rsidR="006144D5" w:rsidRPr="00A23990" w:rsidTr="00F233D2">
        <w:trPr>
          <w:gridAfter w:val="1"/>
          <w:wAfter w:w="3733" w:type="dxa"/>
          <w:trHeight w:val="4258"/>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〔指針に盛り込むべき内容〕</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当該施設における「感染症及び食中毒の予防及びまん延の防止のための指針」には、平常時の対策及び発生時の対応を規定します。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なお、それぞれの項目の記載内容の例については、</w:t>
            </w:r>
            <w:r w:rsidRPr="00A23990">
              <w:rPr>
                <w:rFonts w:ascii="MS UI Gothic" w:eastAsia="MS UI Gothic" w:hAnsi="MS UI Gothic" w:cs="ＭＳ 明朝" w:hint="eastAsia"/>
                <w:sz w:val="21"/>
                <w:szCs w:val="21"/>
              </w:rPr>
              <w:t>「高齢者介護施設における感染対策マニュアル」（2019年3月 厚労省老人保健健康等増進事業）</w:t>
            </w:r>
            <w:r w:rsidRPr="00A23990">
              <w:rPr>
                <w:rFonts w:ascii="MS UI Gothic" w:eastAsia="MS UI Gothic" w:hAnsi="MS UI Gothic" w:hint="eastAsia"/>
                <w:sz w:val="21"/>
                <w:szCs w:val="21"/>
              </w:rPr>
              <w:t>を参照してください。</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介護職員その他の従業者に対し、感染症及び食中毒の予防及びまん延の防止のための研修を定期的（年２回以上）に実施するとともに、新規採用時には必ず感染対策研修を実施していますか。</w:t>
            </w:r>
          </w:p>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※研修の実施内容について、記録を作成することが必要です。</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第2項第3号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2)③</w:t>
            </w:r>
          </w:p>
        </w:tc>
      </w:tr>
      <w:tr w:rsidR="006144D5" w:rsidRPr="00A23990" w:rsidTr="00F233D2">
        <w:trPr>
          <w:gridAfter w:val="1"/>
          <w:wAfter w:w="3733" w:type="dxa"/>
          <w:trHeight w:val="797"/>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D25E23"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D25E23">
              <w:rPr>
                <w:rFonts w:ascii="MS UI Gothic" w:eastAsia="MS UI Gothic" w:hAnsi="MS UI Gothic" w:hint="eastAsia"/>
                <w:color w:val="000000" w:themeColor="text1"/>
                <w:sz w:val="21"/>
                <w:szCs w:val="21"/>
              </w:rPr>
              <w:t xml:space="preserve">エ　</w:t>
            </w:r>
            <w:r w:rsidRPr="00D25E23">
              <w:rPr>
                <w:rFonts w:ascii="MS UI Gothic" w:eastAsia="MS UI Gothic" w:hAnsi="MS UI Gothic" w:cs="ＭＳ 明朝" w:hint="eastAsia"/>
                <w:color w:val="000000" w:themeColor="text1"/>
                <w:sz w:val="21"/>
                <w:szCs w:val="21"/>
                <w:u w:val="single"/>
              </w:rPr>
              <w:t>介護職員その他の従業者に対し、感染症及び食虫毒の予防及びまん延の防止のための訓練を定期的に実施していますか。</w:t>
            </w:r>
          </w:p>
        </w:tc>
        <w:tc>
          <w:tcPr>
            <w:tcW w:w="1370" w:type="dxa"/>
            <w:gridSpan w:val="2"/>
            <w:tcBorders>
              <w:bottom w:val="dotted" w:sz="4" w:space="0" w:color="auto"/>
            </w:tcBorders>
          </w:tcPr>
          <w:p w:rsidR="006144D5" w:rsidRPr="009026F1" w:rsidRDefault="006144D5" w:rsidP="008D55D7">
            <w:pPr>
              <w:ind w:left="113" w:hanging="113"/>
              <w:jc w:val="center"/>
              <w:rPr>
                <w:rFonts w:ascii="MS UI Gothic" w:eastAsia="MS UI Gothic" w:hAnsi="MS UI Gothic"/>
                <w:color w:val="000000" w:themeColor="text1"/>
                <w:w w:val="83"/>
                <w:kern w:val="0"/>
                <w:sz w:val="21"/>
                <w:szCs w:val="21"/>
              </w:rPr>
            </w:pPr>
            <w:r w:rsidRPr="009026F1">
              <w:rPr>
                <w:rFonts w:ascii="MS UI Gothic" w:eastAsia="MS UI Gothic" w:hAnsi="MS UI Gothic" w:hint="eastAsia"/>
                <w:color w:val="000000" w:themeColor="text1"/>
                <w:w w:val="83"/>
                <w:kern w:val="0"/>
                <w:sz w:val="21"/>
                <w:szCs w:val="21"/>
              </w:rPr>
              <w:t>はい・いいえ</w:t>
            </w:r>
          </w:p>
          <w:p w:rsidR="006144D5" w:rsidRPr="009026F1" w:rsidRDefault="006144D5" w:rsidP="008D55D7">
            <w:pPr>
              <w:ind w:left="113" w:hanging="113"/>
              <w:jc w:val="center"/>
              <w:rPr>
                <w:rFonts w:ascii="MS UI Gothic" w:eastAsia="MS UI Gothic" w:hAnsi="MS UI Gothic"/>
                <w:color w:val="000000" w:themeColor="text1"/>
                <w:w w:val="83"/>
                <w:kern w:val="0"/>
                <w:sz w:val="21"/>
                <w:szCs w:val="21"/>
              </w:rPr>
            </w:pPr>
          </w:p>
        </w:tc>
        <w:tc>
          <w:tcPr>
            <w:tcW w:w="1210" w:type="dxa"/>
            <w:tcBorders>
              <w:bottom w:val="dotted" w:sz="4" w:space="0" w:color="auto"/>
            </w:tcBorders>
          </w:tcPr>
          <w:p w:rsidR="006144D5" w:rsidRPr="009026F1" w:rsidRDefault="006144D5" w:rsidP="008D55D7">
            <w:pPr>
              <w:spacing w:line="220" w:lineRule="exact"/>
              <w:ind w:left="119" w:hanging="119"/>
              <w:jc w:val="left"/>
              <w:rPr>
                <w:rFonts w:ascii="MS UI Gothic" w:eastAsia="MS UI Gothic" w:hAnsi="MS UI Gothic"/>
                <w:color w:val="000000" w:themeColor="text1"/>
                <w:sz w:val="18"/>
                <w:szCs w:val="18"/>
              </w:rPr>
            </w:pPr>
            <w:r w:rsidRPr="009026F1">
              <w:rPr>
                <w:rFonts w:ascii="MS UI Gothic" w:eastAsia="MS UI Gothic" w:hAnsi="MS UI Gothic" w:hint="eastAsia"/>
                <w:color w:val="000000" w:themeColor="text1"/>
                <w:sz w:val="18"/>
                <w:szCs w:val="18"/>
              </w:rPr>
              <w:t>条例第33条第2項第3号</w:t>
            </w:r>
          </w:p>
        </w:tc>
      </w:tr>
      <w:tr w:rsidR="006144D5" w:rsidRPr="00A23990" w:rsidTr="00F233D2">
        <w:trPr>
          <w:gridAfter w:val="1"/>
          <w:wAfter w:w="3733" w:type="dxa"/>
          <w:trHeight w:val="797"/>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color w:val="000000" w:themeColor="text1"/>
                <w:sz w:val="21"/>
                <w:szCs w:val="21"/>
              </w:rPr>
              <w:t xml:space="preserve">オ </w:t>
            </w:r>
            <w:r w:rsidRPr="00A23990">
              <w:rPr>
                <w:rFonts w:ascii="MS UI Gothic" w:eastAsia="MS UI Gothic" w:hAnsi="MS UI Gothic" w:hint="eastAsia"/>
                <w:sz w:val="21"/>
                <w:szCs w:val="21"/>
              </w:rPr>
              <w:t xml:space="preserve"> 感染者や既往者の入所に際し、感染対策担当者は、介護職員その他の従事者に対して当該感染症に関する知識、対応等について周知を図っていますか。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dotted" w:sz="4" w:space="0" w:color="auto"/>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第29条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第2項第4号</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第4の2</w:t>
            </w:r>
            <w:r>
              <w:rPr>
                <w:rFonts w:ascii="MS UI Gothic" w:eastAsia="MS UI Gothic" w:hAnsi="MS UI Gothic" w:hint="eastAsia"/>
                <w:sz w:val="18"/>
                <w:szCs w:val="18"/>
              </w:rPr>
              <w:t>8</w:t>
            </w:r>
            <w:r w:rsidRPr="00A23990">
              <w:rPr>
                <w:rFonts w:ascii="MS UI Gothic" w:eastAsia="MS UI Gothic" w:hAnsi="MS UI Gothic" w:hint="eastAsia"/>
                <w:sz w:val="18"/>
                <w:szCs w:val="18"/>
              </w:rPr>
              <w:t>(2)④</w:t>
            </w:r>
          </w:p>
        </w:tc>
      </w:tr>
      <w:tr w:rsidR="006144D5" w:rsidRPr="00A23990" w:rsidTr="00F233D2">
        <w:trPr>
          <w:gridAfter w:val="1"/>
          <w:wAfter w:w="3733" w:type="dxa"/>
          <w:trHeight w:val="600"/>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D25E23" w:rsidRDefault="006144D5" w:rsidP="00D25E23">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color w:val="000000" w:themeColor="text1"/>
                <w:sz w:val="21"/>
                <w:szCs w:val="21"/>
              </w:rPr>
              <w:t>（</w:t>
            </w:r>
            <w:r>
              <w:rPr>
                <w:rFonts w:ascii="MS UI Gothic" w:eastAsia="MS UI Gothic" w:hAnsi="MS UI Gothic" w:hint="eastAsia"/>
                <w:color w:val="000000" w:themeColor="text1"/>
                <w:sz w:val="21"/>
                <w:szCs w:val="21"/>
              </w:rPr>
              <w:t>4</w:t>
            </w:r>
            <w:r w:rsidRPr="00D25E23">
              <w:rPr>
                <w:rFonts w:ascii="MS UI Gothic" w:eastAsia="MS UI Gothic" w:hAnsi="MS UI Gothic" w:hint="eastAsia"/>
                <w:color w:val="000000" w:themeColor="text1"/>
                <w:sz w:val="21"/>
                <w:szCs w:val="21"/>
              </w:rPr>
              <w:t>）</w:t>
            </w:r>
            <w:r w:rsidRPr="00D25E23">
              <w:rPr>
                <w:rFonts w:ascii="MS UI Gothic" w:eastAsia="MS UI Gothic" w:hAnsi="MS UI Gothic" w:hint="eastAsia"/>
                <w:sz w:val="21"/>
                <w:szCs w:val="21"/>
              </w:rPr>
              <w:t xml:space="preserve">　調理や清掃などの業務を委託する場合には、委託を受けて行う者に対しても、施設の指針が周知されていますか。</w:t>
            </w:r>
          </w:p>
        </w:tc>
        <w:tc>
          <w:tcPr>
            <w:tcW w:w="1370" w:type="dxa"/>
            <w:gridSpan w:val="2"/>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dotted" w:sz="4" w:space="0" w:color="auto"/>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第4の2</w:t>
            </w:r>
            <w:r>
              <w:rPr>
                <w:rFonts w:ascii="MS UI Gothic" w:eastAsia="MS UI Gothic" w:hAnsi="MS UI Gothic" w:hint="eastAsia"/>
                <w:sz w:val="18"/>
                <w:szCs w:val="18"/>
              </w:rPr>
              <w:t>8</w:t>
            </w:r>
            <w:r w:rsidRPr="00A23990">
              <w:rPr>
                <w:rFonts w:ascii="MS UI Gothic" w:eastAsia="MS UI Gothic" w:hAnsi="MS UI Gothic" w:hint="eastAsia"/>
                <w:sz w:val="18"/>
                <w:szCs w:val="18"/>
              </w:rPr>
              <w:t>(2)③</w:t>
            </w:r>
          </w:p>
        </w:tc>
      </w:tr>
      <w:tr w:rsidR="006144D5" w:rsidRPr="00A23990" w:rsidTr="00F233D2">
        <w:trPr>
          <w:gridAfter w:val="1"/>
          <w:wAfter w:w="3733" w:type="dxa"/>
          <w:trHeight w:val="85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D25E23" w:rsidRDefault="006144D5" w:rsidP="00D25E23">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sz w:val="21"/>
                <w:szCs w:val="21"/>
              </w:rPr>
              <w:t>（</w:t>
            </w:r>
            <w:r>
              <w:rPr>
                <w:rFonts w:ascii="MS UI Gothic" w:eastAsia="MS UI Gothic" w:hAnsi="MS UI Gothic" w:hint="eastAsia"/>
                <w:sz w:val="21"/>
                <w:szCs w:val="21"/>
              </w:rPr>
              <w:t>5</w:t>
            </w:r>
            <w:r w:rsidRPr="00D25E23">
              <w:rPr>
                <w:rFonts w:ascii="MS UI Gothic" w:eastAsia="MS UI Gothic" w:hAnsi="MS UI Gothic" w:hint="eastAsia"/>
                <w:sz w:val="21"/>
                <w:szCs w:val="21"/>
              </w:rPr>
              <w:t xml:space="preserve">）　施設内の感染症拡大を未然に防ぐため、利用者だけでなく介護職員室等、施設内すべての場所で共用タオルの使用を禁止していますか。  </w:t>
            </w:r>
          </w:p>
        </w:tc>
        <w:tc>
          <w:tcPr>
            <w:tcW w:w="1370" w:type="dxa"/>
            <w:gridSpan w:val="2"/>
            <w:tcBorders>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D25E23">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w:t>
            </w:r>
            <w:r>
              <w:rPr>
                <w:rFonts w:ascii="MS UI Gothic" w:eastAsia="MS UI Gothic" w:hAnsi="MS UI Gothic" w:hint="eastAsia"/>
                <w:sz w:val="21"/>
                <w:szCs w:val="21"/>
              </w:rPr>
              <w:t>6</w:t>
            </w:r>
            <w:r w:rsidRPr="00A23990">
              <w:rPr>
                <w:rFonts w:ascii="MS UI Gothic" w:eastAsia="MS UI Gothic" w:hAnsi="MS UI Gothic" w:hint="eastAsia"/>
                <w:sz w:val="21"/>
                <w:szCs w:val="21"/>
              </w:rPr>
              <w:t>) （1）～（</w:t>
            </w:r>
            <w:r>
              <w:rPr>
                <w:rFonts w:ascii="MS UI Gothic" w:eastAsia="MS UI Gothic" w:hAnsi="MS UI Gothic" w:hint="eastAsia"/>
                <w:sz w:val="21"/>
                <w:szCs w:val="21"/>
              </w:rPr>
              <w:t>5</w:t>
            </w:r>
            <w:r w:rsidRPr="00A23990">
              <w:rPr>
                <w:rFonts w:ascii="MS UI Gothic" w:eastAsia="MS UI Gothic" w:hAnsi="MS UI Gothic" w:hint="eastAsia"/>
                <w:sz w:val="21"/>
                <w:szCs w:val="21"/>
              </w:rPr>
              <w:t>）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1370" w:type="dxa"/>
            <w:gridSpan w:val="2"/>
            <w:tcBorders>
              <w:top w:val="single" w:sz="4" w:space="0" w:color="auto"/>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条例第33条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第2項第4号</w:t>
            </w:r>
          </w:p>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nil"/>
              <w:right w:val="single" w:sz="4" w:space="0" w:color="auto"/>
            </w:tcBorders>
            <w:shd w:val="clear" w:color="auto" w:fill="auto"/>
          </w:tcPr>
          <w:p w:rsidR="006144D5" w:rsidRPr="00A23990" w:rsidRDefault="006144D5" w:rsidP="008D55D7">
            <w:pPr>
              <w:ind w:left="277" w:hangingChars="167" w:hanging="277"/>
              <w:rPr>
                <w:rFonts w:ascii="MS UI Gothic" w:eastAsia="MS UI Gothic" w:hAnsi="MS UI Gothic" w:cs="ＭＳ 明朝"/>
                <w:sz w:val="19"/>
                <w:szCs w:val="19"/>
              </w:rPr>
            </w:pPr>
            <w:r w:rsidRPr="00A23990">
              <w:rPr>
                <w:rFonts w:ascii="MS UI Gothic" w:eastAsia="MS UI Gothic" w:hAnsi="MS UI Gothic" w:cs="ＭＳ 明朝" w:hint="eastAsia"/>
                <w:sz w:val="19"/>
                <w:szCs w:val="19"/>
              </w:rPr>
              <w:t>〔厚生労働大臣が定める感染症及び食中毒の発生が疑われる際の対処等に関する手順〕</w:t>
            </w:r>
          </w:p>
          <w:p w:rsidR="006144D5" w:rsidRPr="00A23990" w:rsidRDefault="006144D5" w:rsidP="008D55D7">
            <w:pPr>
              <w:ind w:leftChars="63" w:left="229" w:hangingChars="50" w:hanging="93"/>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ア　従業者が、入所者について、感染症又は食中毒の発生を疑ったときは、速やかに管理者に報告する体制を整えること。</w:t>
            </w:r>
            <w:r w:rsidRPr="00A23990">
              <w:rPr>
                <w:rFonts w:ascii="MS UI Gothic" w:eastAsia="MS UI Gothic" w:hAnsi="MS UI Gothic" w:cs="ＭＳ 明朝"/>
                <w:sz w:val="21"/>
                <w:szCs w:val="21"/>
              </w:rPr>
              <w:t xml:space="preserve">  </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平18厚労告268</w:t>
            </w:r>
          </w:p>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overflowPunct w:val="0"/>
              <w:ind w:left="311" w:hangingChars="167" w:hanging="311"/>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tabs>
                <w:tab w:val="left" w:pos="6377"/>
              </w:tabs>
              <w:overflowPunct w:val="0"/>
              <w:ind w:left="372" w:hangingChars="200" w:hanging="372"/>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A23990">
              <w:rPr>
                <w:rFonts w:ascii="MS UI Gothic" w:eastAsia="MS UI Gothic" w:hAnsi="MS UI Gothic" w:cs="ＭＳ 明朝"/>
                <w:sz w:val="21"/>
                <w:szCs w:val="21"/>
              </w:rPr>
              <w:t xml:space="preserve"> </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エ　指定医師及び看護職員は、当該指定施設内において感染症若しくは食中毒の発生又はそれが疑われる状況が生じたときは、速やかな対応を行わなければ</w:t>
            </w:r>
            <w:r w:rsidRPr="00A23990">
              <w:rPr>
                <w:rFonts w:ascii="MS UI Gothic" w:eastAsia="MS UI Gothic" w:hAnsi="MS UI Gothic" w:cs="ＭＳ 明朝" w:hint="eastAsia"/>
                <w:sz w:val="21"/>
                <w:szCs w:val="21"/>
              </w:rPr>
              <w:lastRenderedPageBreak/>
              <w:t>ならないこと。</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adjustRightInd w:val="0"/>
              <w:spacing w:line="220" w:lineRule="exact"/>
              <w:ind w:left="0" w:firstLineChars="0" w:firstLine="0"/>
              <w:contextualSpacing/>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オ　指定施設の管理者及び医師、看護職員その他の従業者は、感染症若しくは食中毒の患者又はそれらの疑いのある者</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以下「有症者等」という。</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の状態に応じ、協力病院をはじめとする地域の医療機関等との連携を図るなど適切な措置を講じなければならないこと。</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nil"/>
              <w:right w:val="single" w:sz="4" w:space="0" w:color="auto"/>
            </w:tcBorders>
            <w:shd w:val="clear" w:color="auto" w:fill="auto"/>
          </w:tcPr>
          <w:p w:rsidR="006144D5" w:rsidRPr="00A23990" w:rsidRDefault="006144D5" w:rsidP="008D55D7">
            <w:pPr>
              <w:overflowPunct w:val="0"/>
              <w:ind w:left="441" w:hangingChars="237" w:hanging="441"/>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イ</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同一の感染症若しくは食中毒による又はそれらによると疑われる死亡者又は重篤な患者が１週間内に２名以上発生した場合</w:t>
            </w:r>
          </w:p>
          <w:p w:rsidR="006144D5" w:rsidRPr="00A23990" w:rsidRDefault="006144D5" w:rsidP="008D55D7">
            <w:pPr>
              <w:overflowPunct w:val="0"/>
              <w:ind w:left="255" w:hangingChars="137" w:hanging="255"/>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ロ</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同一の有症者等が</w:t>
            </w:r>
            <w:r w:rsidRPr="00A23990">
              <w:rPr>
                <w:rFonts w:ascii="MS UI Gothic" w:eastAsia="MS UI Gothic" w:hAnsi="MS UI Gothic" w:cs="ＭＳ 明朝"/>
                <w:sz w:val="21"/>
                <w:szCs w:val="21"/>
              </w:rPr>
              <w:t>10</w:t>
            </w:r>
            <w:r w:rsidRPr="00A23990">
              <w:rPr>
                <w:rFonts w:ascii="MS UI Gothic" w:eastAsia="MS UI Gothic" w:hAnsi="MS UI Gothic" w:cs="ＭＳ 明朝" w:hint="eastAsia"/>
                <w:sz w:val="21"/>
                <w:szCs w:val="21"/>
              </w:rPr>
              <w:t>名以上又は全利用者の半数以上発生した場合</w:t>
            </w:r>
          </w:p>
          <w:p w:rsidR="006144D5" w:rsidRPr="00A23990" w:rsidRDefault="006144D5" w:rsidP="008D55D7">
            <w:pPr>
              <w:adjustRightInd w:val="0"/>
              <w:ind w:left="497" w:hangingChars="267" w:hanging="497"/>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ハ</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上記</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ア</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及び</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イ</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に掲げる場合のほか、通常の発生動向を上回る感染症等の発生が疑われ特に管理者等が報告を必要と認めた場合</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922"/>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left w:val="single" w:sz="4" w:space="0" w:color="auto"/>
              <w:bottom w:val="dotted" w:sz="4" w:space="0" w:color="auto"/>
              <w:right w:val="single" w:sz="4" w:space="0" w:color="auto"/>
            </w:tcBorders>
            <w:shd w:val="clear" w:color="auto" w:fill="auto"/>
          </w:tcPr>
          <w:p w:rsidR="006144D5" w:rsidRPr="00A23990" w:rsidRDefault="006144D5" w:rsidP="008D55D7">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370" w:type="dxa"/>
            <w:gridSpan w:val="2"/>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Borders>
              <w:top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36"/>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single" w:sz="4" w:space="0" w:color="auto"/>
              <w:right w:val="single" w:sz="4" w:space="0" w:color="auto"/>
            </w:tcBorders>
            <w:shd w:val="clear" w:color="auto" w:fill="auto"/>
          </w:tcPr>
          <w:p w:rsidR="006144D5" w:rsidRPr="00A23990" w:rsidRDefault="006144D5" w:rsidP="008D55D7">
            <w:pPr>
              <w:pStyle w:val="a4"/>
              <w:numPr>
                <w:ilvl w:val="0"/>
                <w:numId w:val="5"/>
              </w:numPr>
              <w:adjustRightInd w:val="0"/>
              <w:ind w:leftChars="0" w:firstLineChars="0"/>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以下の通知等に基づき、感染症の発生及びまん延を防止するための措置を徹底してください。</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「高齢者介護施設における感染対策マニュアル」（2019年3月 厚労省老人保健健康等増進事業）</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「老人ホーム等における食中毒予防の徹底について」（平成28年9月16日厚労省通知）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「大量調理施設衛生管理マニュアル」（平成9年3月24日厚労省通知　別添）</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「社会福祉施設におけるレジオネラ症防止対策について」（平成11年11月26日厚生省通知）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6144D5" w:rsidRPr="00A23990" w:rsidRDefault="006144D5" w:rsidP="008D55D7">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2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11"/>
        </w:trPr>
        <w:tc>
          <w:tcPr>
            <w:tcW w:w="1484" w:type="dxa"/>
            <w:vMerge w:val="restart"/>
            <w:tcBorders>
              <w:top w:val="nil"/>
            </w:tcBorders>
          </w:tcPr>
          <w:p w:rsidR="006144D5" w:rsidRPr="00A23990" w:rsidRDefault="006144D5" w:rsidP="008D55D7">
            <w:pPr>
              <w:ind w:left="0" w:firstLineChars="0" w:firstLine="0"/>
              <w:jc w:val="left"/>
              <w:rPr>
                <w:rFonts w:ascii="MS UI Gothic" w:eastAsia="MS UI Gothic" w:hAnsi="MS UI Gothic"/>
                <w:sz w:val="21"/>
                <w:szCs w:val="21"/>
              </w:rPr>
            </w:pPr>
            <w:r w:rsidRPr="00A23990">
              <w:rPr>
                <w:rFonts w:ascii="MS UI Gothic" w:eastAsia="MS UI Gothic" w:hAnsi="MS UI Gothic" w:hint="eastAsia"/>
                <w:bCs/>
                <w:sz w:val="21"/>
                <w:szCs w:val="21"/>
              </w:rPr>
              <w:t>(空調設備等）</w:t>
            </w:r>
          </w:p>
        </w:tc>
        <w:tc>
          <w:tcPr>
            <w:tcW w:w="6379" w:type="dxa"/>
            <w:gridSpan w:val="3"/>
            <w:tcBorders>
              <w:top w:val="single"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D25E23">
              <w:rPr>
                <w:rFonts w:ascii="MS UI Gothic" w:eastAsia="MS UI Gothic" w:hAnsi="MS UI Gothic" w:hint="eastAsia"/>
                <w:sz w:val="21"/>
                <w:szCs w:val="21"/>
              </w:rPr>
              <w:t>(7) 空</w:t>
            </w:r>
            <w:r w:rsidRPr="00A23990">
              <w:rPr>
                <w:rFonts w:ascii="MS UI Gothic" w:eastAsia="MS UI Gothic" w:hAnsi="MS UI Gothic" w:hint="eastAsia"/>
                <w:sz w:val="21"/>
                <w:szCs w:val="21"/>
              </w:rPr>
              <w:t>調設備等により施設内の適温の確保及に努めていますか。</w:t>
            </w:r>
          </w:p>
        </w:tc>
        <w:tc>
          <w:tcPr>
            <w:tcW w:w="1370" w:type="dxa"/>
            <w:gridSpan w:val="2"/>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nil"/>
            </w:tcBorders>
          </w:tcPr>
          <w:p w:rsidR="006144D5" w:rsidRPr="00A23990" w:rsidRDefault="006144D5" w:rsidP="008D55D7">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28</w:t>
            </w:r>
            <w:r w:rsidRPr="00A23990">
              <w:rPr>
                <w:rFonts w:ascii="MS UI Gothic" w:eastAsia="MS UI Gothic" w:hAnsi="MS UI Gothic" w:hint="eastAsia"/>
                <w:sz w:val="18"/>
                <w:szCs w:val="18"/>
              </w:rPr>
              <w:t>の⑤</w:t>
            </w:r>
          </w:p>
        </w:tc>
      </w:tr>
      <w:tr w:rsidR="006144D5" w:rsidRPr="00A23990" w:rsidTr="00F233D2">
        <w:trPr>
          <w:gridAfter w:val="1"/>
          <w:wAfter w:w="3733" w:type="dxa"/>
          <w:trHeight w:val="760"/>
        </w:trPr>
        <w:tc>
          <w:tcPr>
            <w:tcW w:w="1484" w:type="dxa"/>
            <w:vMerge/>
            <w:tcBorders>
              <w:bottom w:val="single" w:sz="4" w:space="0" w:color="auto"/>
            </w:tcBorders>
          </w:tcPr>
          <w:p w:rsidR="006144D5" w:rsidRPr="00A23990" w:rsidRDefault="006144D5" w:rsidP="008D55D7">
            <w:pPr>
              <w:ind w:left="0" w:firstLineChars="0" w:firstLine="0"/>
              <w:jc w:val="left"/>
              <w:rPr>
                <w:rFonts w:ascii="MS UI Gothic" w:eastAsia="MS UI Gothic" w:hAnsi="MS UI Gothic"/>
                <w:bCs/>
                <w:sz w:val="21"/>
                <w:szCs w:val="21"/>
              </w:rPr>
            </w:pPr>
          </w:p>
        </w:tc>
        <w:tc>
          <w:tcPr>
            <w:tcW w:w="6379" w:type="dxa"/>
            <w:gridSpan w:val="3"/>
            <w:tcBorders>
              <w:top w:val="dotted"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居室内やリビングなど、施設内の適当な場所に温度計、湿度計を設置し、客観的に温度、湿度の管理を行ってください。</w:t>
            </w:r>
            <w:r w:rsidRPr="00A23990">
              <w:rPr>
                <w:rFonts w:ascii="MS UI Gothic" w:eastAsia="MS UI Gothic" w:hAnsi="MS UI Gothic" w:cs="ＭＳ 明朝"/>
                <w:sz w:val="21"/>
                <w:szCs w:val="21"/>
              </w:rPr>
              <w:t xml:space="preserve">  </w:t>
            </w:r>
          </w:p>
        </w:tc>
        <w:tc>
          <w:tcPr>
            <w:tcW w:w="1370" w:type="dxa"/>
            <w:gridSpan w:val="2"/>
            <w:vMerge/>
            <w:tcBorders>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8D55D7">
            <w:pPr>
              <w:spacing w:line="22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single" w:sz="4" w:space="0" w:color="auto"/>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Pr>
                <w:rFonts w:ascii="MS UI Gothic" w:eastAsia="MS UI Gothic" w:hAnsi="MS UI Gothic"/>
                <w:sz w:val="21"/>
                <w:szCs w:val="21"/>
              </w:rPr>
              <w:t>6</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協力病院等</w:t>
            </w:r>
          </w:p>
        </w:tc>
        <w:tc>
          <w:tcPr>
            <w:tcW w:w="6379" w:type="dxa"/>
            <w:gridSpan w:val="3"/>
            <w:tcBorders>
              <w:top w:val="nil"/>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入所者の病状の急変等に備えるため、あらかじめ協力病院を定めていますか。</w:t>
            </w:r>
          </w:p>
        </w:tc>
        <w:tc>
          <w:tcPr>
            <w:tcW w:w="1370" w:type="dxa"/>
            <w:gridSpan w:val="2"/>
            <w:tcBorders>
              <w:top w:val="nil"/>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条例第34条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第30条第1項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協力病院は、施設から自動車等による移送に要する時間がおおむね20分以内の近距離にありますか。</w:t>
            </w:r>
          </w:p>
        </w:tc>
        <w:tc>
          <w:tcPr>
            <w:tcW w:w="1370" w:type="dxa"/>
            <w:gridSpan w:val="2"/>
            <w:tcBorders>
              <w:top w:val="single" w:sz="4" w:space="0" w:color="auto"/>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ある・ない</w:t>
            </w: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29</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協力病院の標榜している診療科名等からみて、病状急変等の事態に適切に</w:t>
            </w:r>
            <w:r w:rsidRPr="00A23990">
              <w:rPr>
                <w:rFonts w:ascii="MS UI Gothic" w:eastAsia="MS UI Gothic" w:hAnsi="MS UI Gothic" w:hint="eastAsia"/>
                <w:sz w:val="21"/>
                <w:szCs w:val="21"/>
              </w:rPr>
              <w:lastRenderedPageBreak/>
              <w:t>対応できるものですか。</w:t>
            </w:r>
          </w:p>
        </w:tc>
        <w:tc>
          <w:tcPr>
            <w:tcW w:w="1370" w:type="dxa"/>
            <w:gridSpan w:val="2"/>
            <w:tcBorders>
              <w:top w:val="single" w:sz="4" w:space="0" w:color="auto"/>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29</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入所者の入院や休日夜間等における対応について円滑な協力を得るため、あらかじめ必要な事項を取り決めていますか。</w:t>
            </w:r>
          </w:p>
        </w:tc>
        <w:tc>
          <w:tcPr>
            <w:tcW w:w="1370" w:type="dxa"/>
            <w:gridSpan w:val="2"/>
            <w:tcBorders>
              <w:top w:val="single" w:sz="4" w:space="0" w:color="auto"/>
              <w:bottom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D25E2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5E23">
              <w:rPr>
                <w:rFonts w:ascii="MS UI Gothic" w:eastAsia="MS UI Gothic" w:hAnsi="MS UI Gothic" w:hint="eastAsia"/>
                <w:sz w:val="18"/>
                <w:szCs w:val="18"/>
                <w:u w:val="single"/>
              </w:rPr>
              <w:t>29</w:t>
            </w:r>
            <w:r w:rsidRPr="00A23990">
              <w:rPr>
                <w:rFonts w:ascii="MS UI Gothic" w:eastAsia="MS UI Gothic" w:hAnsi="MS UI Gothic" w:hint="eastAsia"/>
                <w:sz w:val="18"/>
                <w:szCs w:val="18"/>
              </w:rPr>
              <w:t>の(3)</w:t>
            </w:r>
          </w:p>
        </w:tc>
      </w:tr>
      <w:tr w:rsidR="006144D5" w:rsidRPr="00A23990" w:rsidTr="00F233D2">
        <w:trPr>
          <w:gridAfter w:val="1"/>
          <w:wAfter w:w="3733" w:type="dxa"/>
          <w:trHeight w:val="278"/>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あらかじめ協力歯科医療機関を定めておくよう努めていますか。</w:t>
            </w:r>
          </w:p>
        </w:tc>
        <w:tc>
          <w:tcPr>
            <w:tcW w:w="1370" w:type="dxa"/>
            <w:gridSpan w:val="2"/>
            <w:tcBorders>
              <w:top w:val="single" w:sz="4" w:space="0" w:color="auto"/>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条例第34条</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第3項</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第30条第2項</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47</w:t>
            </w:r>
            <w:r w:rsidRPr="00A23990">
              <w:rPr>
                <w:rFonts w:ascii="MS UI Gothic" w:eastAsia="MS UI Gothic" w:hAnsi="MS UI Gothic" w:hint="eastAsia"/>
                <w:sz w:val="21"/>
                <w:szCs w:val="21"/>
              </w:rPr>
              <w:t xml:space="preserve">　掲示</w:t>
            </w:r>
          </w:p>
        </w:tc>
        <w:tc>
          <w:tcPr>
            <w:tcW w:w="6379" w:type="dxa"/>
            <w:gridSpan w:val="3"/>
            <w:tcBorders>
              <w:bottom w:val="dotted" w:sz="4" w:space="0" w:color="auto"/>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施設の見やすい場所に、運営規程の概要、従業者の勤務体制、協力病院、利用料その他のサービスの選択に資すると認められる重要事項を掲示していますか。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なお、文字の大きさ、掲示物の様式等、見やすい形式で掲示されていますか。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条例第35条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第31条</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サービスの選択に資すると認められる重要事項とは、当該施設の運営規程の概要、従業者の勤務体制、事故発生時の対応、苦情処理の体制等をいいます。</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67695" w:rsidRDefault="006144D5" w:rsidP="008D55D7">
            <w:pPr>
              <w:adjustRightInd w:val="0"/>
              <w:spacing w:line="240" w:lineRule="auto"/>
              <w:ind w:left="186" w:hangingChars="100" w:hanging="186"/>
              <w:contextualSpacing/>
              <w:jc w:val="left"/>
              <w:rPr>
                <w:rFonts w:ascii="MS UI Gothic" w:eastAsia="MS UI Gothic" w:hAnsi="MS UI Gothic"/>
                <w:sz w:val="21"/>
                <w:szCs w:val="21"/>
                <w:u w:val="single"/>
              </w:rPr>
            </w:pPr>
            <w:r w:rsidRPr="00A67695">
              <w:rPr>
                <w:rFonts w:ascii="MS UI Gothic" w:eastAsia="MS UI Gothic" w:hAnsi="MS UI Gothic" w:hint="eastAsia"/>
                <w:color w:val="000000" w:themeColor="text1"/>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36"/>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48</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秘密保持等</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従業者が、正当な理由がなく、その業務上知り得た入所者又はその家族の秘密を漏らしていません 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第32条第1項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31</w:t>
            </w:r>
            <w:r w:rsidRPr="00A23990">
              <w:rPr>
                <w:rFonts w:ascii="MS UI Gothic" w:eastAsia="MS UI Gothic" w:hAnsi="MS UI Gothic" w:hint="eastAsia"/>
                <w:sz w:val="18"/>
                <w:szCs w:val="18"/>
              </w:rPr>
              <w:t>の(1)</w:t>
            </w:r>
          </w:p>
        </w:tc>
      </w:tr>
      <w:tr w:rsidR="006144D5" w:rsidRPr="00A23990" w:rsidTr="00F233D2">
        <w:trPr>
          <w:gridAfter w:val="1"/>
          <w:wAfter w:w="3733" w:type="dxa"/>
          <w:trHeight w:val="553"/>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秘密を保持すべき旨を就業規則に規定したり、誓約書等をとるなどの措置を講じてください。</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36"/>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従業者が、退職した後においても、正当な理由がなく、その業務上知り得た入所者又はその家族の秘 密を漏らすことがないよう、必要な措置を講じていますか。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第32条第2項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31</w:t>
            </w:r>
            <w:r w:rsidRPr="00A23990">
              <w:rPr>
                <w:rFonts w:ascii="MS UI Gothic" w:eastAsia="MS UI Gothic" w:hAnsi="MS UI Gothic" w:hint="eastAsia"/>
                <w:sz w:val="18"/>
                <w:szCs w:val="18"/>
              </w:rPr>
              <w:t>の(2)</w:t>
            </w:r>
          </w:p>
        </w:tc>
      </w:tr>
      <w:tr w:rsidR="006144D5" w:rsidRPr="00A23990" w:rsidTr="00F233D2">
        <w:trPr>
          <w:gridAfter w:val="1"/>
          <w:wAfter w:w="3733" w:type="dxa"/>
          <w:trHeight w:val="553"/>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従業者でなくなった後においてもこれらの秘密を保持すべき旨を、従業者との雇用契約時に取り決め、例えば違約金について定める等の措置を講じてください。</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居宅介護支援事業者に対して、入所者に関する情報を提供する際には、あらかじめ文書により入所者の同意を得ていますか。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第32条第3項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31</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「個人情報の保護に関する法律」に基づき、入居者及びその家族の個人情報を適切に取り扱っていますか。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個人情報の保護に関する法律(平15年法律第57号)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49</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広告制限</w:t>
            </w:r>
          </w:p>
        </w:tc>
        <w:tc>
          <w:tcPr>
            <w:tcW w:w="6379" w:type="dxa"/>
            <w:gridSpan w:val="3"/>
            <w:tcBorders>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次に掲げる事項を除き、当該介護老人保健施設に関して、文書その他いかなる方法を問わず、これを広告していませんか。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法第98 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平11厚告97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平13老振10</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介護老人保健施設の名称、電話番号及び所在の場所を表示する事項</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イ 介護老人保健施設に勤務する医師及び看護師の氏名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施設及び構造設備に関する事項</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職員の配置員数</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オ 提供されるサービスの種類及び内容(医療の内容に 関するものを除く)</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利用料の内容</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広告内容は虚偽のものとなっていませんか。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平13老振10</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50</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居宅介護支援事業者に対する利益供与等の禁止</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居宅介護支援事業者又はその従業者に対し、要介護被保険者に当該施設を紹介することの対償として、金品その他の財産上の利益を供与していませんか。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第37条第1項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32</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居宅介護支援事業者又はその従業者から、当該施設からの退所者を紹介することの対償として、金品その他の財産上の利益を収受していませんか。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第37条第2項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第33条第2項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32</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51</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苦情処理</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提供した介護保健施設サービスに関する入所者及びその家族からの苦情に迅速かつ適切に対応するために、苦情を受け付けるための窓口を設置する等の必要な措置を講じていますか。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33</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※「必要な措置」とは</w:t>
            </w:r>
          </w:p>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苦情を受け付けるための窓口を設置する。</w:t>
            </w:r>
          </w:p>
          <w:p w:rsidR="006144D5" w:rsidRPr="00A23990" w:rsidRDefault="006144D5" w:rsidP="008D55D7">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相談窓口、苦情処理の体制及び手順等当該事業所における苦情を処理するために講ずる措置の概要について明らかにする。</w:t>
            </w:r>
          </w:p>
          <w:p w:rsidR="006144D5" w:rsidRPr="00A23990" w:rsidRDefault="006144D5" w:rsidP="008D55D7">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利用申込者又はその家族にサービスの内容を説明する文書に苦情に対する措置の概要についても併せて記載する。</w:t>
            </w:r>
          </w:p>
          <w:p w:rsidR="006144D5" w:rsidRPr="00A23990"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苦情に対する措置の概要について事業所に掲示する。　　等</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rsidR="006144D5" w:rsidRPr="00A23990" w:rsidRDefault="006144D5" w:rsidP="008D55D7">
            <w:pPr>
              <w:adjustRightInd w:val="0"/>
              <w:spacing w:line="240" w:lineRule="auto"/>
              <w:ind w:leftChars="5" w:left="87"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なお、苦情の内容等の記録は、５年間保存してください。</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第38条第2項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33</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提供した介護保健施設サービスに関し、法第23条の規定により市町村が行う文書その他の物件の提出若しくは提示の求め又は当該市町村の職員からの質問若しくは照会に応じ、入所者からの苦情に関して 市町村が行う調査に協力していますか。また、市町村から指導又は助言を受けた場合には、当該指導又は助言に従って必要な改善を行っていますか。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A67695">
              <w:rPr>
                <w:rFonts w:ascii="MS UI Gothic" w:eastAsia="MS UI Gothic" w:hAnsi="MS UI Gothic" w:hint="eastAsia"/>
                <w:sz w:val="18"/>
                <w:szCs w:val="18"/>
                <w:u w:val="single"/>
              </w:rPr>
              <w:t>33</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市町村から求めがあった場合には、上記(3)の改善の内容を市町村に報告していますか。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第34条第4項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提供した介護保健施設サービスに関する入所者からの苦情に関して国民健康保険団体連合会(以下「国保連」という。)が行う法第176条第１項第３号の規定による調査に協力していますか。また、国保連から同号の規定による指導又は助</w:t>
            </w:r>
            <w:r w:rsidRPr="00A23990">
              <w:rPr>
                <w:rFonts w:ascii="MS UI Gothic" w:eastAsia="MS UI Gothic" w:hAnsi="MS UI Gothic" w:hint="eastAsia"/>
                <w:sz w:val="21"/>
                <w:szCs w:val="21"/>
              </w:rPr>
              <w:lastRenderedPageBreak/>
              <w:t>言を受けた場合には、当該指導又は助言に従って必要な改善を行っていますか。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第38条第5項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第34条第5</w:t>
            </w:r>
            <w:r w:rsidRPr="00A23990">
              <w:rPr>
                <w:rFonts w:ascii="MS UI Gothic" w:eastAsia="MS UI Gothic" w:hAnsi="MS UI Gothic" w:hint="eastAsia"/>
                <w:sz w:val="18"/>
                <w:szCs w:val="18"/>
              </w:rPr>
              <w:lastRenderedPageBreak/>
              <w:t>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Pr>
                <w:rFonts w:ascii="MS UI Gothic" w:eastAsia="MS UI Gothic" w:hAnsi="MS UI Gothic" w:hint="eastAsia"/>
                <w:sz w:val="18"/>
                <w:szCs w:val="18"/>
              </w:rPr>
              <w:t>33</w:t>
            </w:r>
            <w:r w:rsidRPr="00A23990">
              <w:rPr>
                <w:rFonts w:ascii="MS UI Gothic" w:eastAsia="MS UI Gothic" w:hAnsi="MS UI Gothic" w:hint="eastAsia"/>
                <w:sz w:val="18"/>
                <w:szCs w:val="18"/>
              </w:rPr>
              <w:t>の(3)</w:t>
            </w: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(6) 国保連からの求めがあった場合には、上記(5)の改善の内容を国保連に報告していますか。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第38条第6項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第34条第6項</w:t>
            </w:r>
          </w:p>
        </w:tc>
      </w:tr>
      <w:tr w:rsidR="006144D5" w:rsidRPr="00A23990" w:rsidTr="00F233D2">
        <w:trPr>
          <w:gridAfter w:val="1"/>
          <w:wAfter w:w="3733"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52</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地域との連携等</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施設の運営に当たっては、介護老人保健施設が地域に開かれたものとして運営されるよう、地域の住民又はボランティア団体等との連携及び協力を行う等の地域との交流に努めていますか。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第39条第1項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 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第35条第1項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A6769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34</w:t>
            </w:r>
            <w:r w:rsidRPr="00A23990">
              <w:rPr>
                <w:rFonts w:ascii="MS UI Gothic" w:eastAsia="MS UI Gothic" w:hAnsi="MS UI Gothic" w:hint="eastAsia"/>
                <w:sz w:val="18"/>
                <w:szCs w:val="18"/>
              </w:rPr>
              <w:t>の(1)</w:t>
            </w: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の運営に当たっては、介護相談員を積極的に受け入れる等、提供した介護保健施設サービスに関する入所者からの苦情に関して、市町村等が相談及び援助を行う事業その他市町村が実施する事業(広く市町村が老人クラブ、婦人会その他の非営利団体や住民の協力を得て行う事業を含む。)に協力するよう努め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第39条第2項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第35条第2項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34</w:t>
            </w:r>
            <w:r w:rsidRPr="00A23990">
              <w:rPr>
                <w:rFonts w:ascii="MS UI Gothic" w:eastAsia="MS UI Gothic" w:hAnsi="MS UI Gothic" w:hint="eastAsia"/>
                <w:sz w:val="18"/>
                <w:szCs w:val="18"/>
              </w:rPr>
              <w:t>の(2)</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53</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事故発生の防止及び発生時の対応</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事故が発生した場合の対応、次の(2)の報告の方法等が記載された「事故発生の防止のための指針」を作成していますか。  </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第1項第1号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第1項第1号</w:t>
            </w:r>
          </w:p>
        </w:tc>
      </w:tr>
      <w:tr w:rsidR="006144D5" w:rsidRPr="00A23990" w:rsidTr="00F233D2">
        <w:trPr>
          <w:gridAfter w:val="1"/>
          <w:wAfter w:w="3733" w:type="dxa"/>
          <w:trHeight w:val="1365"/>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この指針に盛り込むべき項目としては、次のようなことが定められています。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施設における介護事故の防止に関する基本的考え方</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介護事故の防止のための委員会その他施設内の組織に関する事項</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介護事故の防止のための職員研修に関する基本方針</w:t>
            </w:r>
          </w:p>
        </w:tc>
        <w:tc>
          <w:tcPr>
            <w:tcW w:w="1370" w:type="dxa"/>
            <w:gridSpan w:val="2"/>
            <w:vMerge w:val="restart"/>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の①</w:t>
            </w:r>
          </w:p>
        </w:tc>
      </w:tr>
      <w:tr w:rsidR="006144D5" w:rsidRPr="00A23990" w:rsidTr="00F233D2">
        <w:trPr>
          <w:gridAfter w:val="1"/>
          <w:wAfter w:w="3733" w:type="dxa"/>
          <w:trHeight w:val="2235"/>
        </w:trPr>
        <w:tc>
          <w:tcPr>
            <w:tcW w:w="1484" w:type="dxa"/>
            <w:tcBorders>
              <w:top w:val="nil"/>
              <w:bottom w:val="nil"/>
            </w:tcBorders>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介護事故等発生時の対応に関する基本方針</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 入所者等に対する当該指針の閲覧に関する基本方針</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⑦ その他介護事故等の発生の防止の推進のために必要な基本方針</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事故が発生した場合又はそれに至る危険性がある事態が生じた場合に、当該事実が報告され、その分析を通じた改善策が従業者に周知徹底する体制が整備されていますか。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第1項第2号</w:t>
            </w:r>
          </w:p>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rsidR="006144D5" w:rsidRPr="00A23990" w:rsidRDefault="006144D5" w:rsidP="008D55D7">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具体的には、次のようなことが想定されます。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介護事故等について報告するための様式を整備すること。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介護職員その他の職員は、介護事故等の発生又は発見ごとにその状況、背景等を記載するとともに、①の様式に従い介護事故等について報告すること。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次の(3)の事故発生の防止のための委員会において、②により報告された事例を集計し、分析すること。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④ 事例の分析に当たっては、介護事故等の発生時の状況等を分析し、介護事故等の発生原因、結果等をとりまとめ、防止策を検討すること。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報告された事例及び分析結果を職員に周知徹底すること。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 防止策を講じた後に、その効果について評価すること。</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の②</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事故発生の防止のための委員会（事故防止検討委員会）を設置し、定期的及び必要に応じて開催していますか。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845BD" w:rsidRDefault="006144D5" w:rsidP="00F04CD3">
            <w:pPr>
              <w:overflowPunct w:val="0"/>
              <w:ind w:left="186" w:hangingChars="100" w:hanging="186"/>
              <w:textAlignment w:val="baseline"/>
              <w:rPr>
                <w:rFonts w:ascii="MS UI Gothic" w:eastAsia="MS UI Gothic" w:hAnsi="MS UI Gothic" w:cs="ＭＳ 明朝"/>
                <w:sz w:val="21"/>
                <w:szCs w:val="21"/>
              </w:rPr>
            </w:pPr>
            <w:r w:rsidRPr="00F04CD3">
              <w:rPr>
                <w:rFonts w:ascii="MS UI Gothic" w:eastAsia="MS UI Gothic" w:hAnsi="MS UI Gothic" w:cs="ＭＳ 明朝" w:hint="eastAsia"/>
                <w:color w:val="000000" w:themeColor="text1"/>
                <w:sz w:val="21"/>
                <w:szCs w:val="21"/>
              </w:rPr>
              <w:t>※</w:t>
            </w:r>
            <w:r w:rsidRPr="00F04CD3">
              <w:rPr>
                <w:rFonts w:ascii="MS UI Gothic" w:eastAsia="MS UI Gothic" w:hAnsi="MS UI Gothic" w:cs="ＭＳ 明朝" w:hint="eastAsia"/>
                <w:color w:val="000000" w:themeColor="text1"/>
                <w:sz w:val="21"/>
                <w:szCs w:val="21"/>
                <w:u w:val="single"/>
              </w:rPr>
              <w:t>委員会は、テレビ電話装置等を活用して行うことができ</w:t>
            </w:r>
            <w:r>
              <w:rPr>
                <w:rFonts w:ascii="MS UI Gothic" w:eastAsia="MS UI Gothic" w:hAnsi="MS UI Gothic" w:cs="ＭＳ 明朝" w:hint="eastAsia"/>
                <w:color w:val="000000" w:themeColor="text1"/>
                <w:sz w:val="21"/>
                <w:szCs w:val="21"/>
                <w:u w:val="single"/>
              </w:rPr>
              <w:t>ます</w:t>
            </w:r>
            <w:r w:rsidRPr="00F04CD3">
              <w:rPr>
                <w:rFonts w:ascii="MS UI Gothic" w:eastAsia="MS UI Gothic" w:hAnsi="MS UI Gothic" w:cs="ＭＳ 明朝" w:hint="eastAsia"/>
                <w:color w:val="000000" w:themeColor="text1"/>
                <w:sz w:val="21"/>
                <w:szCs w:val="21"/>
                <w:u w:val="single"/>
              </w:rPr>
              <w:t>。</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〔事故防止検討委員会〕</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介護事故発生の防止、再発防止のための対策を検討するものであること。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幅広い職種(例えば、管理者、事務長、介護支援専門員、医師、看護職員、介護職員、支援相談員)によって構成すること。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構成メンバーの責務及び役割分担を明確にするとともに、専任の安全対策を担当する者を決めておくこと。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運営委員会など他の委員会と独立して設置・運営すること。（感染対策委員会と一体的に設置・運営することは可能です。）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責任者はケア全般の責任者であることが望ましい。</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施設外の安全対策の専門家を委員として積極的に活用することが望ましい。</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の③</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事故発生の防止のため、次のような従業者に対する研修を定期的に実施していますか。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条例第40条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事故発生防止の基礎的内容等の適切な知識を普及・啓発すること。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当該施設における指針に基づき、安全管理の徹底を行うこと。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当該施設が指針に基づいた研修プログラムを作成し、定期的な教育(年２回以上)を開催すること。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新規採用時には必ず事故発生防止の研修を実施すること。</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研修の実施内容について記録を作成すること。</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の④</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cs="ＭＳ 明朝"/>
                <w:color w:val="000000" w:themeColor="text1"/>
                <w:sz w:val="21"/>
                <w:szCs w:val="21"/>
              </w:rPr>
              <w:t>(5)</w:t>
            </w:r>
            <w:r w:rsidRPr="00A412E9">
              <w:rPr>
                <w:rFonts w:ascii="MS UI Gothic" w:eastAsia="MS UI Gothic" w:hAnsi="MS UI Gothic" w:cs="ＭＳ 明朝" w:hint="eastAsia"/>
                <w:color w:val="000000" w:themeColor="text1"/>
                <w:sz w:val="21"/>
                <w:szCs w:val="21"/>
              </w:rPr>
              <w:t xml:space="preserve">　</w:t>
            </w:r>
            <w:r w:rsidRPr="00A412E9">
              <w:rPr>
                <w:rFonts w:ascii="MS UI Gothic" w:eastAsia="MS UI Gothic" w:hAnsi="MS UI Gothic" w:cs="ＭＳ 明朝" w:hint="eastAsia"/>
                <w:color w:val="000000" w:themeColor="text1"/>
                <w:sz w:val="21"/>
                <w:szCs w:val="21"/>
                <w:u w:val="single"/>
              </w:rPr>
              <w:t>事故発生の防止のための措置を適切に実施するための担当者を置いていますか。（令和3年9月30日まで努力義務）</w:t>
            </w:r>
          </w:p>
        </w:tc>
        <w:tc>
          <w:tcPr>
            <w:tcW w:w="1370" w:type="dxa"/>
            <w:gridSpan w:val="2"/>
          </w:tcPr>
          <w:p w:rsidR="006144D5" w:rsidRPr="00A412E9" w:rsidRDefault="006144D5" w:rsidP="008D55D7">
            <w:pPr>
              <w:ind w:left="107" w:hanging="107"/>
              <w:jc w:val="center"/>
              <w:rPr>
                <w:rFonts w:ascii="MS UI Gothic" w:eastAsia="MS UI Gothic" w:hAnsi="MS UI Gothic"/>
                <w:color w:val="000000" w:themeColor="text1"/>
                <w:w w:val="83"/>
                <w:kern w:val="0"/>
                <w:sz w:val="21"/>
                <w:szCs w:val="21"/>
              </w:rPr>
            </w:pPr>
            <w:r w:rsidRPr="00A412E9">
              <w:rPr>
                <w:rFonts w:ascii="MS UI Gothic" w:eastAsia="MS UI Gothic" w:hAnsi="MS UI Gothic" w:hint="eastAsia"/>
                <w:color w:val="000000" w:themeColor="text1"/>
                <w:w w:val="83"/>
                <w:kern w:val="0"/>
                <w:sz w:val="20"/>
                <w:szCs w:val="20"/>
              </w:rPr>
              <w:t>はい・いいえ</w:t>
            </w:r>
          </w:p>
        </w:tc>
        <w:tc>
          <w:tcPr>
            <w:tcW w:w="1210" w:type="dxa"/>
          </w:tcPr>
          <w:p w:rsidR="006144D5" w:rsidRPr="00A412E9" w:rsidRDefault="006144D5" w:rsidP="008D55D7">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条例第40条第1項第4号</w:t>
            </w:r>
          </w:p>
          <w:p w:rsidR="006144D5" w:rsidRPr="00A412E9" w:rsidRDefault="006144D5" w:rsidP="00F04CD3">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平12老企44</w:t>
            </w:r>
          </w:p>
          <w:p w:rsidR="006144D5" w:rsidRPr="00A412E9" w:rsidRDefault="006144D5" w:rsidP="00F04CD3">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第4の35の⑤</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hint="eastAsia"/>
                <w:color w:val="000000" w:themeColor="text1"/>
                <w:sz w:val="21"/>
                <w:szCs w:val="21"/>
              </w:rPr>
              <w:t xml:space="preserve">(6) 入所者に対する介護保健施設サービスの提供により事故が発生した場合は、速やかに市町村、入所者の家族等に連絡を行うとともに、必要な措置を講じていますか。　　</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第40条第2項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第36条第2項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hint="eastAsia"/>
                <w:color w:val="000000" w:themeColor="text1"/>
                <w:sz w:val="21"/>
                <w:szCs w:val="21"/>
              </w:rPr>
              <w:t>(7) 介護事故等の状況及び事故に際して採った処置について記録していますか。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第40条第3項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第36条第3項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rPr>
            </w:pPr>
            <w:r w:rsidRPr="00A412E9">
              <w:rPr>
                <w:rFonts w:ascii="MS UI Gothic" w:eastAsia="MS UI Gothic" w:hAnsi="MS UI Gothic" w:hint="eastAsia"/>
                <w:color w:val="000000" w:themeColor="text1"/>
                <w:sz w:val="21"/>
                <w:szCs w:val="21"/>
              </w:rPr>
              <w:t>(8) 入所者に対する介護保健施設サービスの提供により賠償すべき事故が発生した場合は、損害賠償を速やかに行っていますか。</w:t>
            </w:r>
          </w:p>
        </w:tc>
        <w:tc>
          <w:tcPr>
            <w:tcW w:w="1370" w:type="dxa"/>
            <w:gridSpan w:val="2"/>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dotted" w:sz="4" w:space="0" w:color="auto"/>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第40条第4項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第36条第4項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の⑤</w:t>
            </w:r>
          </w:p>
        </w:tc>
      </w:tr>
      <w:tr w:rsidR="006144D5" w:rsidRPr="00A23990" w:rsidTr="00F233D2">
        <w:trPr>
          <w:gridAfter w:val="1"/>
          <w:wAfter w:w="3733" w:type="dxa"/>
          <w:trHeight w:val="285"/>
        </w:trPr>
        <w:tc>
          <w:tcPr>
            <w:tcW w:w="1484" w:type="dxa"/>
            <w:tcBorders>
              <w:top w:val="nil"/>
              <w:bottom w:val="single" w:sz="4" w:space="0" w:color="auto"/>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速やかな賠償を行うために、損害賠償保険に加入しておくか、賠償視力を有す</w:t>
            </w:r>
            <w:r w:rsidRPr="00A23990">
              <w:rPr>
                <w:rFonts w:ascii="MS UI Gothic" w:eastAsia="MS UI Gothic" w:hAnsi="MS UI Gothic" w:hint="eastAsia"/>
                <w:sz w:val="21"/>
                <w:szCs w:val="21"/>
              </w:rPr>
              <w:lastRenderedPageBreak/>
              <w:t>ることが望ましいです。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F04CD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35</w:t>
            </w:r>
            <w:r w:rsidRPr="00A23990">
              <w:rPr>
                <w:rFonts w:ascii="MS UI Gothic" w:eastAsia="MS UI Gothic" w:hAnsi="MS UI Gothic" w:hint="eastAsia"/>
                <w:sz w:val="18"/>
                <w:szCs w:val="18"/>
              </w:rPr>
              <w:t>の⑤</w:t>
            </w:r>
          </w:p>
        </w:tc>
      </w:tr>
      <w:tr w:rsidR="006144D5" w:rsidRPr="00A23990" w:rsidTr="00F233D2">
        <w:trPr>
          <w:gridAfter w:val="1"/>
          <w:wAfter w:w="3733" w:type="dxa"/>
          <w:trHeight w:val="285"/>
        </w:trPr>
        <w:tc>
          <w:tcPr>
            <w:tcW w:w="1484" w:type="dxa"/>
            <w:tcBorders>
              <w:top w:val="single" w:sz="4" w:space="0" w:color="auto"/>
              <w:bottom w:val="nil"/>
            </w:tcBorders>
          </w:tcPr>
          <w:p w:rsidR="006144D5"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54</w:t>
            </w:r>
          </w:p>
          <w:p w:rsidR="006144D5" w:rsidRPr="00A412E9" w:rsidRDefault="006144D5" w:rsidP="008D55D7">
            <w:pPr>
              <w:adjustRightInd w:val="0"/>
              <w:spacing w:line="240" w:lineRule="auto"/>
              <w:ind w:left="141" w:hanging="141"/>
              <w:contextualSpacing/>
              <w:jc w:val="left"/>
              <w:rPr>
                <w:rFonts w:ascii="MS UI Gothic" w:eastAsia="MS UI Gothic" w:hAnsi="MS UI Gothic"/>
                <w:sz w:val="21"/>
                <w:szCs w:val="21"/>
                <w:u w:val="single"/>
              </w:rPr>
            </w:pPr>
            <w:r w:rsidRPr="00A412E9">
              <w:rPr>
                <w:rFonts w:ascii="MS UI Gothic" w:eastAsia="MS UI Gothic" w:hAnsi="MS UI Gothic" w:hint="eastAsia"/>
                <w:color w:val="000000" w:themeColor="text1"/>
                <w:sz w:val="21"/>
                <w:szCs w:val="21"/>
                <w:u w:val="single"/>
              </w:rPr>
              <w:t>虐待の防止</w:t>
            </w:r>
          </w:p>
        </w:tc>
        <w:tc>
          <w:tcPr>
            <w:tcW w:w="6379" w:type="dxa"/>
            <w:gridSpan w:val="3"/>
            <w:tcBorders>
              <w:top w:val="dotted" w:sz="4" w:space="0" w:color="auto"/>
            </w:tcBorders>
            <w:shd w:val="clear" w:color="auto" w:fill="auto"/>
          </w:tcPr>
          <w:p w:rsidR="006144D5" w:rsidRPr="00A412E9" w:rsidRDefault="006144D5" w:rsidP="008D55D7">
            <w:pPr>
              <w:adjustRightInd w:val="0"/>
              <w:ind w:left="74" w:hangingChars="40" w:hanging="74"/>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【努力義務】</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⑴　虐待の未然防止</w:t>
            </w:r>
          </w:p>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⑵　虐待等の早期発見</w:t>
            </w:r>
          </w:p>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⑶　虐待等への迅速かつ適切な対応</w:t>
            </w:r>
          </w:p>
          <w:p w:rsidR="006144D5" w:rsidRPr="00A412E9" w:rsidRDefault="006144D5" w:rsidP="00A412E9">
            <w:pPr>
              <w:adjustRightInd w:val="0"/>
              <w:spacing w:line="240" w:lineRule="auto"/>
              <w:ind w:leftChars="100" w:left="216" w:firstLineChars="100" w:firstLine="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以上の観点を踏まえ、虐待の発生又はその再発を防止するため、次の①から④に掲げる措置を講じていますか。</w:t>
            </w:r>
          </w:p>
        </w:tc>
        <w:tc>
          <w:tcPr>
            <w:tcW w:w="1370" w:type="dxa"/>
            <w:gridSpan w:val="2"/>
            <w:tcBorders>
              <w:top w:val="dotted" w:sz="4" w:space="0" w:color="auto"/>
            </w:tcBorders>
            <w:shd w:val="clear" w:color="auto" w:fill="auto"/>
          </w:tcPr>
          <w:p w:rsidR="006144D5" w:rsidRPr="00A412E9" w:rsidRDefault="006144D5" w:rsidP="00A412E9">
            <w:pPr>
              <w:ind w:left="113" w:hanging="113"/>
              <w:jc w:val="center"/>
              <w:rPr>
                <w:rFonts w:ascii="MS UI Gothic" w:eastAsia="MS UI Gothic" w:hAnsi="MS UI Gothic"/>
                <w:color w:val="000000" w:themeColor="text1"/>
                <w:w w:val="83"/>
                <w:kern w:val="0"/>
                <w:sz w:val="21"/>
                <w:szCs w:val="21"/>
              </w:rPr>
            </w:pPr>
            <w:r w:rsidRPr="00A412E9">
              <w:rPr>
                <w:rFonts w:ascii="MS UI Gothic" w:eastAsia="MS UI Gothic" w:hAnsi="MS UI Gothic" w:hint="eastAsia"/>
                <w:color w:val="000000" w:themeColor="text1"/>
                <w:w w:val="83"/>
                <w:kern w:val="0"/>
                <w:sz w:val="21"/>
                <w:szCs w:val="21"/>
              </w:rPr>
              <w:t>はい・いいえ</w:t>
            </w:r>
          </w:p>
        </w:tc>
        <w:tc>
          <w:tcPr>
            <w:tcW w:w="1210" w:type="dxa"/>
            <w:tcBorders>
              <w:top w:val="dotted" w:sz="4" w:space="0" w:color="auto"/>
            </w:tcBorders>
            <w:shd w:val="clear" w:color="auto" w:fill="auto"/>
          </w:tcPr>
          <w:p w:rsidR="006144D5" w:rsidRPr="00A412E9" w:rsidRDefault="006144D5" w:rsidP="008D55D7">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条例</w:t>
            </w:r>
          </w:p>
          <w:p w:rsidR="006144D5" w:rsidRPr="00A412E9" w:rsidRDefault="006144D5" w:rsidP="008D55D7">
            <w:pPr>
              <w:spacing w:line="200" w:lineRule="exact"/>
              <w:ind w:left="119" w:hanging="119"/>
              <w:jc w:val="left"/>
              <w:rPr>
                <w:rFonts w:ascii="MS UI Gothic" w:eastAsia="MS UI Gothic" w:hAnsi="MS UI Gothic"/>
                <w:color w:val="000000" w:themeColor="text1"/>
                <w:sz w:val="18"/>
                <w:szCs w:val="18"/>
              </w:rPr>
            </w:pPr>
            <w:r w:rsidRPr="00A412E9">
              <w:rPr>
                <w:rFonts w:ascii="MS UI Gothic" w:eastAsia="MS UI Gothic" w:hAnsi="MS UI Gothic" w:hint="eastAsia"/>
                <w:color w:val="000000" w:themeColor="text1"/>
                <w:sz w:val="18"/>
                <w:szCs w:val="18"/>
                <w:u w:val="single"/>
              </w:rPr>
              <w:t>第40条の2</w:t>
            </w: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6144D5" w:rsidRPr="00A412E9" w:rsidRDefault="006144D5" w:rsidP="00A412E9">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A412E9">
            <w:pPr>
              <w:adjustRightInd w:val="0"/>
              <w:ind w:left="167" w:hangingChars="90" w:hanging="167"/>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86"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ア　虐待防止検討委員会その他事業所内の組織に関すること</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イ　虐待の防止のための指針の整備に関すること</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ウ 虐待の防止のための職員研修の内容に関すること</w:t>
            </w:r>
          </w:p>
          <w:p w:rsidR="006144D5" w:rsidRPr="00A412E9" w:rsidRDefault="006144D5" w:rsidP="008D55D7">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エ　虐待等について、従業者が相談・報告できる体制整備に関すること</w:t>
            </w:r>
          </w:p>
          <w:p w:rsidR="006144D5" w:rsidRPr="00A412E9" w:rsidRDefault="006144D5" w:rsidP="008D55D7">
            <w:pPr>
              <w:adjustRightInd w:val="0"/>
              <w:ind w:leftChars="100" w:left="402"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6144D5" w:rsidRPr="00A412E9" w:rsidRDefault="006144D5" w:rsidP="008D55D7">
            <w:pPr>
              <w:adjustRightInd w:val="0"/>
              <w:ind w:leftChars="100" w:left="402"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②　介護老人保健施設における虐待の防止のための指針を整備すること。</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41" w:hanging="141"/>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介護老人保健施設が整備する「虐待の防止のための指針」には、次のような項目を盛り込むこととします。</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ア　事業所における虐待の防止に関する基本的考え方</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イ　虐待防止検討委員会その他事業所内の組織に関する事項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ウ　虐待の防止のための職員研修に関する基本方針</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エ　虐待等が発生した場合の対応方法に関する基本方針</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オ　虐待等が発生した場合の相談・報告体制に関する事項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カ　成年後見制度の利用支援に関する事項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キ　虐待等に係る苦情解決方法に関する事項</w:t>
            </w:r>
          </w:p>
          <w:p w:rsidR="006144D5" w:rsidRPr="00A412E9" w:rsidRDefault="006144D5" w:rsidP="008D55D7">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ク　利用者等に対する当該指針の閲覧に関する事項</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ケ　その他虐待の防止の推進のために必要な事項</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③　介護老人保健施設において、介護職員その他の従業者に対し、虐待の防止のための研修を定期的に実施すること。</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141" w:hanging="141"/>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6144D5" w:rsidRPr="00A412E9" w:rsidRDefault="006144D5" w:rsidP="008D55D7">
            <w:pPr>
              <w:adjustRightInd w:val="0"/>
              <w:ind w:left="144" w:firstLineChars="100" w:firstLine="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④　①から③に掲げる措置を適切に実施するための担当者を置くこと。</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412E9" w:rsidRDefault="006144D5" w:rsidP="008D55D7">
            <w:pPr>
              <w:adjustRightInd w:val="0"/>
              <w:ind w:left="74" w:hangingChars="40" w:hanging="74"/>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370" w:type="dxa"/>
            <w:gridSpan w:val="2"/>
            <w:tcBorders>
              <w:top w:val="dotted" w:sz="4" w:space="0" w:color="auto"/>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dotted" w:sz="4" w:space="0" w:color="auto"/>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77"/>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5</w:t>
            </w:r>
            <w:r>
              <w:rPr>
                <w:rFonts w:ascii="MS UI Gothic" w:eastAsia="MS UI Gothic" w:hAnsi="MS UI Gothic"/>
                <w:sz w:val="21"/>
                <w:szCs w:val="21"/>
              </w:rPr>
              <w:t>5</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会計の区分</w:t>
            </w:r>
          </w:p>
        </w:tc>
        <w:tc>
          <w:tcPr>
            <w:tcW w:w="6379" w:type="dxa"/>
            <w:gridSpan w:val="3"/>
            <w:tcBorders>
              <w:bottom w:val="dotted" w:sz="4" w:space="0" w:color="auto"/>
            </w:tcBorders>
            <w:shd w:val="clear" w:color="auto" w:fill="auto"/>
          </w:tcPr>
          <w:p w:rsidR="006144D5" w:rsidRPr="00A23990" w:rsidRDefault="006144D5" w:rsidP="00F04CD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介護保健施設サービスの事業の会計とその他の事業の会計を区分していますか。</w:t>
            </w:r>
          </w:p>
        </w:tc>
        <w:tc>
          <w:tcPr>
            <w:tcW w:w="1370" w:type="dxa"/>
            <w:gridSpan w:val="2"/>
            <w:vMerge w:val="restart"/>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条例第41条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第37条</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F04CD3">
              <w:rPr>
                <w:rFonts w:ascii="MS UI Gothic" w:eastAsia="MS UI Gothic" w:hAnsi="MS UI Gothic" w:hint="eastAsia"/>
                <w:sz w:val="18"/>
                <w:szCs w:val="18"/>
                <w:u w:val="single"/>
              </w:rPr>
              <w:t>36</w:t>
            </w: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具体的な会計処理については、次の通知に基づき適切に行ってください。</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「介護保険の給付対象事業における会計の区分について」</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 xml:space="preserve">　　（平成13年3月28日 老振発第18号）</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・「介護老人保健施設会計・経理準則の制定について」</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（平成12年3月31日　老発第378号）</w:t>
            </w:r>
          </w:p>
        </w:tc>
        <w:tc>
          <w:tcPr>
            <w:tcW w:w="1370" w:type="dxa"/>
            <w:gridSpan w:val="2"/>
            <w:vMerge/>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56</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記録の整備</w:t>
            </w:r>
          </w:p>
        </w:tc>
        <w:tc>
          <w:tcPr>
            <w:tcW w:w="6379" w:type="dxa"/>
            <w:gridSpan w:val="3"/>
            <w:tcBorders>
              <w:bottom w:val="single"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従業者、施設及び構造設備並びに会計に関する諸記録を整備していますか。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第42条第1項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第38条第1項</w:t>
            </w:r>
          </w:p>
        </w:tc>
      </w:tr>
      <w:tr w:rsidR="006144D5" w:rsidRPr="00A23990" w:rsidTr="00F233D2">
        <w:trPr>
          <w:gridAfter w:val="1"/>
          <w:wAfter w:w="3733" w:type="dxa"/>
          <w:trHeight w:val="278"/>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入所者に対する介護保健施設サービスの提供に関する次の諸記録を整備し、その完結の日から５年間)保存していますか。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第42条第2項</w:t>
            </w:r>
          </w:p>
          <w:p w:rsidR="006144D5" w:rsidRPr="00A23990" w:rsidRDefault="006144D5" w:rsidP="008D55D7">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第38条第2項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D24279">
              <w:rPr>
                <w:rFonts w:ascii="MS UI Gothic" w:eastAsia="MS UI Gothic" w:hAnsi="MS UI Gothic" w:hint="eastAsia"/>
                <w:sz w:val="18"/>
                <w:szCs w:val="18"/>
                <w:u w:val="single"/>
              </w:rPr>
              <w:t>36</w:t>
            </w: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施設サービス計画書</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イ　居宅において日常生活を営むことができるかどうかについての検討の内容等の記録（項目21　入退所（4）を参照）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ウ　提供した具体的なサービスの内容等の記録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エ　身体的拘束等の態様及び時間、その際の入所者の心身の状況並びに緊急やむを得ない理由の記録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入所者に関する市町村への通知に係る記録（項目35参照）</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カ　苦情の内容等の記録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キ　事故の状況及び事故に際して採った処置についての記録                               </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　診療録</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5</w:t>
            </w:r>
            <w:r>
              <w:rPr>
                <w:rFonts w:ascii="MS UI Gothic" w:eastAsia="MS UI Gothic" w:hAnsi="MS UI Gothic"/>
                <w:sz w:val="21"/>
                <w:szCs w:val="21"/>
              </w:rPr>
              <w:t>7</w:t>
            </w:r>
            <w:r w:rsidRPr="00A23990">
              <w:rPr>
                <w:rFonts w:ascii="MS UI Gothic" w:eastAsia="MS UI Gothic" w:hAnsi="MS UI Gothic" w:hint="eastAsia"/>
                <w:sz w:val="21"/>
                <w:szCs w:val="21"/>
              </w:rPr>
              <w:t xml:space="preserve">　</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介護サービス情報の公表</w:t>
            </w:r>
          </w:p>
        </w:tc>
        <w:tc>
          <w:tcPr>
            <w:tcW w:w="6379" w:type="dxa"/>
            <w:gridSpan w:val="3"/>
            <w:vMerge w:val="restart"/>
          </w:tcPr>
          <w:p w:rsidR="006144D5" w:rsidRPr="00A23990" w:rsidRDefault="006144D5" w:rsidP="008D55D7">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山梨県へ基本情報と運営情報を報告するとともに、見直しを行っていますか。</w:t>
            </w:r>
          </w:p>
        </w:tc>
        <w:tc>
          <w:tcPr>
            <w:tcW w:w="1370" w:type="dxa"/>
            <w:gridSpan w:val="2"/>
            <w:tcBorders>
              <w:bottom w:val="nil"/>
              <w:right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left w:val="single" w:sz="4" w:space="0" w:color="auto"/>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法第115条の 35</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w:t>
            </w:r>
          </w:p>
        </w:tc>
      </w:tr>
      <w:tr w:rsidR="006144D5" w:rsidRPr="00A23990" w:rsidTr="00F233D2">
        <w:trPr>
          <w:gridAfter w:val="1"/>
          <w:wAfter w:w="3733"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top w:val="nil"/>
              <w:bottom w:val="nil"/>
              <w:right w:val="single"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left w:val="single" w:sz="4" w:space="0" w:color="auto"/>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第140条の43</w:t>
            </w:r>
          </w:p>
        </w:tc>
      </w:tr>
      <w:tr w:rsidR="006144D5" w:rsidRPr="00A23990" w:rsidTr="00F233D2">
        <w:trPr>
          <w:gridAfter w:val="1"/>
          <w:wAfter w:w="3733" w:type="dxa"/>
          <w:trHeight w:val="98"/>
        </w:trPr>
        <w:tc>
          <w:tcPr>
            <w:tcW w:w="1484" w:type="dxa"/>
            <w:tcBorders>
              <w:top w:val="nil"/>
              <w:bottom w:val="single" w:sz="4" w:space="0" w:color="auto"/>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8F3D1E">
        <w:trPr>
          <w:gridAfter w:val="4"/>
          <w:wAfter w:w="6313" w:type="dxa"/>
          <w:trHeight w:val="465"/>
        </w:trPr>
        <w:tc>
          <w:tcPr>
            <w:tcW w:w="7863" w:type="dxa"/>
            <w:gridSpan w:val="4"/>
            <w:shd w:val="clear" w:color="auto" w:fill="DAEEF3" w:themeFill="accent5" w:themeFillTint="33"/>
            <w:vAlign w:val="center"/>
          </w:tcPr>
          <w:p w:rsidR="006144D5" w:rsidRPr="00A23990" w:rsidRDefault="006144D5" w:rsidP="008D55D7">
            <w:pPr>
              <w:spacing w:line="240" w:lineRule="auto"/>
              <w:ind w:left="164" w:hanging="164"/>
              <w:rPr>
                <w:rFonts w:ascii="MS UI Gothic" w:eastAsia="MS UI Gothic" w:hAnsi="MS UI Gothic"/>
                <w:szCs w:val="18"/>
              </w:rPr>
            </w:pPr>
            <w:r w:rsidRPr="00A23990">
              <w:rPr>
                <w:rFonts w:ascii="MS UI Gothic" w:eastAsia="MS UI Gothic" w:hAnsi="MS UI Gothic" w:hint="eastAsia"/>
                <w:szCs w:val="18"/>
              </w:rPr>
              <w:t>第５ 開設許可等の変更</w:t>
            </w:r>
          </w:p>
        </w:tc>
      </w:tr>
      <w:tr w:rsidR="006144D5" w:rsidRPr="00A23990" w:rsidTr="00F233D2">
        <w:trPr>
          <w:gridAfter w:val="1"/>
          <w:wAfter w:w="3733" w:type="dxa"/>
        </w:trPr>
        <w:tc>
          <w:tcPr>
            <w:tcW w:w="1484" w:type="dxa"/>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58</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開設許可等の変更</w:t>
            </w: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開設者は、当該介護老人保健施設の入所定員その他介護保険法施行規則第136条第２項に定める事項を変更しようとするときは、市長の許可を受けていますか。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法第94条第2項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敷地の面積及び平面図</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建物の構造概要及び平面図(各室の用途を明示するものとする。) 並びに施設及び構造設備の概要</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施設の共用の有無及び共用の場合の利用計画</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運営規程(従業者の職種、員数及び職務内容並びに入所定員に係る部分に限る。)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協力病院</w:t>
            </w:r>
          </w:p>
        </w:tc>
        <w:tc>
          <w:tcPr>
            <w:tcW w:w="1370" w:type="dxa"/>
            <w:gridSpan w:val="2"/>
            <w:tcBorders>
              <w:top w:val="nil"/>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第136条第2項</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ただし、運営規程に掲げる事項を変更しようとする場合において、入所定員又は療養室の定員数を減少させようとするときは、許可を受けることを要しません。(次の(2)の届出が必要になります。)</w:t>
            </w:r>
          </w:p>
        </w:tc>
        <w:tc>
          <w:tcPr>
            <w:tcW w:w="1370" w:type="dxa"/>
            <w:gridSpan w:val="2"/>
            <w:tcBorders>
              <w:top w:val="nil"/>
            </w:tcBorders>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開設者は、当該介護老人保健施設の開設者の住所その他介護険法施行規則第137条に定める事項に変更があったときは、10日以内にその旨を市長（介護保険課）に届け出ていますか。</w:t>
            </w:r>
          </w:p>
        </w:tc>
        <w:tc>
          <w:tcPr>
            <w:tcW w:w="1370" w:type="dxa"/>
            <w:gridSpan w:val="2"/>
            <w:tcBorders>
              <w:bottom w:val="nil"/>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cs="ＭＳ Ｐゴシック"/>
                <w:sz w:val="18"/>
                <w:szCs w:val="18"/>
              </w:rPr>
            </w:pPr>
            <w:r w:rsidRPr="00A23990">
              <w:rPr>
                <w:rFonts w:ascii="MS UI Gothic" w:eastAsia="MS UI Gothic" w:hAnsi="MS UI Gothic" w:hint="eastAsia"/>
                <w:sz w:val="18"/>
                <w:szCs w:val="18"/>
              </w:rPr>
              <w:t>法第99条</w:t>
            </w:r>
          </w:p>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8D55D7">
            <w:pPr>
              <w:ind w:left="186" w:hangingChars="100" w:hanging="186"/>
              <w:rPr>
                <w:rFonts w:ascii="MS UI Gothic" w:eastAsia="MS UI Gothic" w:hAnsi="MS UI Gothic" w:cs="Times New Roman"/>
                <w:sz w:val="21"/>
                <w:szCs w:val="21"/>
              </w:rPr>
            </w:pPr>
            <w:r w:rsidRPr="00A23990">
              <w:rPr>
                <w:rFonts w:ascii="MS UI Gothic" w:eastAsia="MS UI Gothic" w:hAnsi="MS UI Gothic" w:cs="Times New Roman" w:hint="eastAsia"/>
                <w:sz w:val="21"/>
                <w:szCs w:val="21"/>
              </w:rPr>
              <w:t>※　集団指導資料および甲府市ホームページに掲載している「変更届提出書類一</w:t>
            </w:r>
            <w:r w:rsidRPr="00A23990">
              <w:rPr>
                <w:rFonts w:ascii="MS UI Gothic" w:eastAsia="MS UI Gothic" w:hAnsi="MS UI Gothic" w:cs="Times New Roman" w:hint="eastAsia"/>
                <w:sz w:val="21"/>
                <w:szCs w:val="21"/>
              </w:rPr>
              <w:lastRenderedPageBreak/>
              <w:t>覧表」の項目に変更があった際には必ず変更届を提出してください。</w:t>
            </w:r>
          </w:p>
          <w:p w:rsidR="006144D5" w:rsidRPr="00A23990" w:rsidRDefault="006144D5" w:rsidP="008D55D7">
            <w:pPr>
              <w:adjustRightInd w:val="0"/>
              <w:spacing w:line="240" w:lineRule="auto"/>
              <w:ind w:left="182" w:hangingChars="100" w:hanging="182"/>
              <w:contextualSpacing/>
              <w:jc w:val="left"/>
              <w:rPr>
                <w:rFonts w:ascii="MS UI Gothic" w:eastAsia="MS UI Gothic" w:hAnsi="MS UI Gothic"/>
                <w:sz w:val="21"/>
                <w:szCs w:val="21"/>
              </w:rPr>
            </w:pPr>
            <w:r w:rsidRPr="00A23990">
              <w:rPr>
                <w:rFonts w:ascii="MS UI Gothic" w:eastAsia="MS UI Gothic" w:hAnsi="MS UI Gothic" w:cs="Times New Roman" w:hint="eastAsia"/>
                <w:snapToGrid w:val="0"/>
                <w:spacing w:val="-2"/>
                <w:kern w:val="0"/>
                <w:sz w:val="21"/>
                <w:szCs w:val="21"/>
              </w:rPr>
              <w:t>※</w:t>
            </w:r>
            <w:r w:rsidRPr="00A23990">
              <w:rPr>
                <w:rFonts w:ascii="MS UI Gothic" w:eastAsia="MS UI Gothic" w:hAnsi="MS UI Gothic" w:cs="Times New Roman" w:hint="eastAsia"/>
                <w:sz w:val="21"/>
                <w:szCs w:val="21"/>
              </w:rPr>
              <w:t xml:space="preserve">　「介護給付費算定に係る体制届」に係る加算等（算定する単位数が増えるもの）については、算定する月の１日までに届出が必要です。</w:t>
            </w:r>
          </w:p>
        </w:tc>
        <w:tc>
          <w:tcPr>
            <w:tcW w:w="1370" w:type="dxa"/>
            <w:gridSpan w:val="2"/>
            <w:tcBorders>
              <w:top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施行規則第</w:t>
            </w:r>
            <w:r w:rsidRPr="00A23990">
              <w:rPr>
                <w:rFonts w:ascii="MS UI Gothic" w:eastAsia="MS UI Gothic" w:hAnsi="MS UI Gothic" w:hint="eastAsia"/>
                <w:sz w:val="18"/>
                <w:szCs w:val="18"/>
              </w:rPr>
              <w:lastRenderedPageBreak/>
              <w:t>137条</w:t>
            </w:r>
          </w:p>
        </w:tc>
      </w:tr>
      <w:tr w:rsidR="006144D5" w:rsidRPr="00A23990" w:rsidTr="008F3D1E">
        <w:trPr>
          <w:gridAfter w:val="4"/>
          <w:wAfter w:w="6313" w:type="dxa"/>
          <w:trHeight w:val="519"/>
        </w:trPr>
        <w:tc>
          <w:tcPr>
            <w:tcW w:w="7863" w:type="dxa"/>
            <w:gridSpan w:val="4"/>
            <w:shd w:val="clear" w:color="auto" w:fill="DAEEF3" w:themeFill="accent5" w:themeFillTint="33"/>
            <w:vAlign w:val="center"/>
          </w:tcPr>
          <w:p w:rsidR="006144D5" w:rsidRPr="00A23990" w:rsidRDefault="006144D5" w:rsidP="008D55D7">
            <w:pPr>
              <w:spacing w:line="240" w:lineRule="auto"/>
              <w:ind w:left="164" w:hanging="164"/>
              <w:rPr>
                <w:rFonts w:ascii="MS UI Gothic" w:eastAsia="MS UI Gothic" w:hAnsi="MS UI Gothic"/>
                <w:szCs w:val="18"/>
              </w:rPr>
            </w:pPr>
            <w:r w:rsidRPr="00A23990">
              <w:rPr>
                <w:rFonts w:ascii="MS UI Gothic" w:eastAsia="MS UI Gothic" w:hAnsi="MS UI Gothic" w:hint="eastAsia"/>
                <w:szCs w:val="18"/>
              </w:rPr>
              <w:lastRenderedPageBreak/>
              <w:t>第６ 介護給付費の算定及び取扱い</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59</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《基本的事項》</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算定の方法</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サービスごとの介護給付費単位数表により費用の額を算定していますか。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法第41条第4項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第48条第2項</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平12厚告21の</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費用の額は、「別に厚生労働大臣が定める１単位の単価」に別表に定める単位数を乗じて算定していますか。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60</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算定上における端数処理</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単位数の算定は、基本となる単位数に加減算の計算(何らかの割合を乗ずる計算に限る。)を行う度に、小数点以下の端数処理(四捨五入)を行っていますか。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第2の1の(1)</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算定された単位数から金額に換算する際生じる１円未満の端数があるときは、その端数金額は切り捨てて計算していますか。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第2の1の(1)</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74" w:hangingChars="40" w:hanging="74"/>
              <w:contextualSpacing/>
              <w:jc w:val="left"/>
              <w:rPr>
                <w:rFonts w:ascii="MS UI Gothic" w:eastAsia="MS UI Gothic" w:hAnsi="MS UI Gothic"/>
                <w:sz w:val="21"/>
                <w:szCs w:val="21"/>
              </w:rPr>
            </w:pPr>
            <w:r>
              <w:rPr>
                <w:rFonts w:ascii="MS UI Gothic" w:eastAsia="MS UI Gothic" w:hAnsi="MS UI Gothic" w:hint="eastAsia"/>
                <w:sz w:val="21"/>
                <w:szCs w:val="21"/>
              </w:rPr>
              <w:t>61</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入退所の日数の数え方</w:t>
            </w: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入所又は短期入所の日数は、原則として、入所及び退所した日の両方を含んでいますか。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の(2)の①</w:t>
            </w:r>
          </w:p>
        </w:tc>
      </w:tr>
      <w:tr w:rsidR="006144D5" w:rsidRPr="00A23990" w:rsidTr="00F233D2">
        <w:trPr>
          <w:gridAfter w:val="1"/>
          <w:wAfter w:w="3733"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はできません。 このとおり算定していますか。</w:t>
            </w:r>
          </w:p>
        </w:tc>
        <w:tc>
          <w:tcPr>
            <w:tcW w:w="1370" w:type="dxa"/>
            <w:gridSpan w:val="2"/>
            <w:tcBorders>
              <w:bottom w:val="nil"/>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の(2)の②</w:t>
            </w:r>
          </w:p>
        </w:tc>
      </w:tr>
      <w:tr w:rsidR="006144D5" w:rsidRPr="00A23990" w:rsidTr="00F233D2">
        <w:trPr>
          <w:gridAfter w:val="1"/>
          <w:wAfter w:w="3733" w:type="dxa"/>
        </w:trPr>
        <w:tc>
          <w:tcPr>
            <w:tcW w:w="1484" w:type="dxa"/>
            <w:tcBorders>
              <w:top w:val="nil"/>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介護保険施設等とは、介護保険施設、短期入所生活介護事業所、短期入所 療養介護事業所、認知症対応型共同生活介護事業所、地域密着型介護老人福祉施設及び特定施設のことです。</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入所者等が、同一敷地内等の医療保険適用病床に入院する場合(同一医療機関内の転棟の場合を含む。)は、介護保険施設等においては退所等の日は算定で</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きず、また同一敷地内等の医療保険適用病床を退院したその日に介護保険施設等に入所等する場合(同一医療機関内の転棟の場合を含む。)は、介護保険施設等においては入所等の日は算定できません。 このとおり算定していますか。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の(2)の③</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62</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定員超過利用の場合の所定単位数の算定</w:t>
            </w:r>
          </w:p>
          <w:p w:rsidR="006144D5" w:rsidRPr="00A23990" w:rsidRDefault="006144D5" w:rsidP="008D55D7">
            <w:pPr>
              <w:adjustRightInd w:val="0"/>
              <w:spacing w:line="240" w:lineRule="auto"/>
              <w:ind w:leftChars="50" w:left="156" w:hangingChars="26" w:hanging="48"/>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災害、虐待の受入れ等やむを得ない理由による定員超過利用を除き、短期入所療養介護の月平均の利用者数又は介護老人保健施設の月平均の入所者数が定員を超えた場合に、その翌月から定員超過利用が解消される月まで、利用者等の全員について、所定単位数の７割を算定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この平均利用者数等の算定に当たっては、小数点第以下を切り上げていますか。なお、この場合の平均利用者数等の算定においては、入所した日を含み、退所した日は含みません。</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12のイ</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第2の1の(3)</w:t>
            </w:r>
          </w:p>
        </w:tc>
      </w:tr>
      <w:tr w:rsidR="006144D5" w:rsidRPr="00A23990" w:rsidTr="00F233D2">
        <w:trPr>
          <w:gridAfter w:val="1"/>
          <w:wAfter w:w="3733" w:type="dxa"/>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通所リハビリテーションについても、その利用者について(１)同様に定員超過利用があった場合、所定単位数の７割を算定していますか。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4" w:firstLineChars="0" w:firstLine="0"/>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２のイ</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平12老企36</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第2の8の（23）</w:t>
            </w:r>
          </w:p>
        </w:tc>
      </w:tr>
      <w:tr w:rsidR="006144D5" w:rsidRPr="00A23990" w:rsidTr="00F233D2">
        <w:trPr>
          <w:gridAfter w:val="1"/>
          <w:wAfter w:w="3733" w:type="dxa"/>
        </w:trPr>
        <w:tc>
          <w:tcPr>
            <w:tcW w:w="1484" w:type="dxa"/>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63</w:t>
            </w:r>
          </w:p>
          <w:p w:rsidR="006144D5" w:rsidRPr="00A23990" w:rsidRDefault="006144D5" w:rsidP="008D55D7">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常勤換算方法による職員数の算定方法</w:t>
            </w:r>
          </w:p>
        </w:tc>
        <w:tc>
          <w:tcPr>
            <w:tcW w:w="6379" w:type="dxa"/>
            <w:gridSpan w:val="3"/>
          </w:tcPr>
          <w:p w:rsidR="006144D5" w:rsidRPr="00A23990" w:rsidRDefault="006144D5" w:rsidP="008D55D7">
            <w:pPr>
              <w:adjustRightInd w:val="0"/>
              <w:spacing w:line="240" w:lineRule="auto"/>
              <w:ind w:leftChars="5" w:left="1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暦月ごとの職員の勤務延時間数は、当該施設の常勤職員の勤務時間で除した時間数(小数点２位以下切り捨て)として算定していますか。</w:t>
            </w:r>
          </w:p>
          <w:p w:rsidR="006144D5" w:rsidRPr="00A23990" w:rsidRDefault="006144D5" w:rsidP="008D55D7">
            <w:pPr>
              <w:adjustRightInd w:val="0"/>
              <w:spacing w:line="240" w:lineRule="auto"/>
              <w:ind w:leftChars="5" w:left="197"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ただし、やむを得ない事情により、配置されている職員数が一時的に１割の範囲内で減少した場合については、１月以内に職員が補充されれば、職員数が減少しなかったものとみなします。</w:t>
            </w:r>
          </w:p>
          <w:p w:rsidR="006144D5" w:rsidRPr="00A23990" w:rsidRDefault="006144D5" w:rsidP="008D55D7">
            <w:pPr>
              <w:adjustRightInd w:val="0"/>
              <w:spacing w:line="240" w:lineRule="auto"/>
              <w:ind w:leftChars="5" w:left="197"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　⇒やむを得ない事情であるかどうかの判断は市が行いますので、減少した際に必ず市（介護保険課）へ問い合わせてください。また、問い合わせ結果は必ず記録してください。</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第2の1の(4)</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64</w:t>
            </w:r>
          </w:p>
          <w:p w:rsidR="006144D5" w:rsidRPr="00A23990" w:rsidRDefault="006144D5" w:rsidP="008D55D7">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人員基準欠如の場合の単位数の算定</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医師、看護職員、介護職員、理学療法士、作業療法士、言語聴覚士又は介護支援専門員が、人員基準を満たしていない場合に、所定単位数の７割を算定していますか。</w:t>
            </w:r>
          </w:p>
        </w:tc>
        <w:tc>
          <w:tcPr>
            <w:tcW w:w="1370" w:type="dxa"/>
            <w:gridSpan w:val="2"/>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平12厚告27</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12のロ</w:t>
            </w:r>
          </w:p>
        </w:tc>
      </w:tr>
      <w:tr w:rsidR="006144D5" w:rsidRPr="00A23990" w:rsidTr="00F233D2">
        <w:trPr>
          <w:gridAfter w:val="1"/>
          <w:wAfter w:w="3733"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人員基準上満たすべき看護師等の員数を算定する際の利用者等の数は、前年度の平均を用いていますか（ただし、新規開設又は再開の場合は、推定数とします。）。この平均利用者数等の算定に当たっては、小数点第２位以下を切り上げていますか。なお、この場合の平均利用者数等の算定においては、入所した日を含み、退所した日は含みません。</w:t>
            </w:r>
          </w:p>
        </w:tc>
        <w:tc>
          <w:tcPr>
            <w:tcW w:w="1370" w:type="dxa"/>
            <w:gridSpan w:val="2"/>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1の(5)の②</w:t>
            </w:r>
          </w:p>
        </w:tc>
      </w:tr>
      <w:tr w:rsidR="006144D5" w:rsidRPr="00A23990" w:rsidTr="00F233D2">
        <w:trPr>
          <w:gridAfter w:val="1"/>
          <w:wAfter w:w="3733" w:type="dxa"/>
          <w:trHeight w:val="690"/>
        </w:trPr>
        <w:tc>
          <w:tcPr>
            <w:tcW w:w="1484" w:type="dxa"/>
            <w:vMerge w:val="restart"/>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看護・介護職員が人員基準上必要とされる員数を満たさない場合は、次のとおり減算していますか。</w:t>
            </w:r>
          </w:p>
        </w:tc>
        <w:tc>
          <w:tcPr>
            <w:tcW w:w="1370" w:type="dxa"/>
            <w:gridSpan w:val="2"/>
            <w:tcBorders>
              <w:bottom w:val="dotted" w:sz="4" w:space="0" w:color="auto"/>
            </w:tcBorders>
          </w:tcPr>
          <w:p w:rsidR="006144D5" w:rsidRPr="00A23990" w:rsidRDefault="006144D5" w:rsidP="008D55D7">
            <w:pPr>
              <w:ind w:left="113" w:hanging="113"/>
              <w:rPr>
                <w:rFonts w:ascii="MS UI Gothic" w:eastAsia="MS UI Gothic" w:hAnsi="MS UI Gothic"/>
                <w:w w:val="83"/>
                <w:kern w:val="0"/>
                <w:sz w:val="21"/>
                <w:szCs w:val="21"/>
              </w:rPr>
            </w:pP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の(5)の③、⑤</w:t>
            </w:r>
          </w:p>
        </w:tc>
      </w:tr>
      <w:tr w:rsidR="006144D5" w:rsidRPr="00A23990" w:rsidTr="00F233D2">
        <w:trPr>
          <w:gridAfter w:val="1"/>
          <w:wAfter w:w="3733" w:type="dxa"/>
          <w:trHeight w:val="690"/>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１割を超えて減少した場合には、その翌月から人員基準欠如が解消されるに至った月まで、利用者全員について、所定単位数の７割を算定していますか。</w:t>
            </w:r>
          </w:p>
        </w:tc>
        <w:tc>
          <w:tcPr>
            <w:tcW w:w="1370" w:type="dxa"/>
            <w:gridSpan w:val="2"/>
            <w:tcBorders>
              <w:top w:val="dotted" w:sz="4" w:space="0" w:color="auto"/>
              <w:bottom w:val="dotted" w:sz="4" w:space="0" w:color="auto"/>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43"/>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１割の範囲内で減少した場合には、その翌々月から利用者全員について、所定単位数の7割を算定していますか。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ただし、翌月の末日において人員基準を満たすに至っている場合は減算になりません。</w:t>
            </w:r>
          </w:p>
        </w:tc>
        <w:tc>
          <w:tcPr>
            <w:tcW w:w="1370" w:type="dxa"/>
            <w:gridSpan w:val="2"/>
            <w:tcBorders>
              <w:top w:val="dotted" w:sz="4" w:space="0" w:color="auto"/>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看護・介護職員以外の職員が人員基準上必要とされる員数を満たさない場合は、その翌々月から人員基準欠如が解消されるに至った月まで、利用者等全員について、所定単位数の７割を算定していますか。</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ただし、翌月の末日において人員基準を満たすに至っている場合は減算になりません。</w:t>
            </w:r>
          </w:p>
        </w:tc>
        <w:tc>
          <w:tcPr>
            <w:tcW w:w="1370" w:type="dxa"/>
            <w:gridSpan w:val="2"/>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の(5)の④</w:t>
            </w:r>
          </w:p>
        </w:tc>
      </w:tr>
      <w:tr w:rsidR="006144D5" w:rsidRPr="00A23990" w:rsidTr="00F233D2">
        <w:trPr>
          <w:gridAfter w:val="1"/>
          <w:wAfter w:w="3733" w:type="dxa"/>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65</w:t>
            </w:r>
          </w:p>
          <w:p w:rsidR="006144D5" w:rsidRPr="00A23990" w:rsidRDefault="006144D5" w:rsidP="00C20D7A">
            <w:pPr>
              <w:adjustRightInd w:val="0"/>
              <w:spacing w:line="240" w:lineRule="auto"/>
              <w:ind w:leftChars="-1" w:left="-1" w:firstLineChars="0" w:hanging="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夜勤体制による減算</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ある月(暦月)において夜勤を行う職員が基準(平12厚告29)を満たさない次のいずれかの事態が発生した場合に、その翌月において利用者等全員について、所定単位数の100分の97を算定していますか。</w:t>
            </w:r>
          </w:p>
        </w:tc>
        <w:tc>
          <w:tcPr>
            <w:tcW w:w="1370" w:type="dxa"/>
            <w:gridSpan w:val="2"/>
            <w:tcBorders>
              <w:bottom w:val="nil"/>
            </w:tcBorders>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4" w:firstLineChars="0" w:firstLine="0"/>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平12厚告19</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別表の9のイの注１</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別表第１</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の2のイの注1</w:t>
            </w:r>
          </w:p>
        </w:tc>
      </w:tr>
      <w:tr w:rsidR="006144D5" w:rsidRPr="00A23990" w:rsidTr="00F233D2">
        <w:trPr>
          <w:gridAfter w:val="1"/>
          <w:wAfter w:w="3733" w:type="dxa"/>
        </w:trPr>
        <w:tc>
          <w:tcPr>
            <w:tcW w:w="1484" w:type="dxa"/>
            <w:vMerge/>
            <w:tcBorders>
              <w:bottom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夜間時間帯(午後10時から翌日の午前５時までの時間を含めた連続する16時間をいい、原則として施設ごとに設定する時間とする。)において夜勤職員数が基準に定める員数を満たさない事態が２日以上連続して発生した場合</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夜間時間帯において夜勤職員数が基準に定める員数を満たさない事態が４日以上発生した場合</w:t>
            </w:r>
          </w:p>
        </w:tc>
        <w:tc>
          <w:tcPr>
            <w:tcW w:w="1370" w:type="dxa"/>
            <w:gridSpan w:val="2"/>
            <w:tcBorders>
              <w:top w:val="nil"/>
            </w:tcBorders>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の(6)の②</w:t>
            </w:r>
          </w:p>
        </w:tc>
      </w:tr>
      <w:tr w:rsidR="006144D5" w:rsidRPr="00A23990" w:rsidTr="00F233D2">
        <w:trPr>
          <w:gridAfter w:val="1"/>
          <w:wAfter w:w="3733" w:type="dxa"/>
        </w:trPr>
        <w:tc>
          <w:tcPr>
            <w:tcW w:w="1484" w:type="dxa"/>
            <w:tcBorders>
              <w:top w:val="nil"/>
            </w:tcBorders>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夜勤を行う職員の員数の算定における利用者等の数は、前年度の平均を用いていますか。（ただし、新規開設又は再開の場合は推定数とします。）この平均利用者数等の算定に当たっては、小数点以下を切り上げていますか。なお、この場合の平均利用者数等の算定においては、入所した日を含み、退所した日は含み</w:t>
            </w:r>
            <w:r w:rsidRPr="00A23990">
              <w:rPr>
                <w:rFonts w:ascii="MS UI Gothic" w:eastAsia="MS UI Gothic" w:hAnsi="MS UI Gothic" w:hint="eastAsia"/>
                <w:sz w:val="21"/>
                <w:szCs w:val="21"/>
              </w:rPr>
              <w:lastRenderedPageBreak/>
              <w:t>ません。</w:t>
            </w:r>
          </w:p>
        </w:tc>
        <w:tc>
          <w:tcPr>
            <w:tcW w:w="1370" w:type="dxa"/>
            <w:gridSpan w:val="2"/>
          </w:tcPr>
          <w:p w:rsidR="006144D5" w:rsidRPr="00A23990" w:rsidRDefault="006144D5" w:rsidP="008D55D7">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第2の1の(6)の③</w:t>
            </w:r>
          </w:p>
        </w:tc>
      </w:tr>
      <w:tr w:rsidR="006144D5" w:rsidRPr="00A23990" w:rsidTr="00F233D2">
        <w:trPr>
          <w:gridAfter w:val="1"/>
          <w:wAfter w:w="3733" w:type="dxa"/>
          <w:trHeight w:val="1350"/>
        </w:trPr>
        <w:tc>
          <w:tcPr>
            <w:tcW w:w="1484" w:type="dxa"/>
            <w:vMerge w:val="restart"/>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w:t>
            </w:r>
            <w:r>
              <w:rPr>
                <w:rFonts w:ascii="MS UI Gothic" w:eastAsia="MS UI Gothic" w:hAnsi="MS UI Gothic"/>
                <w:sz w:val="21"/>
                <w:szCs w:val="21"/>
              </w:rPr>
              <w:t>6</w:t>
            </w:r>
          </w:p>
          <w:p w:rsidR="006144D5" w:rsidRPr="00A23990" w:rsidRDefault="006144D5" w:rsidP="008D55D7">
            <w:pPr>
              <w:adjustRightInd w:val="0"/>
              <w:spacing w:line="240" w:lineRule="auto"/>
              <w:ind w:left="19" w:hangingChars="10" w:hanging="19"/>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新設、増床又は減床の場合の利用者数等</w:t>
            </w: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新設、増床又は減床の場合の利用者数等については次のとおりです。</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人員基準欠如及び夜勤を行う職員の員数の算定新たに事業を開始し、又は増床した事業者又は施設においては、新設又は増床分の定員に関しては、便宜上、定員数の90％を利用者数等としていますか。</w:t>
            </w:r>
          </w:p>
        </w:tc>
        <w:tc>
          <w:tcPr>
            <w:tcW w:w="1370" w:type="dxa"/>
            <w:gridSpan w:val="2"/>
            <w:tcBorders>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第2の1の(7)</w:t>
            </w:r>
          </w:p>
        </w:tc>
      </w:tr>
      <w:tr w:rsidR="006144D5" w:rsidRPr="00A23990" w:rsidTr="00F233D2">
        <w:trPr>
          <w:gridAfter w:val="1"/>
          <w:wAfter w:w="3733" w:type="dxa"/>
          <w:trHeight w:val="1517"/>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8D55D7">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人員基準欠如の場合</w:t>
            </w:r>
          </w:p>
          <w:p w:rsidR="006144D5" w:rsidRPr="00A23990" w:rsidRDefault="006144D5" w:rsidP="008D55D7">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新設又は増床の場合で、前年度において１年未満の実績しかない場合(前年度の実績が全くない場合を含む。)の利用者数等については、新設又は増床の時点から６月未満の間は、ベッド数の90％とし、新設又は増床の時点から６月以上1年未満の間は、直近の６月における全利用者等の延数を６月間の日数で除して得た数とし、新設又は増床の時点から１年以上経過している場合は、直近1年間における全利用者等の延数を１年間の日数で除して得た数としていますか。</w:t>
            </w:r>
          </w:p>
        </w:tc>
        <w:tc>
          <w:tcPr>
            <w:tcW w:w="1370" w:type="dxa"/>
            <w:gridSpan w:val="2"/>
            <w:tcBorders>
              <w:top w:val="dotted" w:sz="4" w:space="0" w:color="auto"/>
              <w:bottom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04"/>
        </w:trPr>
        <w:tc>
          <w:tcPr>
            <w:tcW w:w="1484" w:type="dxa"/>
            <w:vMerge/>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8D55D7">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減床の場合は、減床後の実績が３月以上あるときは、減床後の延利用者数を延日数で除して得た数としていますか。</w:t>
            </w:r>
          </w:p>
        </w:tc>
        <w:tc>
          <w:tcPr>
            <w:tcW w:w="1370" w:type="dxa"/>
            <w:gridSpan w:val="2"/>
            <w:tcBorders>
              <w:top w:val="dotted" w:sz="4" w:space="0" w:color="auto"/>
            </w:tcBorders>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787"/>
        </w:trPr>
        <w:tc>
          <w:tcPr>
            <w:tcW w:w="1484" w:type="dxa"/>
            <w:tcBorders>
              <w:bottom w:val="nil"/>
            </w:tcBorders>
            <w:shd w:val="clear" w:color="auto" w:fill="auto"/>
          </w:tcPr>
          <w:p w:rsidR="006144D5" w:rsidRPr="00A511CB" w:rsidRDefault="006144D5" w:rsidP="008D55D7">
            <w:pPr>
              <w:adjustRightInd w:val="0"/>
              <w:spacing w:line="240" w:lineRule="auto"/>
              <w:ind w:left="141" w:hanging="141"/>
              <w:contextualSpacing/>
              <w:jc w:val="left"/>
              <w:rPr>
                <w:rFonts w:ascii="MS UI Gothic" w:eastAsia="MS UI Gothic" w:hAnsi="MS UI Gothic"/>
                <w:sz w:val="21"/>
                <w:szCs w:val="21"/>
              </w:rPr>
            </w:pPr>
            <w:r w:rsidRPr="00A511CB">
              <w:rPr>
                <w:rFonts w:ascii="MS UI Gothic" w:eastAsia="MS UI Gothic" w:hAnsi="MS UI Gothic" w:hint="eastAsia"/>
                <w:sz w:val="21"/>
                <w:szCs w:val="21"/>
              </w:rPr>
              <w:t>67</w:t>
            </w:r>
          </w:p>
          <w:p w:rsidR="006144D5" w:rsidRPr="00A511CB"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511CB">
              <w:rPr>
                <w:rFonts w:ascii="MS UI Gothic" w:eastAsia="MS UI Gothic" w:hAnsi="MS UI Gothic" w:hint="eastAsia"/>
                <w:sz w:val="21"/>
                <w:szCs w:val="21"/>
              </w:rPr>
              <w:t>介護保健施設サービス費</w:t>
            </w:r>
          </w:p>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511CB">
              <w:rPr>
                <w:rFonts w:ascii="MS UI Gothic" w:eastAsia="MS UI Gothic" w:hAnsi="MS UI Gothic" w:hint="eastAsia"/>
                <w:sz w:val="21"/>
                <w:szCs w:val="21"/>
              </w:rPr>
              <w:t>①　（Ⅰ）（ⅰ）（ⅲ）</w:t>
            </w:r>
          </w:p>
        </w:tc>
        <w:tc>
          <w:tcPr>
            <w:tcW w:w="6379" w:type="dxa"/>
            <w:gridSpan w:val="3"/>
            <w:tcBorders>
              <w:bottom w:val="single" w:sz="4" w:space="0" w:color="auto"/>
            </w:tcBorders>
            <w:shd w:val="clear" w:color="auto" w:fill="auto"/>
          </w:tcPr>
          <w:p w:rsidR="006144D5" w:rsidRPr="00A23990"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厚生労働大臣が定める施設基準及び夜勤に関する基準を満たすものとして、市長に届け出た介護老人保健施設においては、当該施設基準に掲げる区分及び厚生労働大臣が定める基準に掲げる区分に従い、入所者の要介護状態区分に応じた所定単位数を算定し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平12厚告21の</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別表の2イの注1</w:t>
            </w:r>
          </w:p>
          <w:p w:rsidR="006144D5" w:rsidRPr="00A23990" w:rsidRDefault="006144D5" w:rsidP="008D55D7">
            <w:pPr>
              <w:spacing w:line="200" w:lineRule="exact"/>
              <w:ind w:leftChars="-12" w:left="-26" w:firstLineChars="16" w:firstLine="25"/>
              <w:jc w:val="left"/>
              <w:rPr>
                <w:rFonts w:ascii="MS UI Gothic" w:eastAsia="MS UI Gothic" w:hAnsi="MS UI Gothic"/>
                <w:sz w:val="18"/>
                <w:szCs w:val="18"/>
              </w:rPr>
            </w:pPr>
            <w:r w:rsidRPr="00A23990">
              <w:rPr>
                <w:rFonts w:ascii="MS UI Gothic" w:eastAsia="MS UI Gothic" w:hAnsi="MS UI Gothic" w:hint="eastAsia"/>
                <w:sz w:val="18"/>
                <w:szCs w:val="18"/>
              </w:rPr>
              <w:t>平27厚告96の55号</w:t>
            </w:r>
          </w:p>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平12厚告29の6号イロ</w:t>
            </w:r>
          </w:p>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平27厚告96の56号</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A8002C">
              <w:rPr>
                <w:rFonts w:ascii="MS UI Gothic" w:eastAsia="MS UI Gothic" w:hAnsi="MS UI Gothic" w:hint="eastAsia"/>
                <w:sz w:val="21"/>
                <w:szCs w:val="21"/>
              </w:rPr>
              <w:t>（ユニット型）介護保健施設サービス費（Ⅰ）（ⅰ）又は（ⅲ）（基本型）に係る施設基準に該当していますか。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nil"/>
              <w:bottom w:val="nil"/>
            </w:tcBorders>
            <w:shd w:val="clear" w:color="auto" w:fill="auto"/>
          </w:tcPr>
          <w:p w:rsidR="006144D5" w:rsidRPr="00A23990" w:rsidRDefault="006144D5" w:rsidP="00FF2D1E">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平27厚告96号</w:t>
            </w:r>
            <w:r w:rsidRPr="00FF2D1E">
              <w:rPr>
                <w:rFonts w:ascii="MS UI Gothic" w:eastAsia="MS UI Gothic" w:hAnsi="MS UI Gothic" w:hint="eastAsia"/>
                <w:sz w:val="18"/>
                <w:szCs w:val="18"/>
                <w:u w:val="single"/>
              </w:rPr>
              <w:t>55</w:t>
            </w:r>
            <w:r w:rsidRPr="00A23990">
              <w:rPr>
                <w:rFonts w:ascii="MS UI Gothic" w:eastAsia="MS UI Gothic" w:hAnsi="MS UI Gothic" w:hint="eastAsia"/>
                <w:sz w:val="18"/>
                <w:szCs w:val="18"/>
              </w:rPr>
              <w:t>のイの(1)</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看護職員又は介護職員の数が、常勤換算方法で、入所者の数が3又はその端数を増すごとに1以上いますか。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定員超過又は人員欠如に該当していませんか。</w:t>
            </w:r>
          </w:p>
        </w:tc>
        <w:tc>
          <w:tcPr>
            <w:tcW w:w="1370" w:type="dxa"/>
            <w:gridSpan w:val="2"/>
            <w:tcBorders>
              <w:top w:val="single" w:sz="4" w:space="0" w:color="auto"/>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(3)　入所者の居宅への退所時に、入所者及び家族等に対し療養上の指導を行っていますか。</w:t>
            </w:r>
          </w:p>
        </w:tc>
        <w:tc>
          <w:tcPr>
            <w:tcW w:w="1370" w:type="dxa"/>
            <w:gridSpan w:val="2"/>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(4)　当該施設から退所した者（当該施設内で死亡した者及び当該施設を退所後、直ちに病院又は診療所に入院し、1週間以内に退院した後、直ちに再度当該施設に入所した者を除く。以下「退所者」という。）退所後30日以内（退所時の状態が要介護4又は要介護5の場合にあっては14日以内）に当該施設の従業者が当該入所者の居宅を訪問し,又は指 定介護支援事業者から情報提供を受けることにより、当該入居者の在宅における生活が1月以上（要介護4又は要介護5の場合にあっては14日以上）継続する見込みであることを確認し、記録していますか。</w:t>
            </w:r>
          </w:p>
        </w:tc>
        <w:tc>
          <w:tcPr>
            <w:tcW w:w="1370" w:type="dxa"/>
            <w:gridSpan w:val="2"/>
            <w:tcBorders>
              <w:top w:val="nil"/>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(5)　入所者の心身の諸機能の維持回復を図り、日常生活の自立を助けるため、理学療法、作業療法その他必要なリハビリテーションを計画的に行い、適宜その評価を行っていますか。</w:t>
            </w:r>
          </w:p>
        </w:tc>
        <w:tc>
          <w:tcPr>
            <w:tcW w:w="1370" w:type="dxa"/>
            <w:gridSpan w:val="2"/>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(6)　在宅復帰・在宅療養支援等指標(下記Ａ～Ｊの合計)が20以上ありますか。</w:t>
            </w:r>
          </w:p>
        </w:tc>
        <w:tc>
          <w:tcPr>
            <w:tcW w:w="1370" w:type="dxa"/>
            <w:gridSpan w:val="2"/>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在宅復帰率</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算定日が属する月の前６月間において、入所期間１月間超の退所者のうち、</w:t>
            </w:r>
            <w:r w:rsidRPr="00A8002C">
              <w:rPr>
                <w:rFonts w:ascii="MS UI Gothic" w:eastAsia="MS UI Gothic" w:hAnsi="MS UI Gothic" w:hint="eastAsia"/>
                <w:sz w:val="21"/>
                <w:szCs w:val="21"/>
              </w:rPr>
              <w:lastRenderedPageBreak/>
              <w:t>在宅で介護を受けることとなったものの占める割合が50％超は20、30％超は10、30％以下は0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ベッド回転率</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30.4を当該施設の平均在所日数で除して得た数が10％以上は20、5％以上は10、5％未満は0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入所前後訪問指導割合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入所者のうち、入所期間が１月を超えると見込まれる者の入所予定日前30日以内又は入所後7日以内に退所後生活予定の居宅を訪問し（退所後にその居宅ではなく、他の社会福祉施設等に入所する場合であって、当該者の同意を得て、当該社会福祉施設等を訪問した場合を含む。）、退所を目的とした施設サービス計画の策定及び診療方針の決定を行った者の占める割合が30％以上は10、10％以上は5、10％未満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退所前後訪問指導割合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入所者のうち、入所期間が１月を超えると見込まれる者の退所前30日以内又は退所後30日以内に退所後生活予定の居宅を訪問し、入所者及びその家族等に退所後の療養上の指導を行った者（退所後にその居宅ではなく、他の社会福祉施設等に入所する場合であって、当該者の同意を得て、当該社会福祉施設等を訪問し、連絡調整、情報提供等を行った場合を含む。）の占める割合が30％以上は10、10％以上は5、10％未満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E　居宅サービスの実施数</w:t>
            </w:r>
          </w:p>
          <w:p w:rsidR="006144D5" w:rsidRPr="00A8002C" w:rsidRDefault="006144D5" w:rsidP="00FF2D1E">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訪問リハビリ、通所リハビリ、短期入所療養介護について、当該施設（併設病院等を含む）において全てのサービスを実施している場合は5、いずれか２サービス</w:t>
            </w:r>
            <w:r>
              <w:rPr>
                <w:rFonts w:ascii="MS UI Gothic" w:eastAsia="MS UI Gothic" w:hAnsi="MS UI Gothic" w:hint="eastAsia"/>
                <w:sz w:val="21"/>
                <w:szCs w:val="21"/>
              </w:rPr>
              <w:t>（</w:t>
            </w:r>
            <w:r w:rsidRPr="00FF2D1E">
              <w:rPr>
                <w:rFonts w:ascii="MS UI Gothic" w:eastAsia="MS UI Gothic" w:hAnsi="MS UI Gothic" w:hint="eastAsia"/>
                <w:sz w:val="21"/>
                <w:szCs w:val="21"/>
                <w:u w:val="single"/>
              </w:rPr>
              <w:t>訪問リハビリテーションを含む</w:t>
            </w:r>
            <w:r>
              <w:rPr>
                <w:rFonts w:ascii="MS UI Gothic" w:eastAsia="MS UI Gothic" w:hAnsi="MS UI Gothic" w:hint="eastAsia"/>
                <w:sz w:val="21"/>
                <w:szCs w:val="21"/>
              </w:rPr>
              <w:t>）</w:t>
            </w:r>
            <w:r w:rsidRPr="00A8002C">
              <w:rPr>
                <w:rFonts w:ascii="MS UI Gothic" w:eastAsia="MS UI Gothic" w:hAnsi="MS UI Gothic" w:hint="eastAsia"/>
                <w:sz w:val="21"/>
                <w:szCs w:val="21"/>
              </w:rPr>
              <w:t>実施の場合は3、いずれか</w:t>
            </w:r>
            <w:r w:rsidRPr="00FF2D1E">
              <w:rPr>
                <w:rFonts w:ascii="MS UI Gothic" w:eastAsia="MS UI Gothic" w:hAnsi="MS UI Gothic" w:hint="eastAsia"/>
                <w:sz w:val="21"/>
                <w:szCs w:val="21"/>
                <w:u w:val="single"/>
              </w:rPr>
              <w:t>２</w:t>
            </w:r>
            <w:r w:rsidRPr="00A8002C">
              <w:rPr>
                <w:rFonts w:ascii="MS UI Gothic" w:eastAsia="MS UI Gothic" w:hAnsi="MS UI Gothic" w:hint="eastAsia"/>
                <w:sz w:val="21"/>
                <w:szCs w:val="21"/>
              </w:rPr>
              <w:t>サービス実施の場合は</w:t>
            </w:r>
            <w:r w:rsidRPr="00FF2D1E">
              <w:rPr>
                <w:rFonts w:ascii="MS UI Gothic" w:eastAsia="MS UI Gothic" w:hAnsi="MS UI Gothic" w:hint="eastAsia"/>
                <w:sz w:val="21"/>
                <w:szCs w:val="21"/>
                <w:u w:val="single"/>
              </w:rPr>
              <w:t>１</w:t>
            </w:r>
            <w:r w:rsidRPr="00A8002C">
              <w:rPr>
                <w:rFonts w:ascii="MS UI Gothic" w:eastAsia="MS UI Gothic" w:hAnsi="MS UI Gothic" w:hint="eastAsia"/>
                <w:sz w:val="21"/>
                <w:szCs w:val="21"/>
              </w:rPr>
              <w:t>、</w:t>
            </w:r>
            <w:r w:rsidRPr="00FF2D1E">
              <w:rPr>
                <w:rFonts w:ascii="MS UI Gothic" w:eastAsia="MS UI Gothic" w:hAnsi="MS UI Gothic" w:hint="eastAsia"/>
                <w:sz w:val="21"/>
                <w:szCs w:val="21"/>
                <w:u w:val="single"/>
              </w:rPr>
              <w:t>１サービス実施又はいずれも実施していない場合は0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F　リハ専門職の配置割合</w:t>
            </w:r>
          </w:p>
          <w:p w:rsidR="006144D5" w:rsidRPr="00A8002C" w:rsidRDefault="006144D5" w:rsidP="007E4501">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常勤換算方法で算定したリハビリ担当の</w:t>
            </w:r>
            <w:r>
              <w:rPr>
                <w:rFonts w:ascii="MS UI Gothic" w:eastAsia="MS UI Gothic" w:hAnsi="MS UI Gothic" w:hint="eastAsia"/>
                <w:sz w:val="21"/>
                <w:szCs w:val="21"/>
              </w:rPr>
              <w:t>理学療法士</w:t>
            </w:r>
            <w:r w:rsidRPr="00A8002C">
              <w:rPr>
                <w:rFonts w:ascii="MS UI Gothic" w:eastAsia="MS UI Gothic" w:hAnsi="MS UI Gothic" w:hint="eastAsia"/>
                <w:sz w:val="21"/>
                <w:szCs w:val="21"/>
              </w:rPr>
              <w:t>、</w:t>
            </w:r>
            <w:r>
              <w:rPr>
                <w:rFonts w:ascii="MS UI Gothic" w:eastAsia="MS UI Gothic" w:hAnsi="MS UI Gothic" w:hint="eastAsia"/>
                <w:sz w:val="21"/>
                <w:szCs w:val="21"/>
              </w:rPr>
              <w:t>作業療法士</w:t>
            </w:r>
            <w:r w:rsidRPr="00A8002C">
              <w:rPr>
                <w:rFonts w:ascii="MS UI Gothic" w:eastAsia="MS UI Gothic" w:hAnsi="MS UI Gothic" w:hint="eastAsia"/>
                <w:sz w:val="21"/>
                <w:szCs w:val="21"/>
              </w:rPr>
              <w:t>、</w:t>
            </w:r>
            <w:r>
              <w:rPr>
                <w:rFonts w:ascii="MS UI Gothic" w:eastAsia="MS UI Gothic" w:hAnsi="MS UI Gothic" w:hint="eastAsia"/>
                <w:sz w:val="21"/>
                <w:szCs w:val="21"/>
              </w:rPr>
              <w:t>言語聴覚士</w:t>
            </w:r>
            <w:r w:rsidRPr="00A8002C">
              <w:rPr>
                <w:rFonts w:ascii="MS UI Gothic" w:eastAsia="MS UI Gothic" w:hAnsi="MS UI Gothic" w:hint="eastAsia"/>
                <w:sz w:val="21"/>
                <w:szCs w:val="21"/>
              </w:rPr>
              <w:t>の数を入所者の数で除した数に100を乗じた数が</w:t>
            </w:r>
            <w:r w:rsidRPr="007E4501">
              <w:rPr>
                <w:rFonts w:ascii="MS UI Gothic" w:eastAsia="MS UI Gothic" w:hAnsi="MS UI Gothic" w:hint="eastAsia"/>
                <w:color w:val="000000" w:themeColor="text1"/>
                <w:sz w:val="21"/>
                <w:szCs w:val="21"/>
                <w:u w:val="single"/>
              </w:rPr>
              <w:t>５以上でありリハビリテーションを担当する理学療法士、作業療法士及び言語聴覚士のいずれの職種も入所者の数で除した数に100を乗じた数がそれぞれ０．２以上である場合は5、５以上の場合ｈ3、５未満でかつ３以上の場合は２、３未満の場合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G　支援相談員の配置割合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常勤換算方法で算定した支援相談員の数を入所者の数で除した数に100を乗じた数が3以上は5、2以上は3、2未満は0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H　要介護４又は５の割合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算定日が属する月の前3月間における入所者のうち、要介護4又は要介護5の者の占める割合が50％以上は5、35％以上は３、35％未満は0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I　喀痰吸引の実施割合</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算定日が属する月の前3月間における入所者のうち、喀痰吸引が実施された者の占める割合が10％以上は5、5％以上は3、5％未満は0</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J　経管栄養の実施割合</w:t>
            </w:r>
          </w:p>
          <w:p w:rsidR="006144D5" w:rsidRPr="00A23990" w:rsidRDefault="006144D5" w:rsidP="008D55D7">
            <w:pPr>
              <w:adjustRightInd w:val="0"/>
              <w:spacing w:line="240" w:lineRule="auto"/>
              <w:ind w:left="186" w:hangingChars="100" w:hanging="186"/>
              <w:contextualSpacing/>
              <w:jc w:val="left"/>
              <w:rPr>
                <w:rFonts w:ascii="MS UI Gothic" w:eastAsia="MS UI Gothic" w:hAnsi="MS UI Gothic"/>
                <w:sz w:val="21"/>
                <w:szCs w:val="21"/>
                <w:u w:val="single"/>
              </w:rPr>
            </w:pPr>
            <w:r w:rsidRPr="00A8002C">
              <w:rPr>
                <w:rFonts w:ascii="MS UI Gothic" w:eastAsia="MS UI Gothic" w:hAnsi="MS UI Gothic" w:hint="eastAsia"/>
                <w:sz w:val="21"/>
                <w:szCs w:val="21"/>
              </w:rPr>
              <w:t xml:space="preserve">　　　算定日が属する月の前3月間における入所者のうち、経管栄養が実施された者の占める割合が10％以上は5、5％以上は3、5％未満は0</w:t>
            </w:r>
          </w:p>
        </w:tc>
        <w:tc>
          <w:tcPr>
            <w:tcW w:w="1370" w:type="dxa"/>
            <w:gridSpan w:val="2"/>
            <w:tcBorders>
              <w:top w:val="nil"/>
              <w:bottom w:val="single" w:sz="4" w:space="0" w:color="auto"/>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10" w:type="dxa"/>
            <w:tcBorders>
              <w:top w:val="nil"/>
              <w:bottom w:val="single" w:sz="4" w:space="0" w:color="auto"/>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〔留意事項〕</w:t>
            </w:r>
          </w:p>
        </w:tc>
        <w:tc>
          <w:tcPr>
            <w:tcW w:w="1370" w:type="dxa"/>
            <w:gridSpan w:val="2"/>
            <w:tcBorders>
              <w:top w:val="single" w:sz="4" w:space="0" w:color="auto"/>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10" w:type="dxa"/>
            <w:tcBorders>
              <w:top w:val="single" w:sz="4" w:space="0" w:color="auto"/>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イ　所定単位数の算定区分について</w:t>
            </w:r>
          </w:p>
          <w:p w:rsidR="006144D5" w:rsidRPr="00A8002C"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適用すべき所定単位数の算定区分については、月の末日において、それぞれの算定区分に係る施設基準を満たさない場合は、当該施設基準を満たさなくなった月の翌々月に変更の届出を行い、当該月から基本サービス費を算定することとなります（ただし、翌月の末日において当該施設基準を満たしている場合を除く。）。</w:t>
            </w:r>
          </w:p>
        </w:tc>
        <w:tc>
          <w:tcPr>
            <w:tcW w:w="1370" w:type="dxa"/>
            <w:gridSpan w:val="2"/>
            <w:tcBorders>
              <w:top w:val="nil"/>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D55D7">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w:t>
            </w:r>
          </w:p>
          <w:p w:rsidR="006144D5" w:rsidRPr="00A23990" w:rsidRDefault="006144D5" w:rsidP="008D55D7">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準用（第2の3（1）②）</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ロ　当該基本施設サービス費の算定根拠等の関係書類を整備しておくこと。</w:t>
            </w:r>
          </w:p>
        </w:tc>
        <w:tc>
          <w:tcPr>
            <w:tcW w:w="1370" w:type="dxa"/>
            <w:gridSpan w:val="2"/>
            <w:tcBorders>
              <w:top w:val="nil"/>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u w:val="single"/>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169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ハ　介護保険施設サービスの施設基準について</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ａ　Ａの基準における居宅とは、病院、診療所及び介護保険施設を除くものです。また、この基準において、算定日が属する月の前６月間における退所者のうち、居宅において介護を受けることとなった者の占める割合については、以下の式により計算してください。</w:t>
            </w:r>
          </w:p>
        </w:tc>
        <w:tc>
          <w:tcPr>
            <w:tcW w:w="1370" w:type="dxa"/>
            <w:gridSpan w:val="2"/>
            <w:tcBorders>
              <w:top w:val="nil"/>
              <w:bottom w:val="nil"/>
            </w:tcBorders>
            <w:shd w:val="clear" w:color="auto" w:fill="auto"/>
          </w:tcPr>
          <w:p w:rsidR="006144D5" w:rsidRPr="00A23990"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1603"/>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(ⅰ)に掲げる数÷（(ⅱ)に掲げる数－(ⅲ)に掲げる数）</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算定日が属する月の前６月間における居宅への退所者で、当該施設における入所期間が一月間を超えていた者の延数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算定日が属する月の前６月間における退所者の延数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(ⅲ)　算定日が属する月の前６月間における死亡した者の総数</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937"/>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(a)において、当該施設を退所後、直ちに病院又は診療所に入院し、一週間以内に退院した後、直ちに再度当該施設に入所した者については、当該入院期間は入所期間とみなすこととします。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4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退所後直ちに短期入所生活介護又は短期入所療養介護若しくは小規模多機能型居宅介護の宿泊サービス等を利用する者は居宅への退所者に含みません。</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(a)の分母（(ⅱ)に掲げる数－(ⅲ)に掲げる数）が０の場合、算定日が属する月の前６月間における退所者のうち、居宅において介護を受けることとなった者の占める割合は０とします。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5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ｂ　Ｂの基準における、30.4 を当該施設の入所者の平均在所日数で除して得た数については、短期入所療養介護の利用者を含まないものとします。また、平均在所日数については、直近３月間の数値を用いて、以下の式により計算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1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当該施設における直近３月間の延入所者数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（当該施設における当該３月間の新規入所者の延数＋当該施設における当該３月間の新規退所者数）÷２</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(a)において入所者とは、毎日24 時現在当該施設に入所中の者をいい、この他に、当該施設に入所してその日のうちに退所又は死亡した者を含むものです。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22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(a)において新規入所者数とは、当該３月間に新たに当該施設に入所した者（以下「新規入所者」という。）の数をいう。当該３月以前から当該施設に入所していた者は、新規入所者数には算入しません。</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また、当該施設を退所後、当該施設に再入所した者は、新規入所者として取り扱うが、当該施設を退所後、直ちに病院又は診療所に入院し、一週間以内に退院した後、直ちに再度当該施設に入所した者については、新規入所者数には算入しません。</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943"/>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(a)において新規退所者数とは、当該３月間に当該施設から退所した者の数をいう。当該施設において死亡した者及び医療機関へ退所した者は、新規退所者に含むものです。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ただし、当該施設を退所後、直ちに病院又は診療所に入院し、一週間以内に退院した後、直ちに再度当該施設に入所した者については、新規退所者数には算入しません。</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ｃ　Ｃの基準における、入所者のうち、入所期間が１月を超えると見込まれる者の入所予定日前30日以内又は入所後７日以内に当該者が退所後生活することが見込まれる居宅を訪問し、退所を目的とした施設サービス計画の策定及び診療方針の決定を行った者の占める割合については、以下の式により計算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算定日が属する月の前３月間における新規入所者のうち、入所期間が１月以上であると見込まれる入所者であって、入所予定日前30 日以内又は入所後７日以内に当該者が退所後生活することが見込まれる居宅を訪問し、退所を目的とした施設サービス計画の策定及び診療方針の決定を行った者の延数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算定日が属する月の前３月間における新規入所者の延数</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居宅とは、病院、診療所及び介護保険施設を除くものであり、(a)の(ⅰ)には、退所後に当該者の自宅ではなく、他の社会福祉施設等に入所する場合であって、当該者の同意を得て、当該社会福祉施設等（居宅のうち自宅を除くもの。）を訪問し、</w:t>
            </w:r>
            <w:r w:rsidRPr="00A8002C">
              <w:rPr>
                <w:rFonts w:ascii="MS UI Gothic" w:eastAsia="MS UI Gothic" w:hAnsi="MS UI Gothic" w:cs="ＭＳ 明朝" w:hint="eastAsia"/>
                <w:sz w:val="21"/>
                <w:szCs w:val="21"/>
              </w:rPr>
              <w:t>退所を目的とした施設サービス計画の策定及び診療方針の決定を行った者を含みます。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4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(a)において、当該施設を退所後、直ちに病院又は診療所に入院し、一週間以内に退院した後、直ちに再度当該施設に入所した者については、新規入所者数には算入しません。</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192"/>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において、退所後生活することが見込まれる居宅を訪問し、退所を目的とした施設サービス計画の策定及び診療方針の決定を行うこととは、医師、看護職員、支援相談員、理学療法士、作業療法士、言語聴覚士、栄養士、介護支援専門員等が協力して、退所後生活することが見込まれる居宅を訪問し、必要な情報を収集するとともに、当該入所者が退所後生活する居宅の状況に合わせ、入所者の意向を踏まえ、入浴や排泄等の生活機能について、入所中に到達すべき改善目標を定めるとともに当該目標に到達するために必要な事項について入所者及びその家族等に指導を行い、それらを踏まえ退所を目的とした施設サービス計画の策定及び診療方針の決定を行うことです。また、指導日及び指導内容の要点については診療録等に記載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372"/>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(e)　(a)の分母（(ⅱ)に掲げる数）が０の場合、入所期間が１月を超えると見込まれる者の入所予定日前30 日以内又は入所後７日以内に当該者が退所後生活することが見込まれる居宅を訪問し、退所を目的とした施設サービス計画の策定及び診療方針の決定を行った者の占める割合は０とします。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6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ｄ　Ｄの基準における、新規退所者のうち、入所期間が1月を超えると見込まれる者の退所前30日以内又は退所後30日以内に当該者が退所後生活することが見込まれる居宅を訪問し、当該者及びその家族等に対して退所後の療養上の指導を行った者の占める割合については、以下の式により計算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915"/>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算定日が属する月の前３月間における新規退所者のうち、入所期間が１月以上の退所者であって、退所前30 日以内又は退所後30日以内に当該者が退所後生活することが見込まれる居宅を訪問し、当該者及びその家族等に対して退所後の療養上の指導を行った者の延数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算定日が属する月の前３月間における居宅への新規退所者の延数</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居宅とは、病院、診療所及び介護保険施設を除くものであり、(a)には、退所後に当該者の自宅ではなく、他の社会福祉施設等に入所する場合であって、当該者の同意を得て、当該社会福祉施設等（居宅のうち自宅を除くもの。）を訪問し、退所を目的とした施設サービス計画の策定及び診療方針の決定を行った者を含み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978"/>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(a)において、当該施設を退所後、直ちに病院又は診療所に入院し、一週間以内に退院した後、直ちに再度当該施設に入所した者については、当該入院期間は入所期間とみなすこととします。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989"/>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において、退所後の療養上の指導とは、医師、看護職員、支援相談員、理学療法士、作業療法士、言語聴覚士、栄養士、介護支援専門員等が協力して、退所後生活することが見込まれる居宅を訪問し、①食事、入浴、健康管理等居宅療養に関する内容、②退所する者の運動機能及び日常生活動作能力の維持及び向上を目的として行う体位変換、起座又は離床訓練、起立訓練、食事訓練、排泄訓練の内容、③家屋の改善の内容及び④退所する者の介助方法の内容について必要な情報を収集するとともに、必要な事項について入所者及びその家族等に指導を行うことをいいます。また、指導日及び指導内容の要点を診療録等に記載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なお、同一の入所者について、当該退所後の療養上の指導のための訪問</w:t>
            </w:r>
            <w:r w:rsidRPr="00A8002C">
              <w:rPr>
                <w:rFonts w:ascii="MS UI Gothic" w:eastAsia="MS UI Gothic" w:hAnsi="MS UI Gothic" w:hint="eastAsia"/>
                <w:sz w:val="21"/>
                <w:szCs w:val="21"/>
              </w:rPr>
              <w:lastRenderedPageBreak/>
              <w:t>と、Ｃの基準で規定する退所を目的とした施設サービス計画の策定及び診療方針を決定するための訪問を同一日に行った場合には、ｄ(a)の(ⅰ)に掲げる数には含めません。</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(e)　(a)の分母（(ⅱ)に掲げる数）が０の場合、退所者のうち、入所期間が一月を超えると見込まれる者の退所前30 日以内又は退所後30日以内に当該者が退所後生活することが見込まれる居宅を訪問し、当該者及びその家族等に対して退所後の療養上の指導を行った者の占める割合は０とします。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581"/>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ｅ　Ｅの基準については、当該施設において、算定日が属する月の前３月間に提供実績のある訪問リハビリテーション、通所リハビリテーション及び短期入所療養介護の種類数を用いてください。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ただし、当該施設と同一敷地内又は隣接若しくは近接する敷地の病院、診療所、介護老人保健施設又は介護医療院であって、相互に職員の兼務や施設の共用等が行われているものにおいて、算定日が属する月の前３月間に提供実績のある訪問リハビリテーション、通所リハビリテーション及び短期入所療養介護の種類数を含むことができ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ｆ　Ｆの基準における、常勤換算方法で算定したリハビリテーションを担当する理学療法士、作業療法士又は言語聴覚士（以下「理学療法士等」という。）の数を入所者の数で除した数に100を乗じた数については、以下の式により計算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31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(ⅰ)に掲げる数÷(ⅱ)に掲げる数÷(ⅲ)に掲げる数×(ⅳ)に掲げる数×100</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算定日が属する月の前３月間における理学療法士等の当該介護保健施設サービスの提供に従事する勤務延時間数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理学療法士等が当該３月間に勤務すべき時間（当該３月間における１週間に勤務すべき時間数が32 時間を下回る場合は32 時間を基本とする。）</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(ⅲ)　算定日が属する月の前３月間における延入所者数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(ⅳ)　算定日が属する月の前３月間の日数</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331"/>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(a)において入所者とは、毎日24時現在当該施設に入所中の者をいい、当該施設に入所してその日のうちに退所又は死亡した者を含むものです。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(a)において理学療法士等とは、当該介護老人保健施設の入所者に対して主としてリハビリテーションを提供する業務に従事している理学療法士等をいいます。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929"/>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（d)　(a)の(ⅱ)において、当該３月間に勤務すべき時間数の算出にあっては、常勤換算方法で用いる当該者の勤務すべき時間数を用いることとし、例えば、１週間単位で勤務すべき時間数を規定している場合には、１週間に勤務すべき時間数を７で除した数に当該３月間の日数を乗じた数を用いることとする。なお、常勤換算方法と同様に、１週間に勤務すべき時間数が32 時間を下回る場合は32 時間を基本とします。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ｇ　Ｇの基準において、常勤換算方法で算定した支援相談員の数を入所者の数で除した数に100を乗じた数については、以下の式により計算してください。</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57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(ⅰ)に掲げる数÷(ⅱ)に掲げる数÷(ⅲ)に掲げる数×(ⅳ)に掲げる数×100</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算定日が属する月の前３月間において支援相談員が当該介護保健施設サービスの提供に従事する勤務延時間数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支援相談員が当該３月間に勤務すべき時間（当該３月間中における１週間に勤務すべき時間数が32 時間を下回る場合は32 時間を基本とする。）</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07"/>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(ⅲ)　算定日が属する月の前３月間における延入所者数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(ⅳ)　算定日が属する月の前３月間の延日数</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52"/>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(a)において入所者とは、毎日24時現在当該施設に入所中の者をいい、当該施設に入所してその日のうちに退所又は死亡した者を含むものです。</w:t>
            </w:r>
          </w:p>
        </w:tc>
        <w:tc>
          <w:tcPr>
            <w:tcW w:w="1370" w:type="dxa"/>
            <w:gridSpan w:val="2"/>
            <w:tcBorders>
              <w:top w:val="nil"/>
              <w:bottom w:val="nil"/>
            </w:tcBorders>
            <w:shd w:val="clear" w:color="auto" w:fill="auto"/>
          </w:tcPr>
          <w:p w:rsidR="006144D5" w:rsidRPr="00A23990"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255"/>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(a)において支援相談員とは、保健医療及び社会福祉に関する相当な学識経験を有し、主として次に掲げるような入所者に対する各種支援及び相談の業務を行う職員をいいます。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①　入所者及び家族の処遇上の相談</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②　レクリエーション等の計画、指導</w:t>
            </w:r>
          </w:p>
          <w:p w:rsidR="006144D5" w:rsidRPr="00A8002C" w:rsidRDefault="006144D5" w:rsidP="008D55D7">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③　市町村との連携</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④　ボランティアの指導</w:t>
            </w:r>
          </w:p>
        </w:tc>
        <w:tc>
          <w:tcPr>
            <w:tcW w:w="1370" w:type="dxa"/>
            <w:gridSpan w:val="2"/>
            <w:tcBorders>
              <w:top w:val="nil"/>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96"/>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ｈ　Ｈの基準における、入所者のうち要介護状態区分が要介護４又は要介護５の者の占める割合については、以下の式により計算してください。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558" w:hangingChars="300" w:hanging="558"/>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算定日が属する月の前３月間における要介護４若しくは要介護５に該当する入所者延日数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当該施設における直近３月間の入所者延日数</w:t>
            </w:r>
          </w:p>
        </w:tc>
        <w:tc>
          <w:tcPr>
            <w:tcW w:w="1370" w:type="dxa"/>
            <w:gridSpan w:val="2"/>
            <w:tcBorders>
              <w:top w:val="nil"/>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97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ｉ　Ｉの基準における、入所者のうち、喀痰吸引が実施された者の占める割合については、以下の式により計算してください。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当該施設における直近３月間の入所者ごとの喀痰吸引を実施した延入所者</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当該施設における直近３月間の延入所者数</w:t>
            </w:r>
          </w:p>
        </w:tc>
        <w:tc>
          <w:tcPr>
            <w:tcW w:w="1370" w:type="dxa"/>
            <w:gridSpan w:val="2"/>
            <w:tcBorders>
              <w:top w:val="nil"/>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976"/>
        </w:trPr>
        <w:tc>
          <w:tcPr>
            <w:tcW w:w="1484" w:type="dxa"/>
            <w:tcBorders>
              <w:top w:val="nil"/>
              <w:bottom w:val="dotted" w:sz="4" w:space="0" w:color="auto"/>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ｊ　Ｊの基準における、入所者のうち、経管栄養が実施された者の占める割合については、以下の式により計算してください。</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(ⅰ)に掲げる数÷(ⅱ)に掲げる数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(ⅰ)　当該施設における直近３月間の入所者ごとの経管栄養を実施した延入所者</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数</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(ⅱ)　当該施設における直近３月間の延入所者数</w:t>
            </w:r>
          </w:p>
        </w:tc>
        <w:tc>
          <w:tcPr>
            <w:tcW w:w="1370" w:type="dxa"/>
            <w:gridSpan w:val="2"/>
            <w:tcBorders>
              <w:top w:val="nil"/>
              <w:bottom w:val="single"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10" w:type="dxa"/>
            <w:tcBorders>
              <w:top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816"/>
        </w:trPr>
        <w:tc>
          <w:tcPr>
            <w:tcW w:w="1484" w:type="dxa"/>
            <w:tcBorders>
              <w:top w:val="dotted" w:sz="4" w:space="0" w:color="auto"/>
              <w:bottom w:val="nil"/>
            </w:tcBorders>
            <w:shd w:val="clear" w:color="auto" w:fill="auto"/>
          </w:tcPr>
          <w:p w:rsidR="006144D5" w:rsidRPr="00A511CB" w:rsidRDefault="006144D5" w:rsidP="008D55D7">
            <w:pPr>
              <w:adjustRightInd w:val="0"/>
              <w:spacing w:line="240" w:lineRule="auto"/>
              <w:ind w:left="141" w:hanging="141"/>
              <w:contextualSpacing/>
              <w:jc w:val="left"/>
              <w:rPr>
                <w:rFonts w:ascii="MS UI Gothic" w:eastAsia="MS UI Gothic" w:hAnsi="MS UI Gothic"/>
                <w:sz w:val="21"/>
                <w:szCs w:val="21"/>
              </w:rPr>
            </w:pPr>
            <w:r w:rsidRPr="00A511CB">
              <w:rPr>
                <w:rFonts w:ascii="MS UI Gothic" w:eastAsia="MS UI Gothic" w:hAnsi="MS UI Gothic" w:hint="eastAsia"/>
                <w:sz w:val="21"/>
                <w:szCs w:val="21"/>
              </w:rPr>
              <w:t>（Ⅰ）（ⅱ）（ⅳ）</w:t>
            </w: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74"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（ユニット型）介護保健施設サービス費（Ⅰ）（ⅱ）（ⅳ）（在宅強化型）に係る施設基準に該当していますか。</w:t>
            </w:r>
          </w:p>
        </w:tc>
        <w:tc>
          <w:tcPr>
            <w:tcW w:w="1370" w:type="dxa"/>
            <w:gridSpan w:val="2"/>
            <w:tcBorders>
              <w:top w:val="single" w:sz="4" w:space="0" w:color="auto"/>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val="restart"/>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r w:rsidRPr="00A8002C">
              <w:rPr>
                <w:rFonts w:ascii="MS UI Gothic" w:eastAsia="MS UI Gothic" w:hAnsi="MS UI Gothic" w:hint="eastAsia"/>
                <w:sz w:val="18"/>
                <w:szCs w:val="18"/>
              </w:rPr>
              <w:t>平27厚告96号54のイの(2)</w:t>
            </w:r>
          </w:p>
        </w:tc>
      </w:tr>
      <w:tr w:rsidR="006144D5" w:rsidRPr="00A23990" w:rsidTr="00F233D2">
        <w:trPr>
          <w:gridAfter w:val="1"/>
          <w:wAfter w:w="3733" w:type="dxa"/>
          <w:trHeight w:val="820"/>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（1）上記①の（1）から（5）に該当していますか。</w:t>
            </w:r>
          </w:p>
        </w:tc>
        <w:tc>
          <w:tcPr>
            <w:tcW w:w="1370" w:type="dxa"/>
            <w:gridSpan w:val="2"/>
            <w:tcBorders>
              <w:top w:val="single" w:sz="4" w:space="0" w:color="auto"/>
              <w:bottom w:val="nil"/>
            </w:tcBorders>
            <w:shd w:val="clear" w:color="auto" w:fill="auto"/>
          </w:tcPr>
          <w:p w:rsidR="006144D5" w:rsidRPr="00A8002C" w:rsidRDefault="006144D5" w:rsidP="008D55D7">
            <w:pPr>
              <w:ind w:hangingChars="51"/>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479"/>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（2）上記①の（6）のＡ～Ｊの合計が６０点以上ありますか。</w:t>
            </w:r>
          </w:p>
        </w:tc>
        <w:tc>
          <w:tcPr>
            <w:tcW w:w="1370" w:type="dxa"/>
            <w:gridSpan w:val="2"/>
            <w:tcBorders>
              <w:top w:val="single" w:sz="4" w:space="0" w:color="auto"/>
              <w:bottom w:val="nil"/>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36"/>
        </w:trPr>
        <w:tc>
          <w:tcPr>
            <w:tcW w:w="1484" w:type="dxa"/>
            <w:vMerge w:val="restart"/>
            <w:tcBorders>
              <w:top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（3）地域に貢献する活動を行っていますか。</w:t>
            </w:r>
          </w:p>
          <w:p w:rsidR="006144D5" w:rsidRPr="00A8002C" w:rsidRDefault="006144D5" w:rsidP="008D55D7">
            <w:pPr>
              <w:adjustRightInd w:val="0"/>
              <w:spacing w:line="240" w:lineRule="auto"/>
              <w:ind w:left="74" w:hangingChars="40" w:hanging="74"/>
              <w:contextualSpacing/>
              <w:jc w:val="left"/>
              <w:rPr>
                <w:rFonts w:ascii="MS UI Gothic" w:eastAsia="MS UI Gothic" w:hAnsi="MS UI Gothic"/>
                <w:sz w:val="21"/>
                <w:szCs w:val="21"/>
              </w:rPr>
            </w:pPr>
            <w:r w:rsidRPr="00A8002C">
              <w:rPr>
                <w:rFonts w:ascii="MS UI Gothic" w:eastAsia="MS UI Gothic" w:hAnsi="MS UI Gothic" w:hint="eastAsia"/>
                <w:sz w:val="21"/>
                <w:szCs w:val="21"/>
              </w:rPr>
              <w:t>※活動内容の概要を記入してください。</w:t>
            </w:r>
          </w:p>
          <w:p w:rsidR="006144D5" w:rsidRPr="00A8002C" w:rsidRDefault="006144D5" w:rsidP="008D55D7">
            <w:pPr>
              <w:adjustRightInd w:val="0"/>
              <w:spacing w:line="240" w:lineRule="auto"/>
              <w:ind w:left="74" w:hangingChars="40" w:hanging="74"/>
              <w:contextualSpacing/>
              <w:jc w:val="left"/>
              <w:rPr>
                <w:rFonts w:ascii="MS UI Gothic" w:eastAsia="MS UI Gothic" w:hAnsi="MS UI Gothic"/>
                <w:sz w:val="21"/>
                <w:szCs w:val="21"/>
              </w:rPr>
            </w:pPr>
            <w:r w:rsidRPr="00A8002C">
              <w:rPr>
                <w:rFonts w:ascii="MS UI Gothic" w:eastAsia="MS UI Gothic" w:hAnsi="MS UI Gothic" w:hint="eastAsia"/>
                <w:sz w:val="21"/>
                <w:szCs w:val="21"/>
              </w:rPr>
              <w:t>（　　　　　　　　　　　　　　　　　　　　　　　　　　　　　　　　　　　　　　　　　　　　　　　　）</w:t>
            </w:r>
          </w:p>
        </w:tc>
        <w:tc>
          <w:tcPr>
            <w:tcW w:w="1370" w:type="dxa"/>
            <w:gridSpan w:val="2"/>
            <w:tcBorders>
              <w:top w:val="single" w:sz="4" w:space="0" w:color="auto"/>
              <w:bottom w:val="single"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458"/>
        </w:trPr>
        <w:tc>
          <w:tcPr>
            <w:tcW w:w="1484" w:type="dxa"/>
            <w:vMerge/>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（4）入所者に対し、少なくとも週３回程度のリハビリテーションを実施していますか。</w:t>
            </w:r>
          </w:p>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1370" w:type="dxa"/>
            <w:gridSpan w:val="2"/>
            <w:tcBorders>
              <w:top w:val="single" w:sz="4" w:space="0" w:color="auto"/>
              <w:bottom w:val="dotted"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155"/>
        </w:trPr>
        <w:tc>
          <w:tcPr>
            <w:tcW w:w="1484" w:type="dxa"/>
            <w:vMerge/>
            <w:tcBorders>
              <w:bottom w:val="dotted" w:sz="4" w:space="0" w:color="auto"/>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〔留意事項〕</w:t>
            </w:r>
          </w:p>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「地域に貢献する活動」とは、以下の考え方によるものとします。</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地域との連携については、基準条例において、地域住民又はその自発的な活動等との連携及び協力を行う等の地域との交流に努めなければならないと定めているところであるが、本加算の基準においては、自らの創意工夫によって更に地域に貢献する活動を行うこと。</w:t>
            </w:r>
          </w:p>
          <w:p w:rsidR="006144D5" w:rsidRPr="00A8002C" w:rsidRDefault="006144D5" w:rsidP="008D55D7">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当該活動は、地域住民への介護予防を含む健康教室、認知症カフェ等、地域住民相互及び地域住民と当該介護老人保健施設の入所者等との交流に資するなど地域の高齢者に活動と参加の場を提供するものであるよう努めること。</w:t>
            </w:r>
          </w:p>
          <w:p w:rsidR="006144D5" w:rsidRPr="00A8002C" w:rsidRDefault="006144D5" w:rsidP="008D55D7">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平成30年度に限り、平成31年度中に当該活動を実施する場合を含むものとしているところであるが、各施設において地域の実情に合わせた検討を行い、可能な限り早期から実施することが望ましいものであること。また、既に当該基準に適合する活動を実施している介護老人保健施設においては、更に創意工夫を行うよう努めることが望ましいです。</w:t>
            </w:r>
          </w:p>
        </w:tc>
        <w:tc>
          <w:tcPr>
            <w:tcW w:w="1370" w:type="dxa"/>
            <w:gridSpan w:val="2"/>
            <w:tcBorders>
              <w:top w:val="dotted" w:sz="4" w:space="0" w:color="auto"/>
              <w:bottom w:val="single" w:sz="4" w:space="0" w:color="auto"/>
            </w:tcBorders>
            <w:shd w:val="clear" w:color="auto" w:fill="auto"/>
          </w:tcPr>
          <w:p w:rsidR="006144D5" w:rsidRPr="00A8002C" w:rsidRDefault="006144D5" w:rsidP="008D55D7">
            <w:pPr>
              <w:ind w:left="113" w:hanging="113"/>
              <w:rPr>
                <w:rFonts w:ascii="MS UI Gothic" w:eastAsia="MS UI Gothic" w:hAnsi="MS UI Gothic"/>
                <w:w w:val="83"/>
                <w:kern w:val="0"/>
                <w:sz w:val="21"/>
                <w:szCs w:val="21"/>
              </w:rPr>
            </w:pPr>
          </w:p>
        </w:tc>
        <w:tc>
          <w:tcPr>
            <w:tcW w:w="1210" w:type="dxa"/>
            <w:vMerge/>
            <w:tcBorders>
              <w:bottom w:val="single" w:sz="4" w:space="0" w:color="auto"/>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tcBorders>
              <w:top w:val="dotted" w:sz="4" w:space="0" w:color="auto"/>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r w:rsidRPr="00A511CB">
              <w:rPr>
                <w:rFonts w:ascii="MS UI Gothic" w:eastAsia="MS UI Gothic" w:hAnsi="MS UI Gothic" w:hint="eastAsia"/>
                <w:sz w:val="21"/>
                <w:szCs w:val="21"/>
                <w:u w:val="single"/>
              </w:rPr>
              <w:t>（Ⅳ）（ⅰ）（ⅱ）</w:t>
            </w:r>
          </w:p>
        </w:tc>
        <w:tc>
          <w:tcPr>
            <w:tcW w:w="6379" w:type="dxa"/>
            <w:gridSpan w:val="3"/>
            <w:tcBorders>
              <w:top w:val="single" w:sz="4" w:space="0" w:color="auto"/>
              <w:bottom w:val="dotted"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介護保健施設サービス費（Ⅳ）に係る施設基準に該当していますか。</w:t>
            </w:r>
          </w:p>
        </w:tc>
        <w:tc>
          <w:tcPr>
            <w:tcW w:w="1370" w:type="dxa"/>
            <w:gridSpan w:val="2"/>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10" w:type="dxa"/>
            <w:tcBorders>
              <w:top w:val="single" w:sz="4" w:space="0" w:color="auto"/>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平27厚告96号54のイの(4)</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看護職員又は介護職員の数が、常勤換算方法で、入所者の数が3又はその端数を増すごとに1以上いますか。</w:t>
            </w:r>
          </w:p>
        </w:tc>
        <w:tc>
          <w:tcPr>
            <w:tcW w:w="1370" w:type="dxa"/>
            <w:gridSpan w:val="2"/>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(2)　定員超過又は人員欠如に該当していませんか。</w:t>
            </w:r>
          </w:p>
        </w:tc>
        <w:tc>
          <w:tcPr>
            <w:tcW w:w="1370" w:type="dxa"/>
            <w:gridSpan w:val="2"/>
            <w:tcBorders>
              <w:top w:val="single" w:sz="4" w:space="0" w:color="auto"/>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介護保健施設サービス費(Ⅳ)を算定している介護老人保健施設については、以下の加算は算定できません。</w:t>
            </w:r>
          </w:p>
        </w:tc>
        <w:tc>
          <w:tcPr>
            <w:tcW w:w="1370" w:type="dxa"/>
            <w:gridSpan w:val="2"/>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平12厚告21</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別表の2のイの</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注17</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nil"/>
              <w:bottom w:val="single" w:sz="4" w:space="0" w:color="auto"/>
            </w:tcBorders>
            <w:shd w:val="clear" w:color="auto" w:fill="auto"/>
          </w:tcPr>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・短期集中リハビリテーション実施加算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・認知症短期集中リハビリテーション実施加算　</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・在宅復帰在宅療養支援機能加算(Ⅰ)(Ⅱ)</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・再入所時栄養連携加算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・入所前後訪問指導加算(Ⅰ)(Ⅱ)</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・退所時等支援等加算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・低栄養リスク改善加算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・経口移行加算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・経口維持加算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・口腔衛生管理体制加算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・口腔衛生管理加算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・かかりつけ医連携薬剤調整加算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・所定疾患施設療養費</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lastRenderedPageBreak/>
              <w:t>・地域連携診療計画情報提供加算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・褥瘡マネジメント加算</w:t>
            </w:r>
          </w:p>
          <w:p w:rsidR="006144D5" w:rsidRPr="00A8002C" w:rsidRDefault="006144D5" w:rsidP="008D55D7">
            <w:pPr>
              <w:adjustRightInd w:val="0"/>
              <w:spacing w:line="240" w:lineRule="auto"/>
              <w:ind w:leftChars="100" w:left="216"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・排せつ支援加算</w:t>
            </w:r>
          </w:p>
        </w:tc>
        <w:tc>
          <w:tcPr>
            <w:tcW w:w="1370" w:type="dxa"/>
            <w:gridSpan w:val="2"/>
            <w:tcBorders>
              <w:top w:val="nil"/>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68</w:t>
            </w:r>
          </w:p>
          <w:p w:rsidR="006144D5" w:rsidRPr="00A23990" w:rsidRDefault="006144D5" w:rsidP="008D55D7">
            <w:pPr>
              <w:adjustRightInd w:val="0"/>
              <w:spacing w:line="240" w:lineRule="auto"/>
              <w:ind w:leftChars="-10" w:left="-22" w:firstLineChars="12" w:firstLine="22"/>
              <w:contextualSpacing/>
              <w:jc w:val="left"/>
              <w:rPr>
                <w:rFonts w:ascii="MS UI Gothic" w:eastAsia="MS UI Gothic" w:hAnsi="MS UI Gothic"/>
                <w:sz w:val="21"/>
                <w:szCs w:val="21"/>
              </w:rPr>
            </w:pPr>
            <w:r w:rsidRPr="00A23990">
              <w:rPr>
                <w:rFonts w:ascii="MS UI Gothic" w:eastAsia="MS UI Gothic" w:hAnsi="MS UI Gothic" w:hint="eastAsia"/>
                <w:sz w:val="21"/>
                <w:szCs w:val="21"/>
              </w:rPr>
              <w:t>身体拘束廃止未実施減算</w:t>
            </w:r>
          </w:p>
        </w:tc>
        <w:tc>
          <w:tcPr>
            <w:tcW w:w="6379" w:type="dxa"/>
            <w:gridSpan w:val="3"/>
            <w:tcBorders>
              <w:bottom w:val="single" w:sz="4" w:space="0" w:color="auto"/>
            </w:tcBorders>
            <w:shd w:val="clear" w:color="auto" w:fill="auto"/>
          </w:tcPr>
          <w:p w:rsidR="006144D5" w:rsidRPr="00A8002C" w:rsidRDefault="006144D5" w:rsidP="008D55D7">
            <w:pPr>
              <w:adjustRightInd w:val="0"/>
              <w:spacing w:line="240" w:lineRule="auto"/>
              <w:ind w:leftChars="16" w:left="35" w:firstLineChars="0" w:firstLine="0"/>
              <w:contextualSpacing/>
              <w:jc w:val="left"/>
              <w:rPr>
                <w:rFonts w:ascii="MS UI Gothic" w:eastAsia="MS UI Gothic" w:hAnsi="MS UI Gothic"/>
                <w:sz w:val="21"/>
                <w:szCs w:val="21"/>
              </w:rPr>
            </w:pPr>
            <w:r w:rsidRPr="00A8002C">
              <w:rPr>
                <w:rFonts w:ascii="MS UI Gothic" w:eastAsia="MS UI Gothic" w:hAnsi="MS UI Gothic" w:cs="ＭＳ 明朝" w:hint="eastAsia"/>
                <w:sz w:val="21"/>
                <w:szCs w:val="21"/>
              </w:rPr>
              <w:t xml:space="preserve">　別に厚生労働大臣が定める基準を満たさない場合は、身体拘束廃止未実施減算として、所定単位数の100分の10に相当する単位数を所定単位数から減算していますか。</w:t>
            </w:r>
          </w:p>
        </w:tc>
        <w:tc>
          <w:tcPr>
            <w:tcW w:w="1370" w:type="dxa"/>
            <w:gridSpan w:val="2"/>
            <w:tcBorders>
              <w:bottom w:val="single" w:sz="4" w:space="0" w:color="auto"/>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10" w:type="dxa"/>
            <w:tcBorders>
              <w:bottom w:val="single" w:sz="4" w:space="0" w:color="auto"/>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平12厚告21別表の2のイの注3</w:t>
            </w:r>
          </w:p>
          <w:p w:rsidR="006144D5" w:rsidRPr="00A8002C" w:rsidRDefault="006144D5" w:rsidP="008D55D7">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8D55D7">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〔厚生労働大臣が定める基準〕</w:t>
            </w:r>
          </w:p>
        </w:tc>
        <w:tc>
          <w:tcPr>
            <w:tcW w:w="1370" w:type="dxa"/>
            <w:gridSpan w:val="2"/>
            <w:tcBorders>
              <w:top w:val="single" w:sz="4" w:space="0" w:color="auto"/>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（1）　身体的拘束等を行う場合には、その態様及び時間、その際の入所者の心身の状況並びに緊急やむを得ない理由を記録すること。</w:t>
            </w:r>
          </w:p>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※医師が診療録に記録しなければなりません。</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第15条第5項</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（2）　身体的拘束等の適正化のための対策を検討する委員会を３月に１回以上開催すること。</w:t>
            </w:r>
          </w:p>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（3）　（2）の委員会の結果について、介護職員その他従業者に周知徹底を図ること。</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条例第15条</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第6項第1号</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8D55D7">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（4）　身体的拘束等の適正化のための指針を整備すること。</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条例第15条</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第6項第2号</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（5）　介護職員その他の従業者に対し、身体拘束等の適正化のための研修を定期的に実施すること。</w:t>
            </w:r>
          </w:p>
          <w:p w:rsidR="006144D5" w:rsidRPr="00A8002C" w:rsidRDefault="006144D5" w:rsidP="008D55D7">
            <w:pPr>
              <w:adjustRightInd w:val="0"/>
              <w:spacing w:line="240" w:lineRule="auto"/>
              <w:ind w:leftChars="16" w:left="407" w:hangingChars="200" w:hanging="372"/>
              <w:contextualSpacing/>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※指針に基づいた研修プログラムを作成し、研修を年2回以上開催するとともに、新規採用時にも必ず研修を実施する必要があります。</w:t>
            </w:r>
          </w:p>
        </w:tc>
        <w:tc>
          <w:tcPr>
            <w:tcW w:w="1370" w:type="dxa"/>
            <w:gridSpan w:val="2"/>
            <w:tcBorders>
              <w:top w:val="nil"/>
              <w:bottom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条例第15条</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第6項第3号</w:t>
            </w:r>
          </w:p>
        </w:tc>
      </w:tr>
      <w:tr w:rsidR="006144D5" w:rsidRPr="00A23990" w:rsidTr="00F233D2">
        <w:trPr>
          <w:gridAfter w:val="1"/>
          <w:wAfter w:w="3733" w:type="dxa"/>
        </w:trPr>
        <w:tc>
          <w:tcPr>
            <w:tcW w:w="1484" w:type="dxa"/>
            <w:tcBorders>
              <w:top w:val="nil"/>
            </w:tcBorders>
            <w:shd w:val="clear" w:color="auto" w:fill="auto"/>
          </w:tcPr>
          <w:p w:rsidR="006144D5" w:rsidRPr="00A23990" w:rsidRDefault="006144D5" w:rsidP="008D55D7">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8002C" w:rsidRDefault="006144D5" w:rsidP="008D55D7">
            <w:pPr>
              <w:adjustRightInd w:val="0"/>
              <w:ind w:left="186" w:hangingChars="100" w:hanging="186"/>
              <w:contextualSpacing/>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身体拘束廃止未実施減算については、施設において身体拘束等が行われていた場合ではなく、上記〔厚生労働大臣が定める基準〕に定める記録を行っていない場合及び措置を講じていない場合に、入所者全員について所定単位数から減算することとなる。</w:t>
            </w:r>
          </w:p>
          <w:p w:rsidR="006144D5" w:rsidRPr="00A8002C" w:rsidRDefault="006144D5" w:rsidP="008D55D7">
            <w:pPr>
              <w:adjustRightInd w:val="0"/>
              <w:spacing w:line="240" w:lineRule="auto"/>
              <w:ind w:leftChars="16" w:left="221" w:hangingChars="100" w:hanging="186"/>
              <w:contextualSpacing/>
              <w:jc w:val="left"/>
              <w:rPr>
                <w:rFonts w:ascii="MS UI Gothic" w:eastAsia="MS UI Gothic" w:hAnsi="MS UI Gothic"/>
                <w:sz w:val="21"/>
                <w:szCs w:val="21"/>
              </w:rPr>
            </w:pPr>
            <w:r w:rsidRPr="00A8002C">
              <w:rPr>
                <w:rFonts w:ascii="MS UI Gothic" w:eastAsia="MS UI Gothic" w:hAnsi="MS UI Gothic" w:cs="ＭＳ 明朝" w:hint="eastAsia"/>
                <w:sz w:val="21"/>
                <w:szCs w:val="21"/>
              </w:rPr>
              <w:t xml:space="preserve">　　　具体的には、記録を行っていない、身体的拘束の適正化のための対策を検討する委員会を３月に１回以上開催していない、身体的拘束適正化のための指針を整備していない又は身体的拘束適正化のための定期的な研修を実施していない事実が生じた場合、速やかに改善計画を市長に提出した後、事実が生じた月から３月後に改善計画に基づく改善状況を市長に報告することとし、事実が生じた月の翌月から改善が認められた月までの間について、入所者全員について所定単位数から減算することとします。</w:t>
            </w:r>
          </w:p>
        </w:tc>
        <w:tc>
          <w:tcPr>
            <w:tcW w:w="1370" w:type="dxa"/>
            <w:gridSpan w:val="2"/>
            <w:tcBorders>
              <w:top w:val="nil"/>
            </w:tcBorders>
            <w:shd w:val="clear" w:color="auto" w:fill="auto"/>
          </w:tcPr>
          <w:p w:rsidR="006144D5" w:rsidRPr="00A8002C" w:rsidRDefault="006144D5" w:rsidP="008D55D7">
            <w:pPr>
              <w:ind w:left="113" w:hanging="113"/>
              <w:jc w:val="center"/>
              <w:rPr>
                <w:rFonts w:ascii="MS UI Gothic" w:eastAsia="MS UI Gothic" w:hAnsi="MS UI Gothic"/>
                <w:w w:val="83"/>
                <w:kern w:val="0"/>
                <w:sz w:val="21"/>
                <w:szCs w:val="21"/>
              </w:rPr>
            </w:pPr>
          </w:p>
        </w:tc>
        <w:tc>
          <w:tcPr>
            <w:tcW w:w="1210" w:type="dxa"/>
            <w:tcBorders>
              <w:top w:val="nil"/>
            </w:tcBorders>
            <w:shd w:val="clear" w:color="auto" w:fill="auto"/>
          </w:tcPr>
          <w:p w:rsidR="006144D5" w:rsidRPr="00A8002C" w:rsidRDefault="006144D5" w:rsidP="008D55D7">
            <w:pPr>
              <w:spacing w:line="200" w:lineRule="exact"/>
              <w:ind w:left="119" w:hanging="119"/>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第2の6の(7)</w:t>
            </w:r>
          </w:p>
          <w:p w:rsidR="006144D5" w:rsidRPr="00A8002C" w:rsidRDefault="006144D5" w:rsidP="008D55D7">
            <w:pPr>
              <w:spacing w:line="200" w:lineRule="exact"/>
              <w:ind w:left="0" w:firstLineChars="0" w:firstLine="0"/>
              <w:jc w:val="left"/>
              <w:rPr>
                <w:rFonts w:ascii="MS UI Gothic" w:eastAsia="MS UI Gothic" w:hAnsi="MS UI Gothic"/>
                <w:sz w:val="18"/>
                <w:szCs w:val="18"/>
              </w:rPr>
            </w:pPr>
            <w:r w:rsidRPr="00A8002C">
              <w:rPr>
                <w:rFonts w:ascii="MS UI Gothic" w:eastAsia="MS UI Gothic" w:hAnsi="MS UI Gothic" w:hint="eastAsia"/>
                <w:sz w:val="18"/>
                <w:szCs w:val="18"/>
              </w:rPr>
              <w:t>準用（5の(5)）</w:t>
            </w:r>
          </w:p>
        </w:tc>
      </w:tr>
      <w:tr w:rsidR="006144D5" w:rsidRPr="00A23990" w:rsidTr="00F233D2">
        <w:trPr>
          <w:gridAfter w:val="1"/>
          <w:wAfter w:w="3733" w:type="dxa"/>
        </w:trPr>
        <w:tc>
          <w:tcPr>
            <w:tcW w:w="1484" w:type="dxa"/>
            <w:vMerge w:val="restart"/>
          </w:tcPr>
          <w:p w:rsidR="006144D5" w:rsidRPr="00C20D7A" w:rsidRDefault="006144D5" w:rsidP="004A18C8">
            <w:pPr>
              <w:adjustRightInd w:val="0"/>
              <w:spacing w:line="240" w:lineRule="auto"/>
              <w:ind w:left="141" w:hanging="141"/>
              <w:contextualSpacing/>
              <w:jc w:val="left"/>
              <w:rPr>
                <w:rFonts w:ascii="MS UI Gothic" w:eastAsia="MS UI Gothic" w:hAnsi="MS UI Gothic"/>
                <w:sz w:val="21"/>
                <w:szCs w:val="21"/>
              </w:rPr>
            </w:pPr>
            <w:r w:rsidRPr="00C20D7A">
              <w:rPr>
                <w:rFonts w:ascii="MS UI Gothic" w:eastAsia="MS UI Gothic" w:hAnsi="MS UI Gothic" w:hint="eastAsia"/>
                <w:sz w:val="21"/>
                <w:szCs w:val="21"/>
              </w:rPr>
              <w:t>69</w:t>
            </w:r>
          </w:p>
          <w:p w:rsidR="006144D5" w:rsidRPr="00C20D7A" w:rsidRDefault="006144D5" w:rsidP="00C20D7A">
            <w:pPr>
              <w:adjustRightInd w:val="0"/>
              <w:spacing w:line="240" w:lineRule="auto"/>
              <w:ind w:left="1" w:firstLineChars="0" w:firstLine="0"/>
              <w:contextualSpacing/>
              <w:jc w:val="left"/>
              <w:rPr>
                <w:rFonts w:ascii="MS UI Gothic" w:eastAsia="MS UI Gothic" w:hAnsi="MS UI Gothic"/>
                <w:sz w:val="21"/>
                <w:szCs w:val="21"/>
                <w:u w:val="single"/>
              </w:rPr>
            </w:pPr>
            <w:r w:rsidRPr="00C20D7A">
              <w:rPr>
                <w:rFonts w:ascii="MS UI Gothic" w:eastAsia="MS UI Gothic" w:hAnsi="MS UI Gothic" w:hint="eastAsia"/>
                <w:sz w:val="21"/>
                <w:szCs w:val="21"/>
                <w:u w:val="single"/>
              </w:rPr>
              <w:t>安全管理体制未実施減算</w:t>
            </w: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0" w:firstLine="0"/>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rPr>
              <w:t xml:space="preserve">　</w:t>
            </w:r>
            <w:r w:rsidRPr="004A18C8">
              <w:rPr>
                <w:rFonts w:ascii="MS UI Gothic" w:eastAsia="MS UI Gothic" w:hAnsi="MS UI Gothic" w:hint="eastAsia"/>
                <w:sz w:val="21"/>
                <w:szCs w:val="21"/>
                <w:u w:val="single"/>
              </w:rPr>
              <w:t>別に厚生労働大臣が定める基準を満たさない場合は、安全管理体制未実施減算として、１日につき５単位を所定単位数から減算していますか。</w:t>
            </w:r>
          </w:p>
        </w:tc>
        <w:tc>
          <w:tcPr>
            <w:tcW w:w="1370" w:type="dxa"/>
            <w:gridSpan w:val="2"/>
            <w:vMerge w:val="restart"/>
            <w:tcBorders>
              <w:bottom w:val="dotted" w:sz="4" w:space="0" w:color="auto"/>
            </w:tcBorders>
          </w:tcPr>
          <w:p w:rsidR="006144D5" w:rsidRPr="004A18C8" w:rsidRDefault="006144D5" w:rsidP="004A18C8">
            <w:pPr>
              <w:ind w:left="113" w:hanging="113"/>
              <w:jc w:val="center"/>
              <w:rPr>
                <w:rFonts w:ascii="MS UI Gothic" w:eastAsia="MS UI Gothic" w:hAnsi="MS UI Gothic"/>
                <w:w w:val="83"/>
                <w:kern w:val="0"/>
                <w:sz w:val="21"/>
                <w:szCs w:val="21"/>
                <w:u w:val="single"/>
              </w:rPr>
            </w:pPr>
            <w:r w:rsidRPr="004A18C8">
              <w:rPr>
                <w:rFonts w:ascii="MS UI Gothic" w:eastAsia="MS UI Gothic" w:hAnsi="MS UI Gothic" w:hint="eastAsia"/>
                <w:w w:val="83"/>
                <w:kern w:val="0"/>
                <w:sz w:val="21"/>
                <w:szCs w:val="21"/>
                <w:u w:val="single"/>
              </w:rPr>
              <w:t>はい・いいえ</w:t>
            </w:r>
          </w:p>
          <w:p w:rsidR="006144D5" w:rsidRPr="00A23990" w:rsidRDefault="006144D5" w:rsidP="004A18C8">
            <w:pPr>
              <w:ind w:leftChars="53" w:left="246" w:firstLineChars="0" w:hanging="132"/>
              <w:jc w:val="center"/>
              <w:rPr>
                <w:rFonts w:ascii="MS UI Gothic" w:eastAsia="MS UI Gothic" w:hAnsi="MS UI Gothic"/>
                <w:w w:val="83"/>
                <w:kern w:val="0"/>
                <w:sz w:val="21"/>
                <w:szCs w:val="21"/>
              </w:rPr>
            </w:pPr>
            <w:r w:rsidRPr="004A18C8">
              <w:rPr>
                <w:rFonts w:ascii="MS UI Gothic" w:eastAsia="MS UI Gothic" w:hAnsi="MS UI Gothic" w:hint="eastAsia"/>
                <w:w w:val="83"/>
                <w:kern w:val="0"/>
                <w:sz w:val="21"/>
                <w:szCs w:val="21"/>
                <w:u w:val="single"/>
              </w:rPr>
              <w:t>該当なし</w:t>
            </w:r>
          </w:p>
        </w:tc>
        <w:tc>
          <w:tcPr>
            <w:tcW w:w="1210" w:type="dxa"/>
            <w:vMerge w:val="restart"/>
          </w:tcPr>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平12厚告21</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別表の2のイの注4</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平11厚令40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第13条第5項</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平12老企40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第2の6(8)</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平27厚告95</w:t>
            </w:r>
          </w:p>
          <w:p w:rsidR="006144D5" w:rsidRPr="00A23990" w:rsidRDefault="006144D5" w:rsidP="004A18C8">
            <w:pPr>
              <w:spacing w:line="200" w:lineRule="exact"/>
              <w:ind w:left="119" w:hanging="119"/>
              <w:jc w:val="left"/>
              <w:rPr>
                <w:rFonts w:ascii="MS UI Gothic" w:eastAsia="MS UI Gothic" w:hAnsi="MS UI Gothic"/>
                <w:sz w:val="18"/>
                <w:szCs w:val="18"/>
              </w:rPr>
            </w:pPr>
            <w:r w:rsidRPr="004A18C8">
              <w:rPr>
                <w:rFonts w:ascii="MS UI Gothic" w:eastAsia="MS UI Gothic" w:hAnsi="MS UI Gothic" w:hint="eastAsia"/>
                <w:sz w:val="18"/>
                <w:szCs w:val="18"/>
                <w:u w:val="single"/>
              </w:rPr>
              <w:t>89の2</w:t>
            </w:r>
          </w:p>
        </w:tc>
      </w:tr>
      <w:tr w:rsidR="006144D5" w:rsidRPr="00A23990" w:rsidTr="00F233D2">
        <w:trPr>
          <w:gridAfter w:val="1"/>
          <w:wAfter w:w="3733" w:type="dxa"/>
        </w:trPr>
        <w:tc>
          <w:tcPr>
            <w:tcW w:w="1484" w:type="dxa"/>
            <w:vMerge/>
          </w:tcPr>
          <w:p w:rsidR="006144D5" w:rsidRPr="00FE6F4A" w:rsidRDefault="006144D5" w:rsidP="004A18C8">
            <w:pPr>
              <w:adjustRightInd w:val="0"/>
              <w:spacing w:line="240" w:lineRule="auto"/>
              <w:ind w:left="141" w:hanging="141"/>
              <w:contextualSpacing/>
              <w:jc w:val="left"/>
              <w:rPr>
                <w:rFonts w:ascii="MS UI Gothic" w:eastAsia="MS UI Gothic" w:hAnsi="MS UI Gothic"/>
                <w:sz w:val="21"/>
                <w:szCs w:val="21"/>
                <w:highlight w:val="yellow"/>
              </w:rPr>
            </w:pP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100" w:firstLine="186"/>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u w:val="single"/>
              </w:rPr>
              <w:t>※安全管理体制未実施減算については、介護老人保健施設基準第36条第１項に規定する基準を満たさない事実が生じた場合に、その翌月から基準に満たない状況が解消されるに至った月まで、入所者全員について、所定単位数から減算することになります。</w:t>
            </w:r>
          </w:p>
          <w:p w:rsidR="006144D5" w:rsidRPr="004A18C8" w:rsidRDefault="006144D5" w:rsidP="004A18C8">
            <w:pPr>
              <w:adjustRightInd w:val="0"/>
              <w:spacing w:line="240" w:lineRule="auto"/>
              <w:ind w:left="0" w:firstLineChars="0" w:firstLine="0"/>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u w:val="single"/>
              </w:rPr>
              <w:t>なお、同項第４号に掲げる安全対策を適切に実施するための担当者は、令和３年改正省令の施行の日から起算して６月を経過するまでの間、経過措置として、当該担当者を設置するよう努めることとしているため、当該期間中、当該減算は適用しません。</w:t>
            </w:r>
          </w:p>
        </w:tc>
        <w:tc>
          <w:tcPr>
            <w:tcW w:w="1370" w:type="dxa"/>
            <w:gridSpan w:val="2"/>
            <w:vMerge/>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C20D7A" w:rsidRDefault="006144D5" w:rsidP="004A18C8">
            <w:pPr>
              <w:adjustRightInd w:val="0"/>
              <w:spacing w:line="240" w:lineRule="auto"/>
              <w:ind w:left="141" w:hanging="141"/>
              <w:contextualSpacing/>
              <w:jc w:val="left"/>
              <w:rPr>
                <w:rFonts w:ascii="MS UI Gothic" w:eastAsia="MS UI Gothic" w:hAnsi="MS UI Gothic"/>
                <w:sz w:val="21"/>
                <w:szCs w:val="21"/>
              </w:rPr>
            </w:pPr>
            <w:r w:rsidRPr="00C20D7A">
              <w:rPr>
                <w:rFonts w:ascii="MS UI Gothic" w:eastAsia="MS UI Gothic" w:hAnsi="MS UI Gothic" w:hint="eastAsia"/>
                <w:sz w:val="21"/>
                <w:szCs w:val="21"/>
              </w:rPr>
              <w:t>70</w:t>
            </w:r>
          </w:p>
          <w:p w:rsidR="006144D5" w:rsidRPr="00C20D7A" w:rsidRDefault="006144D5" w:rsidP="00C20D7A">
            <w:pPr>
              <w:adjustRightInd w:val="0"/>
              <w:spacing w:line="240" w:lineRule="auto"/>
              <w:ind w:left="1" w:firstLineChars="0" w:firstLine="0"/>
              <w:contextualSpacing/>
              <w:jc w:val="left"/>
              <w:rPr>
                <w:rFonts w:ascii="MS UI Gothic" w:eastAsia="MS UI Gothic" w:hAnsi="MS UI Gothic"/>
                <w:sz w:val="21"/>
                <w:szCs w:val="21"/>
                <w:u w:val="single"/>
              </w:rPr>
            </w:pPr>
            <w:r w:rsidRPr="00C20D7A">
              <w:rPr>
                <w:rFonts w:ascii="MS UI Gothic" w:eastAsia="MS UI Gothic" w:hAnsi="MS UI Gothic" w:hint="eastAsia"/>
                <w:sz w:val="21"/>
                <w:szCs w:val="21"/>
                <w:u w:val="single"/>
              </w:rPr>
              <w:t>栄養管理体制</w:t>
            </w:r>
            <w:r w:rsidRPr="00C20D7A">
              <w:rPr>
                <w:rFonts w:ascii="MS UI Gothic" w:eastAsia="MS UI Gothic" w:hAnsi="MS UI Gothic" w:hint="eastAsia"/>
                <w:sz w:val="21"/>
                <w:szCs w:val="21"/>
                <w:u w:val="single"/>
              </w:rPr>
              <w:lastRenderedPageBreak/>
              <w:t>未実施減算</w:t>
            </w: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0" w:firstLine="0"/>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rPr>
              <w:lastRenderedPageBreak/>
              <w:t xml:space="preserve">　</w:t>
            </w:r>
            <w:r w:rsidRPr="004A18C8">
              <w:rPr>
                <w:rFonts w:ascii="MS UI Gothic" w:eastAsia="MS UI Gothic" w:hAnsi="MS UI Gothic" w:hint="eastAsia"/>
                <w:sz w:val="21"/>
                <w:szCs w:val="21"/>
                <w:u w:val="single"/>
              </w:rPr>
              <w:t>栄養管理について、別に厚生労働大臣が定める基準を満たさない場合は、１日につき１４単位を所定単位数から減算していますか。</w:t>
            </w:r>
          </w:p>
        </w:tc>
        <w:tc>
          <w:tcPr>
            <w:tcW w:w="1370" w:type="dxa"/>
            <w:gridSpan w:val="2"/>
            <w:vMerge w:val="restart"/>
          </w:tcPr>
          <w:p w:rsidR="006144D5" w:rsidRPr="004A18C8" w:rsidRDefault="006144D5" w:rsidP="004A18C8">
            <w:pPr>
              <w:ind w:left="113" w:hanging="113"/>
              <w:jc w:val="center"/>
              <w:rPr>
                <w:rFonts w:ascii="MS UI Gothic" w:eastAsia="MS UI Gothic" w:hAnsi="MS UI Gothic"/>
                <w:w w:val="83"/>
                <w:kern w:val="0"/>
                <w:sz w:val="21"/>
                <w:szCs w:val="21"/>
                <w:u w:val="single"/>
              </w:rPr>
            </w:pPr>
            <w:r w:rsidRPr="004A18C8">
              <w:rPr>
                <w:rFonts w:ascii="MS UI Gothic" w:eastAsia="MS UI Gothic" w:hAnsi="MS UI Gothic" w:hint="eastAsia"/>
                <w:w w:val="83"/>
                <w:kern w:val="0"/>
                <w:sz w:val="21"/>
                <w:szCs w:val="21"/>
                <w:u w:val="single"/>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4A18C8">
              <w:rPr>
                <w:rFonts w:ascii="MS UI Gothic" w:eastAsia="MS UI Gothic" w:hAnsi="MS UI Gothic" w:hint="eastAsia"/>
                <w:w w:val="83"/>
                <w:kern w:val="0"/>
                <w:sz w:val="21"/>
                <w:szCs w:val="21"/>
                <w:u w:val="single"/>
              </w:rPr>
              <w:t>該当なし</w:t>
            </w:r>
          </w:p>
        </w:tc>
        <w:tc>
          <w:tcPr>
            <w:tcW w:w="1210" w:type="dxa"/>
            <w:vMerge w:val="restart"/>
          </w:tcPr>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平12厚告21</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別表の2のイの注5</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lastRenderedPageBreak/>
              <w:t>平11厚令40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第13条第5項</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平12老企40</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第2の6(9)</w:t>
            </w:r>
          </w:p>
          <w:p w:rsidR="006144D5" w:rsidRPr="004A18C8" w:rsidRDefault="006144D5" w:rsidP="004A18C8">
            <w:pPr>
              <w:spacing w:line="200" w:lineRule="exact"/>
              <w:ind w:left="119" w:hanging="119"/>
              <w:jc w:val="left"/>
              <w:rPr>
                <w:rFonts w:ascii="MS UI Gothic" w:eastAsia="MS UI Gothic" w:hAnsi="MS UI Gothic"/>
                <w:sz w:val="18"/>
                <w:szCs w:val="18"/>
                <w:u w:val="single"/>
              </w:rPr>
            </w:pPr>
          </w:p>
          <w:p w:rsidR="006144D5" w:rsidRPr="004A18C8" w:rsidRDefault="006144D5" w:rsidP="004A18C8">
            <w:pPr>
              <w:spacing w:line="200" w:lineRule="exact"/>
              <w:ind w:left="119" w:hanging="119"/>
              <w:jc w:val="left"/>
              <w:rPr>
                <w:rFonts w:ascii="MS UI Gothic" w:eastAsia="MS UI Gothic" w:hAnsi="MS UI Gothic"/>
                <w:sz w:val="18"/>
                <w:szCs w:val="18"/>
                <w:u w:val="single"/>
              </w:rPr>
            </w:pPr>
            <w:r w:rsidRPr="004A18C8">
              <w:rPr>
                <w:rFonts w:ascii="MS UI Gothic" w:eastAsia="MS UI Gothic" w:hAnsi="MS UI Gothic" w:hint="eastAsia"/>
                <w:sz w:val="18"/>
                <w:szCs w:val="18"/>
                <w:u w:val="single"/>
              </w:rPr>
              <w:t>平27厚告95</w:t>
            </w:r>
          </w:p>
          <w:p w:rsidR="006144D5" w:rsidRPr="00A23990" w:rsidRDefault="006144D5" w:rsidP="004A18C8">
            <w:pPr>
              <w:spacing w:line="200" w:lineRule="exact"/>
              <w:ind w:left="119" w:hanging="119"/>
              <w:jc w:val="left"/>
              <w:rPr>
                <w:rFonts w:ascii="MS UI Gothic" w:eastAsia="MS UI Gothic" w:hAnsi="MS UI Gothic"/>
                <w:sz w:val="18"/>
                <w:szCs w:val="18"/>
              </w:rPr>
            </w:pPr>
            <w:r w:rsidRPr="004A18C8">
              <w:rPr>
                <w:rFonts w:ascii="MS UI Gothic" w:eastAsia="MS UI Gothic" w:hAnsi="MS UI Gothic" w:hint="eastAsia"/>
                <w:sz w:val="18"/>
                <w:szCs w:val="18"/>
                <w:u w:val="single"/>
              </w:rPr>
              <w:t>89の3</w:t>
            </w:r>
          </w:p>
        </w:tc>
      </w:tr>
      <w:tr w:rsidR="006144D5" w:rsidRPr="00A23990" w:rsidTr="00F233D2">
        <w:trPr>
          <w:gridAfter w:val="1"/>
          <w:wAfter w:w="3733" w:type="dxa"/>
        </w:trPr>
        <w:tc>
          <w:tcPr>
            <w:tcW w:w="1484" w:type="dxa"/>
            <w:vMerge/>
          </w:tcPr>
          <w:p w:rsidR="006144D5" w:rsidRPr="00FE6F4A" w:rsidRDefault="006144D5" w:rsidP="004A18C8">
            <w:pPr>
              <w:adjustRightInd w:val="0"/>
              <w:spacing w:line="240" w:lineRule="auto"/>
              <w:ind w:left="141" w:hanging="141"/>
              <w:contextualSpacing/>
              <w:jc w:val="left"/>
              <w:rPr>
                <w:rFonts w:ascii="MS UI Gothic" w:eastAsia="MS UI Gothic" w:hAnsi="MS UI Gothic"/>
                <w:sz w:val="21"/>
                <w:szCs w:val="21"/>
                <w:highlight w:val="yellow"/>
              </w:rPr>
            </w:pPr>
          </w:p>
        </w:tc>
        <w:tc>
          <w:tcPr>
            <w:tcW w:w="6379" w:type="dxa"/>
            <w:gridSpan w:val="3"/>
            <w:tcBorders>
              <w:bottom w:val="dotted" w:sz="4" w:space="0" w:color="auto"/>
            </w:tcBorders>
          </w:tcPr>
          <w:p w:rsidR="006144D5" w:rsidRPr="004A18C8" w:rsidRDefault="006144D5" w:rsidP="004A18C8">
            <w:pPr>
              <w:adjustRightInd w:val="0"/>
              <w:spacing w:line="240" w:lineRule="auto"/>
              <w:ind w:left="0" w:firstLineChars="100" w:firstLine="186"/>
              <w:contextualSpacing/>
              <w:jc w:val="left"/>
              <w:rPr>
                <w:rFonts w:ascii="MS UI Gothic" w:eastAsia="MS UI Gothic" w:hAnsi="MS UI Gothic"/>
                <w:sz w:val="21"/>
                <w:szCs w:val="21"/>
                <w:u w:val="single"/>
              </w:rPr>
            </w:pPr>
            <w:r w:rsidRPr="004A18C8">
              <w:rPr>
                <w:rFonts w:ascii="MS UI Gothic" w:eastAsia="MS UI Gothic" w:hAnsi="MS UI Gothic" w:hint="eastAsia"/>
                <w:sz w:val="21"/>
                <w:szCs w:val="21"/>
                <w:u w:val="single"/>
              </w:rPr>
              <w:t>※栄養管理の基準を満たさない場合の減算については、介護老人保健施設基準第２条に定める栄養士又は管理栄養士の員数若しくは介護老人保健施設基準第17 条の２（介護老人保健施設基準第50 条において準用する場合を含む。）に規定する基準を満たさない事実が生じた場合に、その翌々月から基準を満たさない状況が解決されるに至った月まで、入所者全員について、所定単位数が減算されることとする（ただし、翌月の末日において基準を満たすに至っている場合を除く。）。</w:t>
            </w:r>
          </w:p>
        </w:tc>
        <w:tc>
          <w:tcPr>
            <w:tcW w:w="1370" w:type="dxa"/>
            <w:gridSpan w:val="2"/>
            <w:vMerge/>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71</w:t>
            </w:r>
          </w:p>
          <w:p w:rsidR="006144D5" w:rsidRPr="00A23990" w:rsidRDefault="006144D5" w:rsidP="00C20D7A">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夜勤職員配置加算</w:t>
            </w: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夜勤を行う看護職員及び介護職員の数が次のとおりである場合には、夜勤職員配置加算として、１日につき24単位を所定単位数に加算していますか。</w:t>
            </w:r>
          </w:p>
        </w:tc>
        <w:tc>
          <w:tcPr>
            <w:tcW w:w="1370" w:type="dxa"/>
            <w:gridSpan w:val="2"/>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Chars="53" w:left="246" w:firstLineChars="0" w:hanging="132"/>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のイの注</w:t>
            </w:r>
            <w:r w:rsidRPr="004A18C8">
              <w:rPr>
                <w:rFonts w:ascii="MS UI Gothic" w:eastAsia="MS UI Gothic" w:hAnsi="MS UI Gothic" w:hint="eastAsia"/>
                <w:sz w:val="18"/>
                <w:szCs w:val="18"/>
                <w:u w:val="single"/>
              </w:rPr>
              <w:t>6</w:t>
            </w:r>
          </w:p>
        </w:tc>
      </w:tr>
      <w:tr w:rsidR="006144D5" w:rsidRPr="00A23990" w:rsidTr="00F233D2">
        <w:trPr>
          <w:gridAfter w:val="1"/>
          <w:wAfter w:w="3733" w:type="dxa"/>
        </w:trPr>
        <w:tc>
          <w:tcPr>
            <w:tcW w:w="1484" w:type="dxa"/>
            <w:vMerge/>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当該介護老人保健施設の入所者の数及び指定短期入所療養介護の利用者の数（以下この号において「入所者等の数」という。）が41以上の介護老人保健施設にあっては、入所者等の数が20又はその端数を増すごとに１以上であり、かつ、２を超えてい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入所者等の数が40以下の介護老人保健施設にあっては、入所者等の数が20又はその端数を増すごとに１以上であり、かつ、１を超えていること。</w:t>
            </w:r>
          </w:p>
        </w:tc>
        <w:tc>
          <w:tcPr>
            <w:tcW w:w="1370" w:type="dxa"/>
            <w:gridSpan w:val="2"/>
            <w:tcBorders>
              <w:top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 xml:space="preserve">平12厚告29 </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第6のハ</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夜勤を行う職員の数は、１日平均夜勤職員数としていますか。</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るものとします。</w:t>
            </w:r>
          </w:p>
        </w:tc>
        <w:tc>
          <w:tcPr>
            <w:tcW w:w="1370" w:type="dxa"/>
            <w:gridSpan w:val="2"/>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800CED">
              <w:rPr>
                <w:rFonts w:ascii="MS UI Gothic" w:eastAsia="MS UI Gothic" w:hAnsi="MS UI Gothic" w:hint="eastAsia"/>
                <w:sz w:val="18"/>
                <w:szCs w:val="18"/>
                <w:u w:val="single"/>
              </w:rPr>
              <w:t>10)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準用（3の(2)）</w:t>
            </w:r>
          </w:p>
        </w:tc>
      </w:tr>
      <w:tr w:rsidR="006144D5" w:rsidRPr="00A23990" w:rsidTr="00F233D2">
        <w:trPr>
          <w:gridAfter w:val="1"/>
          <w:wAfter w:w="3733" w:type="dxa"/>
        </w:trPr>
        <w:tc>
          <w:tcPr>
            <w:tcW w:w="1484" w:type="dxa"/>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「認知症ケア加算」を算定している介護老人保健施設の場合にあっては、夜勤職員配置加算の基準は、認知症専門棟とそれ以外の部分のそれぞれで満たしていますか。</w:t>
            </w:r>
          </w:p>
        </w:tc>
        <w:tc>
          <w:tcPr>
            <w:tcW w:w="1370" w:type="dxa"/>
            <w:gridSpan w:val="2"/>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800CED">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800CED">
              <w:rPr>
                <w:rFonts w:ascii="MS UI Gothic" w:eastAsia="MS UI Gothic" w:hAnsi="MS UI Gothic" w:hint="eastAsia"/>
                <w:sz w:val="18"/>
                <w:szCs w:val="18"/>
                <w:u w:val="single"/>
              </w:rPr>
              <w:t>10</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2</w:t>
            </w:r>
          </w:p>
          <w:p w:rsidR="006144D5" w:rsidRPr="00A23990" w:rsidRDefault="006144D5" w:rsidP="004A18C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短期集中リハビリテーション実施加算</w:t>
            </w: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過去３か月の間に、当該介護老人保健施設に入所したことがない入所者に対して、医師又は医師の指示を受けた理学療法士、作業療法士又は言語聴覚士が、その入所の日から起算して３か月以内の期間に集中的にリハビリテーションを行った場合は、短期集中リハビリテーション実施加算として、１日につき２４０単位を所定単位数に加算していますか。</w:t>
            </w:r>
          </w:p>
        </w:tc>
        <w:tc>
          <w:tcPr>
            <w:tcW w:w="1370" w:type="dxa"/>
            <w:gridSpan w:val="2"/>
            <w:tcBorders>
              <w:bottom w:val="dotted" w:sz="4" w:space="0" w:color="auto"/>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dotted"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別表の2のイの注</w:t>
            </w:r>
            <w:r w:rsidRPr="00057A34">
              <w:rPr>
                <w:rFonts w:ascii="MS UI Gothic" w:eastAsia="MS UI Gothic" w:hAnsi="MS UI Gothic" w:hint="eastAsia"/>
                <w:sz w:val="18"/>
                <w:szCs w:val="18"/>
                <w:u w:val="single"/>
              </w:rPr>
              <w:t>7</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587"/>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ind w:left="141" w:hanging="141"/>
              <w:rPr>
                <w:rFonts w:ascii="MS UI Gothic" w:eastAsia="MS UI Gothic" w:hAnsi="MS UI Gothic"/>
                <w:sz w:val="21"/>
                <w:szCs w:val="21"/>
              </w:rPr>
            </w:pPr>
            <w:r w:rsidRPr="00A23990">
              <w:rPr>
                <w:rFonts w:ascii="MS UI Gothic" w:eastAsia="MS UI Gothic" w:hAnsi="MS UI Gothic" w:hint="eastAsia"/>
                <w:sz w:val="21"/>
                <w:szCs w:val="21"/>
              </w:rPr>
              <w:t>（2）　短期集中リハビリテーション実施加算における集中的なリハビリテーションは、20分以上の個別リハビリテーションを、1週につき概ね3日以上実施するしていますか。</w:t>
            </w:r>
          </w:p>
        </w:tc>
        <w:tc>
          <w:tcPr>
            <w:tcW w:w="1370" w:type="dxa"/>
            <w:gridSpan w:val="2"/>
            <w:tcBorders>
              <w:top w:val="dotted" w:sz="4" w:space="0" w:color="auto"/>
              <w:bottom w:val="dotted" w:sz="4" w:space="0" w:color="auto"/>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dotted" w:sz="4" w:space="0" w:color="auto"/>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11</w:t>
            </w:r>
            <w:r w:rsidRPr="00A23990">
              <w:rPr>
                <w:rFonts w:ascii="MS UI Gothic" w:eastAsia="MS UI Gothic" w:hAnsi="MS UI Gothic" w:hint="eastAsia"/>
                <w:sz w:val="18"/>
                <w:szCs w:val="18"/>
              </w:rPr>
              <w:t>)</w:t>
            </w:r>
          </w:p>
        </w:tc>
      </w:tr>
      <w:tr w:rsidR="006144D5" w:rsidRPr="00A23990" w:rsidTr="00F233D2">
        <w:trPr>
          <w:gridAfter w:val="1"/>
          <w:wAfter w:w="3733" w:type="dxa"/>
          <w:trHeight w:val="951"/>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当該加算は、当該入所者が過去3月間の間に、介護老人保健保健施設に入所したことがない場合に限り算定していますか。</w:t>
            </w:r>
          </w:p>
          <w:p w:rsidR="006144D5" w:rsidRPr="00A23990" w:rsidRDefault="006144D5" w:rsidP="004A18C8">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ただし、以下の①及び②の場合はこの限りではありません。</w:t>
            </w:r>
          </w:p>
        </w:tc>
        <w:tc>
          <w:tcPr>
            <w:tcW w:w="1370" w:type="dxa"/>
            <w:gridSpan w:val="2"/>
            <w:tcBorders>
              <w:top w:val="dotted" w:sz="4" w:space="0" w:color="auto"/>
              <w:bottom w:val="nil"/>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22"/>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4A18C8">
            <w:pPr>
              <w:adjustRightInd w:val="0"/>
              <w:spacing w:line="240" w:lineRule="auto"/>
              <w:ind w:leftChars="100" w:left="402"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入所者が過去３月間の間に、介護老人保健施設に入所したことがあり、4週間以上の入院後に介護老人保健施設に再入所した場合であって、短期集中リハビリテーションの必要性が認められる者に限り、当該加算を算定することができる。</w:t>
            </w:r>
          </w:p>
        </w:tc>
        <w:tc>
          <w:tcPr>
            <w:tcW w:w="1370" w:type="dxa"/>
            <w:gridSpan w:val="2"/>
            <w:tcBorders>
              <w:top w:val="nil"/>
              <w:bottom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992"/>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shd w:val="clear" w:color="auto" w:fill="auto"/>
          </w:tcPr>
          <w:p w:rsidR="006144D5" w:rsidRPr="00A8002C" w:rsidRDefault="006144D5" w:rsidP="004A18C8">
            <w:pPr>
              <w:adjustRightInd w:val="0"/>
              <w:spacing w:line="240" w:lineRule="auto"/>
              <w:ind w:leftChars="100" w:left="402"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②　入所者が過去３月間の間に、介護老人保健施設に入所したことがあり、4週間未満の入院後に介護老人保健施設に再入所した場合であって、以下に定める状態である者は、当該加算を算定できる。</w:t>
            </w:r>
          </w:p>
        </w:tc>
        <w:tc>
          <w:tcPr>
            <w:tcW w:w="1370" w:type="dxa"/>
            <w:gridSpan w:val="2"/>
            <w:tcBorders>
              <w:top w:val="nil"/>
              <w:bottom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86"/>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23990" w:rsidRDefault="006144D5" w:rsidP="004A18C8">
            <w:pPr>
              <w:adjustRightInd w:val="0"/>
              <w:spacing w:line="240" w:lineRule="auto"/>
              <w:ind w:left="558" w:hangingChars="300" w:hanging="558"/>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脳梗塞、脳出血、くも膜下出血、脳外傷、脳炎、急性脳症（低酸素脳症等）、髄膜炎等を急性発症した者</w:t>
            </w:r>
          </w:p>
        </w:tc>
        <w:tc>
          <w:tcPr>
            <w:tcW w:w="1370" w:type="dxa"/>
            <w:gridSpan w:val="2"/>
            <w:tcBorders>
              <w:top w:val="nil"/>
              <w:bottom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20"/>
        </w:trPr>
        <w:tc>
          <w:tcPr>
            <w:tcW w:w="1484" w:type="dxa"/>
            <w:tcBorders>
              <w:top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shd w:val="clear" w:color="auto" w:fill="auto"/>
          </w:tcPr>
          <w:p w:rsidR="006144D5" w:rsidRPr="00A23990" w:rsidRDefault="006144D5" w:rsidP="004A18C8">
            <w:pPr>
              <w:adjustRightInd w:val="0"/>
              <w:ind w:left="558" w:hangingChars="300" w:hanging="558"/>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上・下肢の複合損傷(骨、筋・腱・靭帯、神経、血管のうち三種類以上の複合損傷)、脊椎損傷による四肢麻痺(一肢以上)、体幹・上・下肢の外傷・骨折、切断・離断(義肢)、運動器の悪性腫瘍等を急性発症した運動器疾患又はその手術後の者</w:t>
            </w:r>
          </w:p>
        </w:tc>
        <w:tc>
          <w:tcPr>
            <w:tcW w:w="1370" w:type="dxa"/>
            <w:gridSpan w:val="2"/>
            <w:tcBorders>
              <w:top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w:t>
            </w:r>
            <w:r>
              <w:rPr>
                <w:rFonts w:ascii="MS UI Gothic" w:eastAsia="MS UI Gothic" w:hAnsi="MS UI Gothic"/>
                <w:sz w:val="21"/>
                <w:szCs w:val="21"/>
              </w:rPr>
              <w:t>3</w:t>
            </w:r>
          </w:p>
          <w:p w:rsidR="006144D5" w:rsidRPr="00A23990" w:rsidRDefault="006144D5" w:rsidP="004A18C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認知症短期集中リハビリテーション実施加算</w:t>
            </w: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認知症であると医師が判断した者であって、リハビリテーションによって生活機能の改善が見込まれると判断されたものに対して、医師又は医師の指示を受けた理学療法士、作業療法士又は言語聴覚士が集中的なリハビリテーションを個別に行った場合に、認知症短期集中リハビリテーション実施加算として、入所の日から起算して３月以内の期間に限り、１週に３日を限度として１日につき２４０単位を所定単位数に加算し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057A34">
              <w:rPr>
                <w:rFonts w:ascii="MS UI Gothic" w:eastAsia="MS UI Gothic" w:hAnsi="MS UI Gothic" w:hint="eastAsia"/>
                <w:sz w:val="18"/>
                <w:szCs w:val="18"/>
                <w:u w:val="single"/>
              </w:rPr>
              <w:t>8</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リハビリテーションを担当する理学療法士、作業療法士又は言語聴覚士(以下「理学療法士等」という。)が適切に配置されていますか。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平27厚告96号の11のイ</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リハビリテーションを行うに当たり、入所者数が、理学療法士等の数に対して適切なものになっていますか。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平27厚告96号の11のロ</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認知症入所者の在宅復帰を目的として行うものであり、記憶の訓練、日常生活活動の訓練等を組み合わせたプログラムを週３日実施することを標準としていますか。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)①</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(5) 精神科医師若しくは神経内科医師又は認知症に対するリハビリテーションに関する専門的な研修を修了した医師により、認知症の入所者であって生活機能の改善が見込まれると判断された者に対して、在宅復帰に向けた生活機能の改善を目的として、リハビリテーション実施計画に基づき、医師又は医師の指示を受けた理学療法士等が記憶の訓練、日常生活活動の訓練等を組み合わせたプログラムを実施していますか。 </w:t>
            </w:r>
          </w:p>
          <w:p w:rsidR="006144D5" w:rsidRPr="00A23990" w:rsidRDefault="006144D5" w:rsidP="004A18C8">
            <w:pPr>
              <w:adjustRightInd w:val="0"/>
              <w:spacing w:line="300" w:lineRule="exact"/>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なお、記憶の訓練、日常生活活動の訓練等を組み合わせたプログラムは、認知症に対して効果の期待できるものとなっていますか。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)②</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当該リハビリテーションに関わる医師は精神科医師又は神経内科医師を除き、認知症に対するリハビリテーションに関する研修を修了していますか。</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研修は、認知症の概念、認知症の診断、記憶の訓練、日常生活活動の訓練等の効果的なリハビリテーションのプログラム等から構成されており、認知症に対するリハビリテーションを実施するためにふさわしいと認められるものでなければなりません。</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)③</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当該リハビリテーションにあっては、１人の医師又は医師の指示を受けた理学療法士等が１人の利用者に対して行った場合にのみ算定していますか。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)④</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当該リハビリテーション加算は、利用者に対して個別に20分以上当該リハビリテーションを実施した場合に算定していますか。</w:t>
            </w:r>
          </w:p>
          <w:p w:rsidR="006144D5" w:rsidRPr="00A23990" w:rsidRDefault="006144D5" w:rsidP="004A18C8">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※時間が20分に満たない場合は、介護保健施設サービス費（基本報酬）に含まれます。</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)⑤</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当該リハビリテーションの対象となる入所者は、MMSE(Mini  Mental  State Examination)又はHDS-R(改訂長谷川式簡易知能評価スケール)において概ね５点～２５点に相当する者となっていますか。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057A34">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)⑥</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当該リハビリテーションに関する記録(実施時間、訓練内容、訓練評価、担当者等)は利用者ごとに保管されていますか。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057A34">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45430">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)⑦</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短期集中リハビリテーション実施加算を算定している場合であっても、別途当該リハビリテーションを実施した場合に、当該リハビリテーション加算を算定していますか。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745430">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45430">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)⑧</w:t>
            </w:r>
          </w:p>
        </w:tc>
      </w:tr>
      <w:tr w:rsidR="006144D5" w:rsidRPr="00A23990" w:rsidTr="00F233D2">
        <w:trPr>
          <w:gridAfter w:val="1"/>
          <w:wAfter w:w="3733" w:type="dxa"/>
        </w:trPr>
        <w:tc>
          <w:tcPr>
            <w:tcW w:w="1484" w:type="dxa"/>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当該加算は、当該入所者が過去３月の間に、当該加算を算定していない場合に限り算定していますか。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745430">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45430">
              <w:rPr>
                <w:rFonts w:ascii="MS UI Gothic" w:eastAsia="MS UI Gothic" w:hAnsi="MS UI Gothic" w:hint="eastAsia"/>
                <w:sz w:val="18"/>
                <w:szCs w:val="18"/>
                <w:u w:val="single"/>
              </w:rPr>
              <w:t>12</w:t>
            </w:r>
            <w:r w:rsidRPr="00A23990">
              <w:rPr>
                <w:rFonts w:ascii="MS UI Gothic" w:eastAsia="MS UI Gothic" w:hAnsi="MS UI Gothic" w:hint="eastAsia"/>
                <w:sz w:val="18"/>
                <w:szCs w:val="18"/>
              </w:rPr>
              <w:t>)⑨</w:t>
            </w:r>
          </w:p>
        </w:tc>
      </w:tr>
      <w:tr w:rsidR="006144D5" w:rsidRPr="00A23990" w:rsidTr="00F233D2">
        <w:trPr>
          <w:gridAfter w:val="1"/>
          <w:wAfter w:w="3733" w:type="dxa"/>
          <w:trHeight w:val="1992"/>
        </w:trPr>
        <w:tc>
          <w:tcPr>
            <w:tcW w:w="1484" w:type="dxa"/>
            <w:vMerge w:val="restart"/>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74</w:t>
            </w:r>
          </w:p>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認知症ケア加算</w:t>
            </w:r>
          </w:p>
        </w:tc>
        <w:tc>
          <w:tcPr>
            <w:tcW w:w="6379" w:type="dxa"/>
            <w:gridSpan w:val="3"/>
            <w:tcBorders>
              <w:bottom w:val="dotted" w:sz="4" w:space="0" w:color="auto"/>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1）別に厚生労働大臣が定める基準に適合しているものとして市長に届け出た介護老人保健施設について、日常生活に支障を来すおそれのある症状又は行動が認められることから介護を必要とする認知症の入所者(日常生活自立度のランクⅢ、Ⅳ又はＭに該当し、認知症専門棟において認知症に対応した処遇を受けることが適当であると医師が認めた者)に対して認知症ケア加算として１日につき76単位を所定単位数に加算していますか。</w:t>
            </w:r>
          </w:p>
        </w:tc>
        <w:tc>
          <w:tcPr>
            <w:tcW w:w="1370" w:type="dxa"/>
            <w:gridSpan w:val="2"/>
            <w:vMerge w:val="restart"/>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0" w:firstLineChars="0" w:firstLine="0"/>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別表の2のイの注</w:t>
            </w:r>
            <w:r w:rsidRPr="005D0F0A">
              <w:rPr>
                <w:rFonts w:ascii="MS UI Gothic" w:eastAsia="MS UI Gothic" w:hAnsi="MS UI Gothic" w:hint="eastAsia"/>
                <w:sz w:val="18"/>
                <w:szCs w:val="18"/>
                <w:u w:val="single"/>
              </w:rPr>
              <w:t>9</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5D0F0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13</w:t>
            </w:r>
            <w:r w:rsidRPr="00A23990">
              <w:rPr>
                <w:rFonts w:ascii="MS UI Gothic" w:eastAsia="MS UI Gothic" w:hAnsi="MS UI Gothic" w:hint="eastAsia"/>
                <w:sz w:val="18"/>
                <w:szCs w:val="18"/>
              </w:rPr>
              <w:t>)</w:t>
            </w:r>
          </w:p>
        </w:tc>
      </w:tr>
      <w:tr w:rsidR="006144D5" w:rsidRPr="00A23990" w:rsidTr="00F233D2">
        <w:trPr>
          <w:gridAfter w:val="1"/>
          <w:wAfter w:w="3733" w:type="dxa"/>
          <w:trHeight w:val="285"/>
        </w:trPr>
        <w:tc>
          <w:tcPr>
            <w:tcW w:w="1484" w:type="dxa"/>
            <w:vMerge/>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※ユニット型施設では算定できません。</w:t>
            </w:r>
          </w:p>
        </w:tc>
        <w:tc>
          <w:tcPr>
            <w:tcW w:w="1370" w:type="dxa"/>
            <w:gridSpan w:val="2"/>
            <w:vMerge/>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925"/>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認知症専門棟における介護職員等の配置については、次の配置を行うことを標準としていますか。</w:t>
            </w:r>
          </w:p>
          <w:p w:rsidR="006144D5" w:rsidRPr="00A23990" w:rsidRDefault="006144D5" w:rsidP="004A18C8">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日中については、利用者10人に対し常時１人以上の介護職員又は看護職員を配置すること。</w:t>
            </w:r>
          </w:p>
          <w:p w:rsidR="006144D5" w:rsidRPr="00A23990" w:rsidRDefault="006144D5" w:rsidP="004A18C8">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夜間及び深夜については、20人に１人以上の看護職員又は介護職員を配置すること。</w:t>
            </w:r>
          </w:p>
        </w:tc>
        <w:tc>
          <w:tcPr>
            <w:tcW w:w="1370" w:type="dxa"/>
            <w:gridSpan w:val="2"/>
            <w:vMerge w:val="restart"/>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5D0F0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13</w:t>
            </w:r>
            <w:r w:rsidRPr="00A23990">
              <w:rPr>
                <w:rFonts w:ascii="MS UI Gothic" w:eastAsia="MS UI Gothic" w:hAnsi="MS UI Gothic" w:hint="eastAsia"/>
                <w:sz w:val="18"/>
                <w:szCs w:val="18"/>
              </w:rPr>
              <w:t>)</w:t>
            </w:r>
          </w:p>
        </w:tc>
      </w:tr>
      <w:tr w:rsidR="006144D5" w:rsidRPr="00A23990" w:rsidTr="00F233D2">
        <w:trPr>
          <w:gridAfter w:val="1"/>
          <w:wAfter w:w="3733" w:type="dxa"/>
          <w:trHeight w:val="1976"/>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認知症専門棟の従業者の勤務体制を定めるに当たっては、継続性を重視したサービスの提供に配慮しなければなりません。これは、従業者が一人一人の入所者について個性、心身の状況、生活暦などを具体的に把握した上で、その日常生活上の活動を援助するためにはいわゆる「馴染みの関係」が求められます。このことから、認知症専門棟における介護職員等の配置については、上記ア、イの配置が標準とされています。</w:t>
            </w:r>
          </w:p>
        </w:tc>
        <w:tc>
          <w:tcPr>
            <w:tcW w:w="1370" w:type="dxa"/>
            <w:gridSpan w:val="2"/>
            <w:vMerge/>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33"/>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〔厚生労働大臣が定める施設基準〕</w:t>
            </w:r>
          </w:p>
        </w:tc>
        <w:tc>
          <w:tcPr>
            <w:tcW w:w="1370" w:type="dxa"/>
            <w:gridSpan w:val="2"/>
            <w:tcBorders>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val="restart"/>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日常生活に支障を来すおそれのある症状又は行動が認められることから介護を必要とする認知症の利用者と他の利用者とを区別していますか。</w:t>
            </w:r>
          </w:p>
        </w:tc>
        <w:tc>
          <w:tcPr>
            <w:tcW w:w="1370" w:type="dxa"/>
            <w:gridSpan w:val="2"/>
            <w:tcBorders>
              <w:top w:val="dotted"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②次の施設及び設備を有していますか。</w:t>
            </w:r>
          </w:p>
        </w:tc>
        <w:tc>
          <w:tcPr>
            <w:tcW w:w="1370" w:type="dxa"/>
            <w:gridSpan w:val="2"/>
            <w:vMerge w:val="restart"/>
            <w:tcBorders>
              <w:top w:val="dotted" w:sz="4" w:space="0" w:color="auto"/>
              <w:bottom w:val="single"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703"/>
        </w:trPr>
        <w:tc>
          <w:tcPr>
            <w:tcW w:w="1484" w:type="dxa"/>
            <w:vMerge w:val="restart"/>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専ら日常生活に支障を来すおそれのある症状又は行動が認められることから介護を必要とする認知症の利用者を入所させるための施設であって、原則として、同一</w:t>
            </w:r>
          </w:p>
        </w:tc>
        <w:tc>
          <w:tcPr>
            <w:tcW w:w="1370" w:type="dxa"/>
            <w:gridSpan w:val="2"/>
            <w:vMerge/>
            <w:tcBorders>
              <w:top w:val="single" w:sz="4" w:space="0" w:color="auto"/>
              <w:bottom w:val="single" w:sz="4" w:space="0" w:color="auto"/>
            </w:tcBorders>
          </w:tcPr>
          <w:p w:rsidR="006144D5" w:rsidRPr="00A23990" w:rsidRDefault="006144D5" w:rsidP="004A18C8">
            <w:pPr>
              <w:ind w:left="113" w:hanging="113"/>
              <w:rPr>
                <w:rFonts w:ascii="MS UI Gothic" w:eastAsia="MS UI Gothic" w:hAnsi="MS UI Gothic"/>
                <w:w w:val="83"/>
                <w:kern w:val="0"/>
                <w:sz w:val="21"/>
                <w:szCs w:val="21"/>
              </w:rPr>
            </w:pPr>
          </w:p>
        </w:tc>
        <w:tc>
          <w:tcPr>
            <w:tcW w:w="1210" w:type="dxa"/>
            <w:tcBorders>
              <w:top w:val="nil"/>
              <w:bottom w:val="single"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930"/>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の建物又は階において、他の利用者に利用させるものでないもの</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上記アの施設の入所定員は、40人を標準とすること。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上記アの施設に入所定員の１割以上の数の個室を設けていること。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上記アの施設に療養室以外の生活の場として入所定員１人当たりの面積が２平方メートル以上のデイルームを設けていること。</w:t>
            </w:r>
          </w:p>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上記アの施設に日常生活に支障を来すおそれのある症状又は行動が認められることから介護を必要とする認知症の利用者の家族に対する介護方法に関する知識及び技術の提供のために必要な施設であって、30㎡以上の面積を有するものを設けていること。</w:t>
            </w:r>
          </w:p>
        </w:tc>
        <w:tc>
          <w:tcPr>
            <w:tcW w:w="1370" w:type="dxa"/>
            <w:gridSpan w:val="2"/>
            <w:tcBorders>
              <w:top w:val="single"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val="restart"/>
            <w:tcBorders>
              <w:top w:val="single" w:sz="4" w:space="0" w:color="auto"/>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452"/>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③介護保健施設サービスを行う単位ごとの入所者の数について、10人を標準としていますか。</w:t>
            </w:r>
          </w:p>
        </w:tc>
        <w:tc>
          <w:tcPr>
            <w:tcW w:w="1370" w:type="dxa"/>
            <w:gridSpan w:val="2"/>
            <w:tcBorders>
              <w:top w:val="dotted"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03"/>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④介護保健施設サービスを行う単位ごとに固定した介護職員又は看護職員を配置していますか。</w:t>
            </w:r>
          </w:p>
        </w:tc>
        <w:tc>
          <w:tcPr>
            <w:tcW w:w="1370" w:type="dxa"/>
            <w:gridSpan w:val="2"/>
            <w:tcBorders>
              <w:top w:val="dotted" w:sz="4" w:space="0" w:color="auto"/>
              <w:bottom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58"/>
        </w:trPr>
        <w:tc>
          <w:tcPr>
            <w:tcW w:w="1484" w:type="dxa"/>
            <w:vMerge/>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⑤ユニット型ではないこと。</w:t>
            </w:r>
          </w:p>
        </w:tc>
        <w:tc>
          <w:tcPr>
            <w:tcW w:w="1370" w:type="dxa"/>
            <w:gridSpan w:val="2"/>
            <w:tcBorders>
              <w:top w:val="dotted" w:sz="4" w:space="0" w:color="auto"/>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75</w:t>
            </w:r>
          </w:p>
          <w:p w:rsidR="006144D5" w:rsidRPr="00A23990" w:rsidRDefault="006144D5" w:rsidP="004A18C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若年性認知症入所者受入加算</w:t>
            </w:r>
          </w:p>
        </w:tc>
        <w:tc>
          <w:tcPr>
            <w:tcW w:w="6379" w:type="dxa"/>
            <w:gridSpan w:val="3"/>
            <w:tcBorders>
              <w:bottom w:val="dotted" w:sz="4" w:space="0" w:color="auto"/>
            </w:tcBorders>
          </w:tcPr>
          <w:p w:rsidR="006144D5" w:rsidRPr="00A23990" w:rsidRDefault="006144D5" w:rsidP="004A18C8">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受け入れた若年性認知症入所者ごとに個別の担当者を定めていること。）に適合しているものとして市長に届け出た介護老人保健施設において、受け入れた若年性認知症利用者ごとに個別に担当者を定め、その者を中心に、当該利用者の特性やニーズに応じたサービス提供を行った場合には、若年性認知症入所者受入加算として、１日につき１２０単位を所定単位数に加算していますか。</w:t>
            </w:r>
          </w:p>
        </w:tc>
        <w:tc>
          <w:tcPr>
            <w:tcW w:w="1370" w:type="dxa"/>
            <w:gridSpan w:val="2"/>
            <w:tcBorders>
              <w:bottom w:val="nil"/>
            </w:tcBorders>
          </w:tcPr>
          <w:p w:rsidR="006144D5" w:rsidRPr="00A23990" w:rsidRDefault="006144D5" w:rsidP="004A18C8">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5D0F0A">
              <w:rPr>
                <w:rFonts w:ascii="MS UI Gothic" w:eastAsia="MS UI Gothic" w:hAnsi="MS UI Gothic" w:hint="eastAsia"/>
                <w:sz w:val="18"/>
                <w:szCs w:val="18"/>
                <w:u w:val="single"/>
              </w:rPr>
              <w:t>10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(14</w:t>
            </w:r>
            <w:r w:rsidRPr="00A23990">
              <w:rPr>
                <w:rFonts w:ascii="MS UI Gothic" w:eastAsia="MS UI Gothic" w:hAnsi="MS UI Gothic" w:hint="eastAsia"/>
                <w:sz w:val="18"/>
                <w:szCs w:val="18"/>
              </w:rPr>
              <w:t>)</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準用（2の（14））</w:t>
            </w:r>
          </w:p>
        </w:tc>
      </w:tr>
      <w:tr w:rsidR="006144D5" w:rsidRPr="00A23990" w:rsidTr="00F233D2">
        <w:trPr>
          <w:gridAfter w:val="1"/>
          <w:wAfter w:w="3733" w:type="dxa"/>
        </w:trPr>
        <w:tc>
          <w:tcPr>
            <w:tcW w:w="1484" w:type="dxa"/>
            <w:tcBorders>
              <w:top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認知症行動・心理症状緊急対応加算を算定している場合は、算定しない。</w:t>
            </w:r>
          </w:p>
          <w:p w:rsidR="006144D5" w:rsidRPr="00A23990" w:rsidRDefault="006144D5" w:rsidP="004A18C8">
            <w:pPr>
              <w:adjustRightInd w:val="0"/>
              <w:spacing w:line="240" w:lineRule="auto"/>
              <w:ind w:leftChars="17" w:left="37" w:firstLineChars="0" w:firstLine="0"/>
              <w:contextualSpacing/>
              <w:jc w:val="left"/>
              <w:rPr>
                <w:rFonts w:ascii="MS UI Gothic" w:eastAsia="MS UI Gothic" w:hAnsi="MS UI Gothic"/>
                <w:sz w:val="21"/>
                <w:szCs w:val="21"/>
              </w:rPr>
            </w:pPr>
          </w:p>
        </w:tc>
        <w:tc>
          <w:tcPr>
            <w:tcW w:w="1370" w:type="dxa"/>
            <w:gridSpan w:val="2"/>
            <w:tcBorders>
              <w:top w:val="nil"/>
            </w:tcBorders>
          </w:tcPr>
          <w:p w:rsidR="006144D5" w:rsidRPr="00A23990" w:rsidRDefault="006144D5" w:rsidP="004A18C8">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4A18C8">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76</w:t>
            </w:r>
          </w:p>
          <w:p w:rsidR="006144D5" w:rsidRPr="00A23990" w:rsidRDefault="006144D5" w:rsidP="00C20D7A">
            <w:pPr>
              <w:adjustRightInd w:val="0"/>
              <w:spacing w:line="240" w:lineRule="auto"/>
              <w:ind w:leftChars="-22" w:left="-48" w:firstLineChars="26" w:firstLine="4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外泊時</w:t>
            </w:r>
            <w:r>
              <w:rPr>
                <w:rFonts w:ascii="MS UI Gothic" w:eastAsia="MS UI Gothic" w:hAnsi="MS UI Gothic" w:hint="eastAsia"/>
                <w:sz w:val="21"/>
                <w:szCs w:val="21"/>
              </w:rPr>
              <w:t>の</w:t>
            </w:r>
            <w:r w:rsidRPr="00A23990">
              <w:rPr>
                <w:rFonts w:ascii="MS UI Gothic" w:eastAsia="MS UI Gothic" w:hAnsi="MS UI Gothic" w:hint="eastAsia"/>
                <w:sz w:val="21"/>
                <w:szCs w:val="21"/>
              </w:rPr>
              <w:t>費用算定</w:t>
            </w:r>
          </w:p>
        </w:tc>
        <w:tc>
          <w:tcPr>
            <w:tcW w:w="6379" w:type="dxa"/>
            <w:gridSpan w:val="3"/>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入所者に対して居宅における外泊を認めた場合は、１月に６日を限度として所定単位数に代えて１日につき３６２単位を算定していますか。</w:t>
            </w:r>
          </w:p>
        </w:tc>
        <w:tc>
          <w:tcPr>
            <w:tcW w:w="1370" w:type="dxa"/>
            <w:gridSpan w:val="2"/>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のイの注</w:t>
            </w:r>
            <w:r w:rsidRPr="005D0F0A">
              <w:rPr>
                <w:rFonts w:ascii="MS UI Gothic" w:eastAsia="MS UI Gothic" w:hAnsi="MS UI Gothic" w:hint="eastAsia"/>
                <w:sz w:val="18"/>
                <w:szCs w:val="18"/>
                <w:u w:val="single"/>
              </w:rPr>
              <w:t>11</w:t>
            </w:r>
          </w:p>
        </w:tc>
      </w:tr>
      <w:tr w:rsidR="006144D5" w:rsidRPr="00A23990" w:rsidTr="00F233D2">
        <w:trPr>
          <w:gridAfter w:val="1"/>
          <w:wAfter w:w="3733" w:type="dxa"/>
        </w:trPr>
        <w:tc>
          <w:tcPr>
            <w:tcW w:w="1484" w:type="dxa"/>
            <w:vMerge/>
            <w:tcBorders>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外泊の期間に初日及び最終日を含めずに算定していますか。</w:t>
            </w:r>
          </w:p>
        </w:tc>
        <w:tc>
          <w:tcPr>
            <w:tcW w:w="1370" w:type="dxa"/>
            <w:gridSpan w:val="2"/>
            <w:tcBorders>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外泊時の費用の算定について、外泊の期間は初日及び最終日は含まないので、連続して７泊の外泊を行う場合は、６日と計算されること。</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（例）外泊期間：３月１日～３月８日（８日間）</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３月１日外泊の開始………所定単位数を算定</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３月２日～３月７日（６日間）………１日につき362単位を算定可</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３月８日外泊の終了………所定単位数を算定</w:t>
            </w:r>
          </w:p>
        </w:tc>
        <w:tc>
          <w:tcPr>
            <w:tcW w:w="1370" w:type="dxa"/>
            <w:gridSpan w:val="2"/>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5D0F0A">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5D0F0A">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5D0F0A">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入所者の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tc>
        <w:tc>
          <w:tcPr>
            <w:tcW w:w="1370" w:type="dxa"/>
            <w:gridSpan w:val="2"/>
            <w:tcBorders>
              <w:top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94CC2">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794CC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794CC2">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外泊期間中の入所者の同意を得て、当該空きベッドを短期入所療養介護に活用した場合に、外泊時の費用を算定していませんか。</w:t>
            </w:r>
          </w:p>
        </w:tc>
        <w:tc>
          <w:tcPr>
            <w:tcW w:w="1370" w:type="dxa"/>
            <w:gridSpan w:val="2"/>
            <w:tcBorders>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94CC2">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794CC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794CC2">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4A1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入所者の外泊の期間中で、かつ、外泊時の費用の算定期間中にあっては、当該入所者が使用していたベッドを他のサービスに利用することなく空けておくことが原則であるが、当該入所者の同意があれば、そのベッドを短期入所療養介護に活用することは可能であること。ただし、この場合に、外泊時の費用は算定できないこと。</w:t>
            </w:r>
          </w:p>
        </w:tc>
        <w:tc>
          <w:tcPr>
            <w:tcW w:w="1370" w:type="dxa"/>
            <w:gridSpan w:val="2"/>
            <w:tcBorders>
              <w:top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widowControl/>
              <w:ind w:leftChars="35" w:left="152" w:firstLineChars="0"/>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外泊時の費用の算定にあたって、１回の外泊で月をまたがる場合は、最大で連続13泊（12日分）まで外泊時の費用の算定が可能です。</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（例）外泊期間：１月２５日～２月８日</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１月２５日外泊の開始………所定単位数を算定</w:t>
            </w:r>
          </w:p>
          <w:p w:rsidR="006144D5" w:rsidRPr="00A23990" w:rsidRDefault="006144D5" w:rsidP="004A18C8">
            <w:pPr>
              <w:widowControl/>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１月２６日～１月３１日（６日間）………１日につき362単位を算定可</w:t>
            </w:r>
          </w:p>
          <w:p w:rsidR="006144D5" w:rsidRPr="00A23990" w:rsidRDefault="006144D5" w:rsidP="004A18C8">
            <w:pPr>
              <w:widowControl/>
              <w:ind w:leftChars="35" w:left="152" w:firstLineChars="0"/>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２月１日～２月６日（６日間）………１日につき362単位を算定可</w:t>
            </w:r>
          </w:p>
          <w:p w:rsidR="006144D5" w:rsidRPr="00A23990" w:rsidRDefault="006144D5" w:rsidP="004A18C8">
            <w:pPr>
              <w:widowControl/>
              <w:ind w:leftChars="35" w:firstLineChars="100" w:firstLine="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２月7日　…　費用算定不可</w:t>
            </w:r>
          </w:p>
          <w:p w:rsidR="006144D5" w:rsidRPr="00A23990" w:rsidRDefault="006144D5" w:rsidP="004A18C8">
            <w:pPr>
              <w:widowControl/>
              <w:ind w:leftChars="35" w:firstLineChars="150" w:firstLine="279"/>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２月８日外泊の終了………所定単位数を算定</w:t>
            </w:r>
          </w:p>
        </w:tc>
        <w:tc>
          <w:tcPr>
            <w:tcW w:w="1370" w:type="dxa"/>
            <w:gridSpan w:val="2"/>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「外泊」には、入所者の親戚の家における宿泊、子供又はその家族と旅行に行く場合の宿泊等も含みます。</w:t>
            </w:r>
          </w:p>
        </w:tc>
        <w:tc>
          <w:tcPr>
            <w:tcW w:w="1370" w:type="dxa"/>
            <w:gridSpan w:val="2"/>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4A18C8">
            <w:pPr>
              <w:ind w:left="186" w:hangingChars="100" w:hanging="186"/>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外泊の期間中は、当該入所者については、居宅介護サービス費は算定できません。</w:t>
            </w:r>
          </w:p>
        </w:tc>
        <w:tc>
          <w:tcPr>
            <w:tcW w:w="1370" w:type="dxa"/>
            <w:gridSpan w:val="2"/>
            <w:tcBorders>
              <w:top w:val="nil"/>
              <w:bottom w:val="nil"/>
            </w:tcBorders>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Borders>
              <w:top w:val="single" w:sz="4" w:space="0" w:color="auto"/>
            </w:tcBorders>
            <w:shd w:val="clear" w:color="auto" w:fill="auto"/>
          </w:tcPr>
          <w:p w:rsidR="006144D5" w:rsidRPr="00A8002C" w:rsidRDefault="006144D5" w:rsidP="004A18C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77</w:t>
            </w:r>
          </w:p>
          <w:p w:rsidR="006144D5" w:rsidRPr="00A8002C" w:rsidRDefault="006144D5" w:rsidP="004A18C8">
            <w:pPr>
              <w:adjustRightInd w:val="0"/>
              <w:spacing w:line="240" w:lineRule="auto"/>
              <w:ind w:left="1" w:firstLineChars="1" w:firstLine="2"/>
              <w:contextualSpacing/>
              <w:jc w:val="left"/>
              <w:rPr>
                <w:rFonts w:ascii="MS UI Gothic" w:eastAsia="MS UI Gothic" w:hAnsi="MS UI Gothic"/>
                <w:sz w:val="21"/>
                <w:szCs w:val="21"/>
              </w:rPr>
            </w:pPr>
            <w:r w:rsidRPr="00A8002C">
              <w:rPr>
                <w:rFonts w:ascii="MS UI Gothic" w:eastAsia="MS UI Gothic" w:hAnsi="MS UI Gothic" w:hint="eastAsia"/>
                <w:sz w:val="21"/>
                <w:szCs w:val="21"/>
              </w:rPr>
              <w:lastRenderedPageBreak/>
              <w:t>外泊時費用（在宅サービスを利用する場合）</w:t>
            </w:r>
          </w:p>
        </w:tc>
        <w:tc>
          <w:tcPr>
            <w:tcW w:w="6379" w:type="dxa"/>
            <w:gridSpan w:val="3"/>
            <w:tcBorders>
              <w:top w:val="single" w:sz="4" w:space="0" w:color="auto"/>
              <w:bottom w:val="dotted" w:sz="4" w:space="0" w:color="auto"/>
            </w:tcBorders>
            <w:shd w:val="clear" w:color="auto" w:fill="auto"/>
          </w:tcPr>
          <w:p w:rsidR="006144D5" w:rsidRPr="00A8002C" w:rsidRDefault="006144D5" w:rsidP="004A18C8">
            <w:pPr>
              <w:ind w:left="0" w:firstLineChars="0" w:firstLine="0"/>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lastRenderedPageBreak/>
              <w:t xml:space="preserve">　入所者であって、退所が見込まれる者をその居宅において試行的に退所させ、介護老人保健施設が居宅サービスを提供する場合は、１月に６日を限度として所定</w:t>
            </w:r>
            <w:r w:rsidRPr="00A8002C">
              <w:rPr>
                <w:rFonts w:ascii="MS UI Gothic" w:eastAsia="MS UI Gothic" w:hAnsi="MS UI Gothic" w:cs="ＭＳ 明朝" w:hint="eastAsia"/>
                <w:sz w:val="21"/>
                <w:szCs w:val="21"/>
              </w:rPr>
              <w:lastRenderedPageBreak/>
              <w:t>単位数に代えて１日につき800単位を算定していますか。</w:t>
            </w:r>
          </w:p>
        </w:tc>
        <w:tc>
          <w:tcPr>
            <w:tcW w:w="1370" w:type="dxa"/>
            <w:gridSpan w:val="2"/>
            <w:tcBorders>
              <w:top w:val="single" w:sz="4" w:space="0" w:color="auto"/>
              <w:bottom w:val="nil"/>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tcBorders>
              <w:top w:val="single" w:sz="4" w:space="0" w:color="auto"/>
            </w:tcBorders>
            <w:shd w:val="clear" w:color="auto" w:fill="auto"/>
          </w:tcPr>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の注10</w:t>
            </w:r>
          </w:p>
          <w:p w:rsidR="006144D5" w:rsidRPr="00A23990" w:rsidRDefault="006144D5" w:rsidP="004A18C8">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4A18C8">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794CC2">
              <w:rPr>
                <w:rFonts w:ascii="MS UI Gothic" w:eastAsia="MS UI Gothic" w:hAnsi="MS UI Gothic" w:hint="eastAsia"/>
                <w:sz w:val="18"/>
                <w:szCs w:val="18"/>
                <w:u w:val="single"/>
              </w:rPr>
              <w:t>15</w:t>
            </w:r>
            <w:r w:rsidRPr="00A23990">
              <w:rPr>
                <w:rFonts w:ascii="MS UI Gothic" w:eastAsia="MS UI Gothic" w:hAnsi="MS UI Gothic" w:hint="eastAsia"/>
                <w:sz w:val="18"/>
                <w:szCs w:val="18"/>
              </w:rPr>
              <w:t>)</w:t>
            </w:r>
          </w:p>
          <w:p w:rsidR="006144D5" w:rsidRPr="00A23990" w:rsidRDefault="006144D5" w:rsidP="00794CC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794CC2">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vMerge/>
            <w:tcBorders>
              <w:bottom w:val="nil"/>
            </w:tcBorders>
            <w:shd w:val="clear" w:color="auto" w:fill="auto"/>
          </w:tcPr>
          <w:p w:rsidR="006144D5" w:rsidRPr="00A8002C"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試行的な退所に係る初日及び最終日は算定せず、〔項目71　外泊時費用の算定〕に掲げる単位数を算定する場合は算定しません。</w:t>
            </w:r>
          </w:p>
        </w:tc>
        <w:tc>
          <w:tcPr>
            <w:tcW w:w="1370" w:type="dxa"/>
            <w:gridSpan w:val="2"/>
            <w:tcBorders>
              <w:top w:val="nil"/>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shd w:val="clear" w:color="auto" w:fill="auto"/>
          </w:tcPr>
          <w:p w:rsidR="006144D5" w:rsidRPr="00A23990" w:rsidRDefault="006144D5" w:rsidP="004A18C8">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①　外泊時在宅サービスの提供を行うに当たっては、その病状及び身体の状況に照らし、医師、看護・介護職員、支援相談員、介護支援専門員等により、その居宅において在宅サービス利用を行う必要性があるかどうか検討していますか。</w:t>
            </w:r>
          </w:p>
        </w:tc>
        <w:tc>
          <w:tcPr>
            <w:tcW w:w="1370" w:type="dxa"/>
            <w:gridSpan w:val="2"/>
            <w:tcBorders>
              <w:top w:val="single" w:sz="4" w:space="0" w:color="auto"/>
              <w:bottom w:val="single" w:sz="4" w:space="0" w:color="auto"/>
            </w:tcBorders>
            <w:shd w:val="clear" w:color="auto" w:fill="auto"/>
          </w:tcPr>
          <w:p w:rsidR="006144D5" w:rsidRPr="00A8002C" w:rsidRDefault="006144D5" w:rsidP="004A18C8">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②　当該入所者又は家族に対し、この加算の趣旨を十分説明し、同意を得た上で実施していますか。</w:t>
            </w:r>
          </w:p>
        </w:tc>
        <w:tc>
          <w:tcPr>
            <w:tcW w:w="1370" w:type="dxa"/>
            <w:gridSpan w:val="2"/>
            <w:tcBorders>
              <w:top w:val="single" w:sz="4" w:space="0" w:color="auto"/>
              <w:bottom w:val="single" w:sz="4" w:space="0" w:color="auto"/>
            </w:tcBorders>
            <w:shd w:val="clear" w:color="auto" w:fill="auto"/>
          </w:tcPr>
          <w:p w:rsidR="006144D5" w:rsidRPr="00A8002C" w:rsidRDefault="006144D5" w:rsidP="004A18C8">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vMerge/>
            <w:shd w:val="clear" w:color="auto" w:fill="auto"/>
          </w:tcPr>
          <w:p w:rsidR="006144D5" w:rsidRPr="00A23990" w:rsidRDefault="006144D5" w:rsidP="004A18C8">
            <w:pPr>
              <w:adjustRightInd w:val="0"/>
              <w:spacing w:line="200" w:lineRule="exact"/>
              <w:ind w:left="119" w:hanging="119"/>
              <w:contextualSpacing/>
              <w:jc w:val="center"/>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③　外泊時在宅サービスの提供に当たっては、介護老人保健施設の介護支援専門員が、外泊時利用サービスに係る在宅サービスの計画を作成するとともに、従業者又は指定居宅サービス事業者等との連絡調整を行い、その入所者が可能な限りその居宅において、その有する能力に応じ、自立した日常生活を営むことができるように配慮した計画を作成し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④　家族等に対し次の指導を事前に行うことが望ましいですが、行っていますか。</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イ　食事、入浴、健康管理等在宅療養に関する指導</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ロ　当該入所者の運動機能及び日常生活動作能力の維持及び向上を目的として行う体位変換、起座又は離床訓練、起立訓練、食事訓練、排泄訓練の指導</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ハ　家屋の改善の指導</w:t>
            </w:r>
          </w:p>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xml:space="preserve">　ニ　当該入所者の介助方法の指導</w:t>
            </w:r>
          </w:p>
        </w:tc>
        <w:tc>
          <w:tcPr>
            <w:tcW w:w="1370" w:type="dxa"/>
            <w:gridSpan w:val="2"/>
            <w:tcBorders>
              <w:top w:val="single" w:sz="4" w:space="0" w:color="auto"/>
              <w:bottom w:val="nil"/>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そのとおり取り扱っ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F233D2">
        <w:trPr>
          <w:gridAfter w:val="1"/>
          <w:wAfter w:w="3733" w:type="dxa"/>
          <w:trHeight w:val="679"/>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⑥　加算の算定期間は、１月につき６日以内としていますか。</w:t>
            </w:r>
          </w:p>
        </w:tc>
        <w:tc>
          <w:tcPr>
            <w:tcW w:w="1370" w:type="dxa"/>
            <w:gridSpan w:val="2"/>
            <w:tcBorders>
              <w:top w:val="single" w:sz="4" w:space="0" w:color="auto"/>
              <w:bottom w:val="nil"/>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shd w:val="clear" w:color="auto" w:fill="auto"/>
          </w:tcPr>
          <w:p w:rsidR="006144D5" w:rsidRPr="00A23990" w:rsidRDefault="006144D5" w:rsidP="004A18C8">
            <w:pPr>
              <w:adjustRightInd w:val="0"/>
              <w:spacing w:line="200" w:lineRule="exact"/>
              <w:ind w:left="119" w:hanging="119"/>
              <w:contextualSpacing/>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4A18C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4A18C8">
            <w:pPr>
              <w:ind w:left="186" w:hangingChars="100" w:hanging="186"/>
              <w:jc w:val="left"/>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　入院又は外泊時の費用の算定について、入院又は外泊の期間は初日及び最終日は含まないので、連続して７泊の入院又は外泊を行う場合は、６日と計算されること。また、外泊期間中に退所した場合の退所日は算定できますが、外泊期間中に併設医療機関に入院した場合の入院日以降は算定できません。</w:t>
            </w:r>
          </w:p>
        </w:tc>
        <w:tc>
          <w:tcPr>
            <w:tcW w:w="1370" w:type="dxa"/>
            <w:gridSpan w:val="2"/>
            <w:tcBorders>
              <w:top w:val="nil"/>
              <w:bottom w:val="single" w:sz="4" w:space="0" w:color="auto"/>
            </w:tcBorders>
            <w:shd w:val="clear" w:color="auto" w:fill="auto"/>
          </w:tcPr>
          <w:p w:rsidR="006144D5" w:rsidRPr="00A23990" w:rsidRDefault="006144D5" w:rsidP="004A18C8">
            <w:pPr>
              <w:ind w:left="113" w:hanging="113"/>
              <w:jc w:val="center"/>
              <w:rPr>
                <w:rFonts w:ascii="MS UI Gothic" w:eastAsia="MS UI Gothic" w:hAnsi="MS UI Gothic"/>
                <w:w w:val="83"/>
                <w:kern w:val="0"/>
                <w:sz w:val="21"/>
                <w:szCs w:val="21"/>
              </w:rPr>
            </w:pPr>
          </w:p>
        </w:tc>
        <w:tc>
          <w:tcPr>
            <w:tcW w:w="1210" w:type="dxa"/>
            <w:vMerge/>
            <w:shd w:val="clear" w:color="auto" w:fill="auto"/>
          </w:tcPr>
          <w:p w:rsidR="006144D5" w:rsidRPr="00A23990" w:rsidRDefault="006144D5" w:rsidP="004A18C8">
            <w:pPr>
              <w:spacing w:line="180" w:lineRule="exact"/>
              <w:ind w:left="0" w:firstLineChars="0" w:firstLine="0"/>
              <w:jc w:val="left"/>
              <w:rPr>
                <w:rFonts w:ascii="MS UI Gothic" w:eastAsia="MS UI Gothic" w:hAnsi="MS UI Gothic"/>
                <w:sz w:val="18"/>
                <w:szCs w:val="18"/>
              </w:rPr>
            </w:pPr>
          </w:p>
        </w:tc>
      </w:tr>
      <w:tr w:rsidR="006144D5" w:rsidTr="00F233D2">
        <w:trPr>
          <w:gridAfter w:val="1"/>
          <w:wAfter w:w="3733" w:type="dxa"/>
        </w:trPr>
        <w:tc>
          <w:tcPr>
            <w:tcW w:w="1484" w:type="dxa"/>
            <w:tcBorders>
              <w:top w:val="single" w:sz="4" w:space="0" w:color="auto"/>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78</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従来型個室に入所していた者の取扱い</w:t>
            </w:r>
          </w:p>
        </w:tc>
        <w:tc>
          <w:tcPr>
            <w:tcW w:w="6379" w:type="dxa"/>
            <w:gridSpan w:val="3"/>
            <w:tcBorders>
              <w:bottom w:val="single" w:sz="4" w:space="0" w:color="auto"/>
            </w:tcBorders>
            <w:shd w:val="clear" w:color="auto" w:fill="auto"/>
          </w:tcPr>
          <w:p w:rsidR="006144D5" w:rsidRPr="00A23990" w:rsidRDefault="006144D5" w:rsidP="006144D5">
            <w:pPr>
              <w:adjustRightInd w:val="0"/>
              <w:spacing w:line="240" w:lineRule="auto"/>
              <w:ind w:left="137" w:firstLineChars="0" w:hanging="137"/>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平成17年９月30日以前に従来型個室に入所し、平成17年10月１日以後引き続き従来型個室に入所するものに対して、介護保健施設サービス費を支給する場合は、介護保健施設サービス</w:t>
            </w:r>
            <w:r w:rsidRPr="00A8002C">
              <w:rPr>
                <w:rFonts w:ascii="MS UI Gothic" w:eastAsia="MS UI Gothic" w:hAnsi="MS UI Gothic" w:hint="eastAsia"/>
                <w:sz w:val="21"/>
                <w:szCs w:val="21"/>
              </w:rPr>
              <w:t>費Ⅰ(ⅲ)、（ⅳ）を算</w:t>
            </w:r>
            <w:r w:rsidRPr="00A23990">
              <w:rPr>
                <w:rFonts w:ascii="MS UI Gothic" w:eastAsia="MS UI Gothic" w:hAnsi="MS UI Gothic" w:hint="eastAsia"/>
                <w:sz w:val="21"/>
                <w:szCs w:val="21"/>
              </w:rPr>
              <w:t>定していますか。</w:t>
            </w:r>
          </w:p>
        </w:tc>
        <w:tc>
          <w:tcPr>
            <w:tcW w:w="1370" w:type="dxa"/>
            <w:gridSpan w:val="2"/>
            <w:tcBorders>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adjustRightInd w:val="0"/>
              <w:spacing w:line="240" w:lineRule="auto"/>
              <w:ind w:left="137" w:firstLineChars="0" w:hanging="137"/>
              <w:contextualSpacing/>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該当なし</w:t>
            </w:r>
          </w:p>
        </w:tc>
        <w:tc>
          <w:tcPr>
            <w:tcW w:w="1210" w:type="dxa"/>
            <w:tcBorders>
              <w:bottom w:val="single" w:sz="4" w:space="0" w:color="auto"/>
            </w:tcBorders>
            <w:shd w:val="clear" w:color="auto" w:fill="auto"/>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F7097E">
              <w:rPr>
                <w:rFonts w:ascii="MS UI Gothic" w:eastAsia="MS UI Gothic" w:hAnsi="MS UI Gothic" w:hint="eastAsia"/>
                <w:sz w:val="18"/>
                <w:szCs w:val="18"/>
                <w:u w:val="single"/>
              </w:rPr>
              <w:t>13</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F7097E">
              <w:rPr>
                <w:rFonts w:ascii="MS UI Gothic" w:eastAsia="MS UI Gothic" w:hAnsi="MS UI Gothic" w:hint="eastAsia"/>
                <w:sz w:val="18"/>
                <w:szCs w:val="18"/>
                <w:u w:val="single"/>
              </w:rPr>
              <w:t>22</w:t>
            </w:r>
            <w:r w:rsidRPr="00A23990">
              <w:rPr>
                <w:rFonts w:ascii="MS UI Gothic" w:eastAsia="MS UI Gothic" w:hAnsi="MS UI Gothic" w:hint="eastAsia"/>
                <w:sz w:val="18"/>
                <w:szCs w:val="18"/>
              </w:rPr>
              <w:t>)</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F7097E">
              <w:rPr>
                <w:rFonts w:ascii="MS UI Gothic" w:eastAsia="MS UI Gothic" w:hAnsi="MS UI Gothic" w:hint="eastAsia"/>
                <w:sz w:val="18"/>
                <w:szCs w:val="18"/>
                <w:u w:val="single"/>
              </w:rPr>
              <w:t>23</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23990" w:rsidRDefault="006144D5" w:rsidP="006144D5">
            <w:pPr>
              <w:adjustRightInd w:val="0"/>
              <w:spacing w:line="240" w:lineRule="auto"/>
              <w:ind w:leftChars="16" w:left="172" w:firstLineChars="0" w:hanging="137"/>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次のいずれかに該当する者に対して、介護保健施設サービス費を支給する場合は、介護保健施設サービス</w:t>
            </w:r>
            <w:r w:rsidRPr="00A8002C">
              <w:rPr>
                <w:rFonts w:ascii="MS UI Gothic" w:eastAsia="MS UI Gothic" w:hAnsi="MS UI Gothic" w:hint="eastAsia"/>
                <w:sz w:val="21"/>
                <w:szCs w:val="21"/>
              </w:rPr>
              <w:t>費Ⅰ(</w:t>
            </w:r>
            <w:r w:rsidRPr="00F7097E">
              <w:rPr>
                <w:rFonts w:ascii="MS UI Gothic" w:eastAsia="MS UI Gothic" w:hAnsi="MS UI Gothic" w:hint="eastAsia"/>
                <w:sz w:val="21"/>
                <w:szCs w:val="21"/>
              </w:rPr>
              <w:t>ⅲ)（ⅳ）又はⅣ（ⅱ）を算</w:t>
            </w:r>
            <w:r w:rsidRPr="00A23990">
              <w:rPr>
                <w:rFonts w:ascii="MS UI Gothic" w:eastAsia="MS UI Gothic" w:hAnsi="MS UI Gothic" w:hint="eastAsia"/>
                <w:sz w:val="21"/>
                <w:szCs w:val="21"/>
              </w:rPr>
              <w:t>定していますか。</w:t>
            </w:r>
          </w:p>
        </w:tc>
        <w:tc>
          <w:tcPr>
            <w:tcW w:w="1370" w:type="dxa"/>
            <w:gridSpan w:val="2"/>
            <w:tcBorders>
              <w:top w:val="single" w:sz="4" w:space="0" w:color="auto"/>
              <w:bottom w:val="nil"/>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single" w:sz="4" w:space="0" w:color="auto"/>
              <w:bottom w:val="nil"/>
            </w:tcBorders>
            <w:shd w:val="clear" w:color="auto" w:fill="auto"/>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平12厚告21別表の2のイの注</w:t>
            </w:r>
            <w:r w:rsidRPr="00F7097E">
              <w:rPr>
                <w:rFonts w:ascii="MS UI Gothic" w:eastAsia="MS UI Gothic" w:hAnsi="MS UI Gothic" w:hint="eastAsia"/>
                <w:sz w:val="18"/>
                <w:szCs w:val="18"/>
                <w:u w:val="single"/>
              </w:rPr>
              <w:t>13</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感染症等により、従来型個室への入所が必要であると医師が判断した者であって、従来型個室への入所期間が30日以内であるもの。</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厚生労働大臣が定める基準に適合する従来型個室に入所する者</w:t>
            </w:r>
          </w:p>
          <w:p w:rsidR="006144D5" w:rsidRPr="00A23990" w:rsidRDefault="006144D5" w:rsidP="006144D5">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厚生労働大臣が定める基準に定める従来型個室とは、療養室の面積が8.0㎡以下を言います。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著しい精神症状等により、同室の他の入所者の心身の状況に重大な影響を及ぼすおそれがあるとして、従来型個室への入所が必要であると医師が判断した者</w:t>
            </w:r>
          </w:p>
        </w:tc>
        <w:tc>
          <w:tcPr>
            <w:tcW w:w="1370" w:type="dxa"/>
            <w:gridSpan w:val="2"/>
            <w:tcBorders>
              <w:top w:val="nil"/>
              <w:bottom w:val="nil"/>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(参考）</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（問）</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従来型個室に係る新規入所者に経過措置を適用する場合の、医師の判断について、判断に用いるための様式等が示されるのか。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（答）</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判断に用いるための様式等については示す予定はないが、医師の判断がなされたことを確実に担保する手段を講じておくことは重要であり、判断根拠等必要な書類を整備しておくことが必要である。</w:t>
            </w:r>
          </w:p>
        </w:tc>
        <w:tc>
          <w:tcPr>
            <w:tcW w:w="1370" w:type="dxa"/>
            <w:gridSpan w:val="2"/>
            <w:tcBorders>
              <w:top w:val="nil"/>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介護保険最新</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情報Q&amp;A</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lastRenderedPageBreak/>
              <w:t>平17.10改訂関係</w:t>
            </w:r>
          </w:p>
        </w:tc>
      </w:tr>
      <w:tr w:rsidR="006144D5" w:rsidRPr="00A23990" w:rsidTr="00F233D2">
        <w:trPr>
          <w:gridAfter w:val="1"/>
          <w:wAfter w:w="3733" w:type="dxa"/>
          <w:trHeight w:val="64"/>
        </w:trPr>
        <w:tc>
          <w:tcPr>
            <w:tcW w:w="1484" w:type="dxa"/>
            <w:tcBorders>
              <w:bottom w:val="nil"/>
            </w:tcBorders>
          </w:tcPr>
          <w:p w:rsidR="006144D5" w:rsidRPr="00F723C5" w:rsidRDefault="00F723C5" w:rsidP="006144D5">
            <w:pPr>
              <w:adjustRightInd w:val="0"/>
              <w:spacing w:line="240" w:lineRule="auto"/>
              <w:ind w:left="141" w:hanging="141"/>
              <w:contextualSpacing/>
              <w:jc w:val="left"/>
              <w:rPr>
                <w:rFonts w:ascii="MS UI Gothic" w:eastAsia="MS UI Gothic" w:hAnsi="MS UI Gothic"/>
                <w:sz w:val="21"/>
                <w:szCs w:val="21"/>
              </w:rPr>
            </w:pPr>
            <w:r w:rsidRPr="00F723C5">
              <w:rPr>
                <w:rFonts w:ascii="MS UI Gothic" w:eastAsia="MS UI Gothic" w:hAnsi="MS UI Gothic" w:hint="eastAsia"/>
                <w:sz w:val="21"/>
                <w:szCs w:val="21"/>
              </w:rPr>
              <w:lastRenderedPageBreak/>
              <w:t>79</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F723C5">
              <w:rPr>
                <w:rFonts w:ascii="MS UI Gothic" w:eastAsia="MS UI Gothic" w:hAnsi="MS UI Gothic" w:hint="eastAsia"/>
                <w:sz w:val="21"/>
                <w:szCs w:val="21"/>
              </w:rPr>
              <w:t>ターミナルケア加算</w:t>
            </w: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厚生労働大臣が定める基準に適合する入所者については、ターミナルケア加算として、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死亡日以前４日以上３０日以下は１日につき　　　１６０単位</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死亡日の前日及び前々日は１日につき　　　　　　　８２０単位</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死亡日は　　　　　　　　　　　　　　　　　　　　　　　　１，６５０単位</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を、死亡月に所定単位数に加算していますか（ただし、退所した日の翌日から死亡日までの間は、算定しません。)。</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別表の2のイの</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注13</w:t>
            </w:r>
          </w:p>
        </w:tc>
      </w:tr>
      <w:tr w:rsidR="006144D5" w:rsidRPr="00A23990" w:rsidTr="00F233D2">
        <w:trPr>
          <w:gridAfter w:val="1"/>
          <w:wAfter w:w="3733" w:type="dxa"/>
          <w:trHeight w:val="64"/>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〔厚生労働大臣が定める基準に適合する入所者〕</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医師が一般的に認められている医学的知見に基づき回復の見込みがないと診断した者。</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入所者又はその家族等の同意を得て、入所者のターミナルケアに係る計画が作成されていること。</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医師、看護師、介護職員等が共同して、入所者の状態又は家族の求め等に応じ随時、本人又はその家族への説明を行い、同意を得てターミナルケアが行われていること。</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師が一般に認められている医学的知見に基づき回復の見込みがないと診断した入所者について、本人及び家族とともに、医師、看護職員、介護職員等が共同して、随時本人またはその家族に対して十分な説明を行い、合意をしながら、その人らしさを尊重した看取りができるよう支援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第2の6の(15)イ</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ターミナルケア加算は、ターミナルケアを受けた入所者が死亡した場合に、死亡日を含めて３０日を上限として、老人保健施設において行ったターミナルケアを評価するものです。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死亡前に他の医療機関等に移った場合又は自宅等に戻った場合、当該施設においてターミナルケアを直接行っていない退所した日の翌日から死亡日までの間は、算定していませんか。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第2の6の(15)ロ</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退所した日の翌日から死亡日までの期間が３０日以上あった場合には、ターミナルケア加算を算定することはできません。</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老人保健施設を退所した月と死亡した月が異なる場合でも算定可能ですが、ターミナルケア加算は死亡月にまとめて算定することから、入所者側にとっては、当該施設に入所していない月についても自己負担を請求されることになるため、入所者が退所する際、退所の翌月に亡くなった場合に、前月分のターミナルケア加算に係る一部負担の請求を行う場合があることを説明し、文書にて同意を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第2の6の(15)ハ</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老人保健施設は、施設退所の後も、継続して入所者の家族指導等を行うことが必要であり、入所者の家族等との継続的な関わりの中で、入所者の死亡を確</w:t>
            </w:r>
            <w:r w:rsidRPr="00A23990">
              <w:rPr>
                <w:rFonts w:ascii="MS UI Gothic" w:eastAsia="MS UI Gothic" w:hAnsi="MS UI Gothic" w:hint="eastAsia"/>
                <w:sz w:val="21"/>
                <w:szCs w:val="21"/>
              </w:rPr>
              <w:lastRenderedPageBreak/>
              <w:t>認するなどしていますか。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第2の6の(15)ニ</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外泊又は退所の当日についてターミナルケア加算を算定できるかどうかは、当該日に所定単位数を算定するかどうかによります。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したがって、入所者が外泊した場合（外泊加算を算定した場合を除く。）には、当該外泊期間が死亡日以前３０日の範囲内であれば、当該外泊期間を除いた期間について、ターミナルケア加算の算定が可能です。</w:t>
            </w:r>
          </w:p>
        </w:tc>
        <w:tc>
          <w:tcPr>
            <w:tcW w:w="1370" w:type="dxa"/>
            <w:gridSpan w:val="2"/>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第2の6の(15)ホ</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本人又はその家族に対する随時の説明に係る同意については、口頭で同意を得た場合は、その説明日時、内容等を記録するとともに、同意を得た旨を記載していますか。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第2の6の(15)ヘ</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本人が十分に判断できる状態になく、かつ、家族の来所が見込めないような場合も、医師、看護師、介護職員等が入所者の状態等に応じて随時、入所者に対するターミナルケアについて相談し、共同してターミナルケアを行っていると認められる場合には、ターミナルケア加算の算定は可能です。</w:t>
            </w:r>
          </w:p>
          <w:p w:rsidR="006144D5" w:rsidRPr="00A23990" w:rsidRDefault="006144D5" w:rsidP="006144D5">
            <w:pPr>
              <w:adjustRightInd w:val="0"/>
              <w:spacing w:line="240" w:lineRule="auto"/>
              <w:ind w:left="1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この場合には、適切なターミナルケアが行われていることが担保されるよう、職員間の相談日時、内容等を記録するとともに、本人の状態や、家族と連絡を取ったにもかかわらず来てもらえなかった旨を記載していますか。</w:t>
            </w:r>
          </w:p>
        </w:tc>
        <w:tc>
          <w:tcPr>
            <w:tcW w:w="1370" w:type="dxa"/>
            <w:gridSpan w:val="2"/>
            <w:tcBorders>
              <w:top w:val="dotted" w:sz="4" w:space="0" w:color="auto"/>
              <w:bottom w:val="dotted" w:sz="4" w:space="0" w:color="auto"/>
              <w:right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dotted" w:sz="4" w:space="0" w:color="auto"/>
              <w:left w:val="single" w:sz="4" w:space="0" w:color="auto"/>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家族が入所者の看取りについてともに考えることは極めて重要であり、施設としては、一度連絡を取って来てくれなかったとしても、定期的に連絡を取り続け、可能な限り家族の意思を確認しながらターミナルケアを進めていますか。</w:t>
            </w:r>
          </w:p>
        </w:tc>
        <w:tc>
          <w:tcPr>
            <w:tcW w:w="1370" w:type="dxa"/>
            <w:gridSpan w:val="2"/>
            <w:tcBorders>
              <w:top w:val="dotted" w:sz="4" w:space="0" w:color="auto"/>
              <w:right w:val="single" w:sz="4" w:space="0" w:color="auto"/>
            </w:tcBorders>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nil"/>
              <w:left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ターミナルケア加算を算定するに当たっては、本人又はその家族が個室でのターミナルケアを希望する場合には、当該施設は、その意向に沿えるよう考慮していますか。</w:t>
            </w:r>
          </w:p>
        </w:tc>
        <w:tc>
          <w:tcPr>
            <w:tcW w:w="1370" w:type="dxa"/>
            <w:gridSpan w:val="2"/>
            <w:tcBorders>
              <w:bottom w:val="nil"/>
            </w:tcBorders>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第2の6の(15)ト</w:t>
            </w: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個室に移行した場合の入所者については、「従来型個室に入所していた者の取扱い」に規定する措置の対象とします。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平12厚告21別表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の2のイの注11</w:t>
            </w:r>
          </w:p>
        </w:tc>
      </w:tr>
      <w:tr w:rsidR="006144D5" w:rsidRPr="00A23990" w:rsidTr="00F233D2">
        <w:trPr>
          <w:gridAfter w:val="1"/>
          <w:wAfter w:w="3733" w:type="dxa"/>
          <w:trHeight w:val="1339"/>
        </w:trPr>
        <w:tc>
          <w:tcPr>
            <w:tcW w:w="1484" w:type="dxa"/>
            <w:vMerge w:val="restart"/>
            <w:shd w:val="clear" w:color="auto" w:fill="auto"/>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80</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在宅復帰・在宅療養支援機能加算</w:t>
            </w:r>
          </w:p>
        </w:tc>
        <w:tc>
          <w:tcPr>
            <w:tcW w:w="6379" w:type="dxa"/>
            <w:gridSpan w:val="3"/>
            <w:tcBorders>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ユニット型）介護保健施設サービス費（Ⅰ）（ⅰ）又は（ⅲ）を算定している場合について、別に厚生労働大臣が定める基準に適合するものとして市長に届け出た介護老人保健施設については、在宅復帰・在宅療養支援機能加算（Ⅰ）として、１日につき34単位を所定単位数に加算していますか。</w:t>
            </w:r>
          </w:p>
        </w:tc>
        <w:tc>
          <w:tcPr>
            <w:tcW w:w="1370" w:type="dxa"/>
            <w:gridSpan w:val="2"/>
            <w:tcBorders>
              <w:bottom w:val="dotted"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shd w:val="clear" w:color="auto" w:fill="auto"/>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平12厚告21別表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の2のイの注</w:t>
            </w:r>
            <w:r w:rsidRPr="003E3B41">
              <w:rPr>
                <w:rFonts w:ascii="MS UI Gothic" w:eastAsia="MS UI Gothic" w:hAnsi="MS UI Gothic" w:hint="eastAsia"/>
                <w:sz w:val="18"/>
                <w:szCs w:val="18"/>
                <w:u w:val="single"/>
              </w:rPr>
              <w:t>18</w:t>
            </w:r>
          </w:p>
        </w:tc>
      </w:tr>
      <w:tr w:rsidR="006144D5" w:rsidRPr="00A23990" w:rsidTr="00F233D2">
        <w:trPr>
          <w:gridAfter w:val="1"/>
          <w:wAfter w:w="3733" w:type="dxa"/>
          <w:trHeight w:val="278"/>
        </w:trPr>
        <w:tc>
          <w:tcPr>
            <w:tcW w:w="1484" w:type="dxa"/>
            <w:vMerge/>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②（ユニット型）介護保健施設サービス費（Ⅰ）（ⅱ）又は（ⅳ）を算定している場合について、別に厚生労働大臣が定める基準に適合するものとして市長に届け出た介護老人保健施設については、在宅復帰・在宅療養支援機能加算（Ⅱ）として、１日につき46単位を所定単位数に加算していますか。</w:t>
            </w:r>
          </w:p>
        </w:tc>
        <w:tc>
          <w:tcPr>
            <w:tcW w:w="1370" w:type="dxa"/>
            <w:gridSpan w:val="2"/>
            <w:tcBorders>
              <w:top w:val="dotted" w:sz="4" w:space="0" w:color="auto"/>
              <w:bottom w:val="single"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10" w:type="dxa"/>
            <w:vMerge/>
            <w:tcBorders>
              <w:bottom w:val="single" w:sz="4" w:space="0" w:color="auto"/>
            </w:tcBorders>
            <w:shd w:val="clear" w:color="auto" w:fill="auto"/>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vMerge/>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〔厚生労働大臣が定める基準〕</w:t>
            </w:r>
          </w:p>
        </w:tc>
        <w:tc>
          <w:tcPr>
            <w:tcW w:w="1370" w:type="dxa"/>
            <w:gridSpan w:val="2"/>
            <w:tcBorders>
              <w:top w:val="single" w:sz="4" w:space="0" w:color="auto"/>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u w:val="single"/>
              </w:rPr>
            </w:pPr>
          </w:p>
        </w:tc>
        <w:tc>
          <w:tcPr>
            <w:tcW w:w="1210" w:type="dxa"/>
            <w:tcBorders>
              <w:top w:val="single" w:sz="4" w:space="0" w:color="auto"/>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【在宅復帰・支援機能加算（Ⅰ）】</w:t>
            </w:r>
          </w:p>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在宅復帰・在宅療養支援等指標(〔64介護保健施設サービス費〕（6）のＡ～Ｊの計)が40以上ですか。</w:t>
            </w:r>
          </w:p>
        </w:tc>
        <w:tc>
          <w:tcPr>
            <w:tcW w:w="1370" w:type="dxa"/>
            <w:gridSpan w:val="2"/>
            <w:tcBorders>
              <w:top w:val="nil"/>
              <w:bottom w:val="dotted" w:sz="4" w:space="0" w:color="auto"/>
            </w:tcBorders>
            <w:shd w:val="clear" w:color="auto" w:fill="auto"/>
          </w:tcPr>
          <w:p w:rsidR="006144D5" w:rsidRPr="003E3B41" w:rsidRDefault="006144D5" w:rsidP="006144D5">
            <w:pPr>
              <w:ind w:left="113" w:hanging="113"/>
              <w:jc w:val="center"/>
              <w:rPr>
                <w:rFonts w:ascii="MS UI Gothic" w:eastAsia="MS UI Gothic" w:hAnsi="MS UI Gothic"/>
                <w:w w:val="83"/>
                <w:kern w:val="0"/>
                <w:sz w:val="21"/>
                <w:szCs w:val="21"/>
              </w:rPr>
            </w:pPr>
            <w:r w:rsidRPr="003E3B41">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準用（3（1）②③④）</w:t>
            </w:r>
          </w:p>
        </w:tc>
      </w:tr>
      <w:tr w:rsidR="006144D5" w:rsidRPr="00A23990" w:rsidTr="00F233D2">
        <w:trPr>
          <w:gridAfter w:val="1"/>
          <w:wAfter w:w="3733" w:type="dxa"/>
        </w:trPr>
        <w:tc>
          <w:tcPr>
            <w:tcW w:w="1484" w:type="dxa"/>
            <w:vMerge/>
            <w:tcBorders>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（2）　地域に貢献する活動を行っていること。</w:t>
            </w:r>
          </w:p>
        </w:tc>
        <w:tc>
          <w:tcPr>
            <w:tcW w:w="1370" w:type="dxa"/>
            <w:gridSpan w:val="2"/>
            <w:tcBorders>
              <w:top w:val="nil"/>
              <w:bottom w:val="dotted" w:sz="4" w:space="0" w:color="auto"/>
            </w:tcBorders>
            <w:shd w:val="clear" w:color="auto" w:fill="auto"/>
          </w:tcPr>
          <w:p w:rsidR="006144D5" w:rsidRPr="003E3B41" w:rsidRDefault="006144D5" w:rsidP="006144D5">
            <w:pPr>
              <w:ind w:left="113" w:hanging="113"/>
              <w:jc w:val="center"/>
              <w:rPr>
                <w:rFonts w:ascii="MS UI Gothic" w:eastAsia="MS UI Gothic" w:hAnsi="MS UI Gothic"/>
                <w:w w:val="83"/>
                <w:kern w:val="0"/>
                <w:sz w:val="21"/>
                <w:szCs w:val="21"/>
              </w:rPr>
            </w:pPr>
            <w:r w:rsidRPr="003E3B41">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（3）　（ユニット型）介護保健施設サービス費（Ⅰ）（ⅰ）又は（ⅲ）を算定している</w:t>
            </w:r>
          </w:p>
        </w:tc>
        <w:tc>
          <w:tcPr>
            <w:tcW w:w="1370" w:type="dxa"/>
            <w:gridSpan w:val="2"/>
            <w:tcBorders>
              <w:top w:val="nil"/>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u w:val="single"/>
              </w:rPr>
            </w:pP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【在宅復帰・支援機能加算（Ⅱ）】</w:t>
            </w:r>
          </w:p>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在宅復帰・在宅療養支援等指標(〔64介護保健施設サービス費〕（6）のＡ～Ｊの計)が70以上ですか。</w:t>
            </w:r>
          </w:p>
        </w:tc>
        <w:tc>
          <w:tcPr>
            <w:tcW w:w="1370" w:type="dxa"/>
            <w:gridSpan w:val="2"/>
            <w:tcBorders>
              <w:top w:val="dotted" w:sz="4" w:space="0" w:color="auto"/>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p w:rsidR="006144D5" w:rsidRPr="00A23990" w:rsidRDefault="006144D5" w:rsidP="006144D5">
            <w:pPr>
              <w:ind w:left="113" w:hanging="113"/>
              <w:jc w:val="center"/>
              <w:rPr>
                <w:rFonts w:ascii="MS UI Gothic" w:eastAsia="MS UI Gothic" w:hAnsi="MS UI Gothic"/>
                <w:w w:val="83"/>
                <w:kern w:val="0"/>
                <w:sz w:val="21"/>
                <w:szCs w:val="21"/>
                <w:u w:val="single"/>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98"/>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8002C">
              <w:rPr>
                <w:rFonts w:ascii="MS UI Gothic" w:eastAsia="MS UI Gothic" w:hAnsi="MS UI Gothic" w:hint="eastAsia"/>
                <w:sz w:val="21"/>
                <w:szCs w:val="21"/>
              </w:rPr>
              <w:t>（２）（ユニット型）介護保健施設サービス費（Ⅰ）（ⅱ）又は（ⅳ）を算定している</w:t>
            </w:r>
          </w:p>
        </w:tc>
        <w:tc>
          <w:tcPr>
            <w:tcW w:w="1370" w:type="dxa"/>
            <w:gridSpan w:val="2"/>
            <w:tcBorders>
              <w:top w:val="dotted" w:sz="4" w:space="0" w:color="auto"/>
              <w:bottom w:val="dotted"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p w:rsidR="006144D5" w:rsidRPr="00A23990" w:rsidRDefault="006144D5" w:rsidP="006144D5">
            <w:pPr>
              <w:ind w:left="113" w:hanging="113"/>
              <w:rPr>
                <w:rFonts w:ascii="MS UI Gothic" w:eastAsia="MS UI Gothic" w:hAnsi="MS UI Gothic"/>
                <w:w w:val="83"/>
                <w:kern w:val="0"/>
                <w:sz w:val="21"/>
                <w:szCs w:val="21"/>
              </w:rPr>
            </w:pPr>
          </w:p>
        </w:tc>
        <w:tc>
          <w:tcPr>
            <w:tcW w:w="1210" w:type="dxa"/>
            <w:vMerge w:val="restart"/>
            <w:tcBorders>
              <w:top w:val="nil"/>
            </w:tcBorders>
            <w:shd w:val="clear" w:color="auto" w:fill="auto"/>
          </w:tcPr>
          <w:p w:rsidR="006144D5" w:rsidRPr="00A23990" w:rsidRDefault="006144D5" w:rsidP="006144D5">
            <w:pPr>
              <w:spacing w:line="200" w:lineRule="exact"/>
              <w:ind w:left="0" w:firstLineChars="0" w:firstLine="0"/>
              <w:jc w:val="left"/>
              <w:rPr>
                <w:rFonts w:ascii="MS UI Gothic" w:eastAsia="MS UI Gothic" w:hAnsi="MS UI Gothic"/>
                <w:sz w:val="18"/>
                <w:szCs w:val="18"/>
              </w:rPr>
            </w:pPr>
          </w:p>
        </w:tc>
      </w:tr>
      <w:tr w:rsidR="006144D5" w:rsidRPr="00A23990" w:rsidTr="00F233D2">
        <w:trPr>
          <w:gridAfter w:val="1"/>
          <w:wAfter w:w="3733" w:type="dxa"/>
          <w:trHeight w:val="333"/>
        </w:trPr>
        <w:tc>
          <w:tcPr>
            <w:tcW w:w="1484" w:type="dxa"/>
            <w:tcBorders>
              <w:top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rPr>
              <w:t>※　上記基準については〔64　介護保健施設サービス費〕の留意事項を参照してください。</w:t>
            </w:r>
          </w:p>
        </w:tc>
        <w:tc>
          <w:tcPr>
            <w:tcW w:w="1370" w:type="dxa"/>
            <w:gridSpan w:val="2"/>
            <w:tcBorders>
              <w:top w:val="dotted" w:sz="4" w:space="0" w:color="auto"/>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10" w:type="dxa"/>
            <w:vMerge/>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98"/>
        </w:trPr>
        <w:tc>
          <w:tcPr>
            <w:tcW w:w="1484" w:type="dxa"/>
            <w:tcBorders>
              <w:top w:val="nil"/>
              <w:bottom w:val="nil"/>
            </w:tcBorders>
            <w:shd w:val="clear" w:color="auto" w:fill="auto"/>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81</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初期加算</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入所した日から起算して30日以内の期間については、初期加算として、１日につき30単位を加算していますか。</w:t>
            </w:r>
          </w:p>
        </w:tc>
        <w:tc>
          <w:tcPr>
            <w:tcW w:w="1370" w:type="dxa"/>
            <w:gridSpan w:val="2"/>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別表の2のハの注</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当該入所者が過去３月間（ただし、日常生活自立度のランクⅢ、Ⅳ又はＭに該当する者の場合は過去１月間とする。)の間に、当該介護老人保健施設に入所したことがない場合に限り、算定していますか。</w:t>
            </w:r>
          </w:p>
        </w:tc>
        <w:tc>
          <w:tcPr>
            <w:tcW w:w="1370" w:type="dxa"/>
            <w:gridSpan w:val="2"/>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当該介護老人保健施設の短期入所療養介護を利用していた者が日を空けることなく引き続き当該施設に入所した場合は、入所直前の短期入所療養介護の利用日数を30日から控除して得た日数に限り、算定していますか。</w:t>
            </w:r>
          </w:p>
        </w:tc>
        <w:tc>
          <w:tcPr>
            <w:tcW w:w="1370" w:type="dxa"/>
            <w:gridSpan w:val="2"/>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「入所日から30日間」中に外泊を行った場合、当該外泊を行っている期間中は、初期加算を算定していませんか。</w:t>
            </w:r>
          </w:p>
        </w:tc>
        <w:tc>
          <w:tcPr>
            <w:tcW w:w="1370" w:type="dxa"/>
            <w:gridSpan w:val="2"/>
            <w:tcBorders>
              <w:bottom w:val="single" w:sz="4" w:space="0" w:color="auto"/>
            </w:tcBorders>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single" w:sz="4" w:space="0" w:color="auto"/>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18</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準用（5の（17））</w:t>
            </w:r>
          </w:p>
        </w:tc>
      </w:tr>
      <w:tr w:rsidR="006144D5" w:rsidRPr="00A23990" w:rsidTr="00F233D2">
        <w:trPr>
          <w:gridAfter w:val="1"/>
          <w:wAfter w:w="3733" w:type="dxa"/>
        </w:trPr>
        <w:tc>
          <w:tcPr>
            <w:tcW w:w="1484" w:type="dxa"/>
            <w:tcBorders>
              <w:top w:val="single" w:sz="4" w:space="0" w:color="auto"/>
              <w:bottom w:val="nil"/>
            </w:tcBorders>
            <w:shd w:val="clear" w:color="auto" w:fill="auto"/>
          </w:tcPr>
          <w:p w:rsidR="006144D5" w:rsidRPr="00A8002C"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82</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再入所時栄養連携加算</w:t>
            </w:r>
          </w:p>
        </w:tc>
        <w:tc>
          <w:tcPr>
            <w:tcW w:w="6379" w:type="dxa"/>
            <w:gridSpan w:val="3"/>
            <w:tcBorders>
              <w:top w:val="single" w:sz="4" w:space="0" w:color="auto"/>
              <w:bottom w:val="dotted" w:sz="4" w:space="0" w:color="auto"/>
            </w:tcBorders>
            <w:shd w:val="clear" w:color="auto" w:fill="auto"/>
          </w:tcPr>
          <w:p w:rsidR="006144D5"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別に厚生労働大臣が定める基準に適合する介護老人保健施設に入所（以下「一次入所」という。）している者が退所し、当該者が病院又は診療所に入院した場合であって、当該者が退院した後に再度当該介護老人保健施設に入所（以下「二次入所」という。）する際、二次入所において必要となる栄養管理が、一次入所の際に必要としていた栄養管理とは大きく異なるため、当該介護老人保健施設の管理栄養士が当該病院又は診療所の管理栄養士と連携し当該者に関する栄養ケア計画を策定した場合に、入所者１人につき１回を限度として所定単位数（</w:t>
            </w:r>
            <w:r w:rsidRPr="00177BC9">
              <w:rPr>
                <w:rFonts w:ascii="MS UI Gothic" w:eastAsia="MS UI Gothic" w:hAnsi="MS UI Gothic" w:hint="eastAsia"/>
                <w:sz w:val="21"/>
                <w:szCs w:val="21"/>
                <w:u w:val="single"/>
              </w:rPr>
              <w:t>200</w:t>
            </w:r>
            <w:r w:rsidRPr="00A8002C">
              <w:rPr>
                <w:rFonts w:ascii="MS UI Gothic" w:eastAsia="MS UI Gothic" w:hAnsi="MS UI Gothic" w:hint="eastAsia"/>
                <w:sz w:val="21"/>
                <w:szCs w:val="21"/>
              </w:rPr>
              <w:t>単位）を加算していますか。</w:t>
            </w:r>
          </w:p>
          <w:p w:rsidR="006144D5" w:rsidRPr="00A8002C"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Pr="00177BC9">
              <w:rPr>
                <w:rFonts w:ascii="MS UI Gothic" w:eastAsia="MS UI Gothic" w:hAnsi="MS UI Gothic" w:hint="eastAsia"/>
                <w:sz w:val="21"/>
                <w:szCs w:val="21"/>
                <w:u w:val="single"/>
              </w:rPr>
              <w:t>なお、指導又はカンファレンスへの同席は、テレビ電話装置等を活用して行うことができます。ただし、当該者又はその家族が参加する場合にあっては、テレビ電話装置等の活用について当該者等の同意を得なければなりません。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いることが必要です</w:t>
            </w:r>
            <w:r w:rsidRPr="00177BC9">
              <w:rPr>
                <w:rFonts w:ascii="MS UI Gothic" w:eastAsia="MS UI Gothic" w:hAnsi="MS UI Gothic" w:hint="eastAsia"/>
                <w:sz w:val="21"/>
                <w:szCs w:val="21"/>
              </w:rPr>
              <w:t>。</w:t>
            </w:r>
          </w:p>
        </w:tc>
        <w:tc>
          <w:tcPr>
            <w:tcW w:w="1370" w:type="dxa"/>
            <w:gridSpan w:val="2"/>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10" w:type="dxa"/>
            <w:tcBorders>
              <w:top w:val="single" w:sz="4" w:space="0" w:color="auto"/>
              <w:bottom w:val="nil"/>
            </w:tcBorders>
            <w:shd w:val="clear" w:color="auto" w:fill="auto"/>
          </w:tcPr>
          <w:p w:rsidR="006144D5" w:rsidRPr="00A8002C" w:rsidRDefault="006144D5" w:rsidP="006144D5">
            <w:pPr>
              <w:spacing w:line="200" w:lineRule="exact"/>
              <w:ind w:left="119" w:hanging="119"/>
              <w:jc w:val="left"/>
              <w:rPr>
                <w:rFonts w:ascii="MS UI Gothic" w:eastAsia="MS UI Gothic" w:hAnsi="MS UI Gothic"/>
                <w:sz w:val="18"/>
                <w:szCs w:val="18"/>
              </w:rPr>
            </w:pPr>
            <w:r w:rsidRPr="00A8002C">
              <w:rPr>
                <w:rFonts w:ascii="MS UI Gothic" w:eastAsia="MS UI Gothic" w:hAnsi="MS UI Gothic" w:hint="eastAsia"/>
                <w:sz w:val="18"/>
                <w:szCs w:val="18"/>
              </w:rPr>
              <w:t>平12厚告21</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別表2の二の注</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栄養マネジメント加算を算定していない場合は、算定しません。</w:t>
            </w:r>
          </w:p>
        </w:tc>
        <w:tc>
          <w:tcPr>
            <w:tcW w:w="1370" w:type="dxa"/>
            <w:gridSpan w:val="2"/>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〔厚生労働大臣が定める基準〕</w:t>
            </w:r>
          </w:p>
        </w:tc>
        <w:tc>
          <w:tcPr>
            <w:tcW w:w="1370" w:type="dxa"/>
            <w:gridSpan w:val="2"/>
            <w:tcBorders>
              <w:top w:val="nil"/>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nil"/>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定員超過利用・人員基準欠如に該当していませんか。</w:t>
            </w:r>
          </w:p>
        </w:tc>
        <w:tc>
          <w:tcPr>
            <w:tcW w:w="1370" w:type="dxa"/>
            <w:gridSpan w:val="2"/>
            <w:tcBorders>
              <w:top w:val="nil"/>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一次入所時に経口により食事を摂取していた者が、医療機関に入院し、当該入院中に、経管栄養又は嚥下調整食の新規導入となった場合であって、当該者が退院した後、直ちに二次入所した場合を対象としていますか。</w:t>
            </w:r>
          </w:p>
        </w:tc>
        <w:tc>
          <w:tcPr>
            <w:tcW w:w="1370" w:type="dxa"/>
            <w:gridSpan w:val="2"/>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single" w:sz="4" w:space="0" w:color="auto"/>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第2の6の(17)</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準用（5の（18）①）</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嚥下調整食は、硬さ、付着性、凝集性などに配慮した食事であって、日本摂食嚥下リハビリテーション学会の分類に基づくものをいいます。</w:t>
            </w:r>
          </w:p>
        </w:tc>
        <w:tc>
          <w:tcPr>
            <w:tcW w:w="1370" w:type="dxa"/>
            <w:gridSpan w:val="2"/>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②　当該指定介護老人保健施設の管理栄養士が当該者の入院する医療機関を訪問の上、当該医療機関での栄養に関する指導又はカンファレンスに同席し、当該医療機関の管理栄養士と連携して、二次入所後の栄養ケア計画を作成していますか。</w:t>
            </w:r>
          </w:p>
        </w:tc>
        <w:tc>
          <w:tcPr>
            <w:tcW w:w="1370" w:type="dxa"/>
            <w:gridSpan w:val="2"/>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single" w:sz="4" w:space="0" w:color="auto"/>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第2の6の(17)</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準用（5の（18）②）</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③　当該栄養ケア計画について、二次入所後に入所者又はその家族の同意が得</w:t>
            </w:r>
            <w:r w:rsidRPr="00A8002C">
              <w:rPr>
                <w:rFonts w:ascii="MS UI Gothic" w:eastAsia="MS UI Gothic" w:hAnsi="MS UI Gothic" w:hint="eastAsia"/>
                <w:sz w:val="21"/>
                <w:szCs w:val="21"/>
              </w:rPr>
              <w:lastRenderedPageBreak/>
              <w:t>られた場合に算定していますか。</w:t>
            </w:r>
          </w:p>
        </w:tc>
        <w:tc>
          <w:tcPr>
            <w:tcW w:w="1370" w:type="dxa"/>
            <w:gridSpan w:val="2"/>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lastRenderedPageBreak/>
              <w:t>はい・いいえ</w:t>
            </w:r>
          </w:p>
        </w:tc>
        <w:tc>
          <w:tcPr>
            <w:tcW w:w="1210" w:type="dxa"/>
            <w:tcBorders>
              <w:top w:val="single" w:sz="4" w:space="0" w:color="auto"/>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平12老企40</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第2の6の(17)</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準用（5の（18）</w:t>
            </w:r>
            <w:r w:rsidRPr="00A8002C">
              <w:rPr>
                <w:rFonts w:ascii="MS UI Gothic" w:eastAsia="MS UI Gothic" w:hAnsi="MS UI Gothic" w:hint="eastAsia"/>
                <w:sz w:val="18"/>
                <w:szCs w:val="18"/>
              </w:rPr>
              <w:lastRenderedPageBreak/>
              <w:t>③）</w:t>
            </w:r>
          </w:p>
        </w:tc>
      </w:tr>
      <w:tr w:rsidR="006144D5" w:rsidRPr="00A23990" w:rsidTr="00F233D2">
        <w:trPr>
          <w:gridAfter w:val="1"/>
          <w:wAfter w:w="3733" w:type="dxa"/>
          <w:trHeight w:val="1909"/>
        </w:trPr>
        <w:tc>
          <w:tcPr>
            <w:tcW w:w="1484" w:type="dxa"/>
            <w:vMerge w:val="restart"/>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8</w:t>
            </w:r>
            <w:r>
              <w:rPr>
                <w:rFonts w:ascii="MS UI Gothic" w:eastAsia="MS UI Gothic" w:hAnsi="MS UI Gothic"/>
                <w:sz w:val="21"/>
                <w:szCs w:val="21"/>
              </w:rPr>
              <w:t>3</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入所前後訪問指導加算</w:t>
            </w:r>
          </w:p>
        </w:tc>
        <w:tc>
          <w:tcPr>
            <w:tcW w:w="6379" w:type="dxa"/>
            <w:gridSpan w:val="3"/>
            <w:tcBorders>
              <w:bottom w:val="dotted" w:sz="4" w:space="0" w:color="auto"/>
            </w:tcBorders>
          </w:tcPr>
          <w:p w:rsidR="006144D5" w:rsidRPr="00A23990"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期間が１月を超えると見込まれる者の入所予定日前30日以内又は入所後７日以内に当該者が退所後生活する居宅を訪問し、退所を目的とした施設サービス計画の策定及び診療方針の決定を行った場合に、入所前後訪問指導加算(Ⅰ) 450単位、 入所前後訪問指導加算(Ⅱ)480単位を次に掲げる区分に応じ入所中１回を限度として、算定していますか。（（Ⅰ）か（Ⅱ）いずれか一方のみ算定します。）</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vMerge w:val="restart"/>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別表2のホの注</w:t>
            </w:r>
          </w:p>
        </w:tc>
      </w:tr>
      <w:tr w:rsidR="006144D5" w:rsidRPr="00A23990" w:rsidTr="00F233D2">
        <w:trPr>
          <w:gridAfter w:val="1"/>
          <w:wAfter w:w="3733" w:type="dxa"/>
          <w:trHeight w:val="1351"/>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当該者が退所後にその居宅でなく、他の社会福祉施設等に入所する場合であって、当該入所者の同意を得て、当該社会福祉施設等を訪問し、退所を目的とした施設サービス計画の策定及び診療方針の決定を行った場合も同様に算定していますか。</w:t>
            </w:r>
          </w:p>
        </w:tc>
        <w:tc>
          <w:tcPr>
            <w:tcW w:w="1370" w:type="dxa"/>
            <w:gridSpan w:val="2"/>
            <w:tcBorders>
              <w:top w:val="dotted"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691"/>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Chars="101" w:left="1706" w:hangingChars="800" w:hanging="148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入所前後訪問指導加算</w:t>
            </w:r>
            <w:r w:rsidRPr="00A23990">
              <w:rPr>
                <w:rFonts w:ascii="MS UI Gothic" w:eastAsia="MS UI Gothic" w:hAnsi="MS UI Gothic"/>
                <w:sz w:val="21"/>
                <w:szCs w:val="21"/>
              </w:rPr>
              <w:t>(</w:t>
            </w:r>
            <w:r w:rsidRPr="00A23990">
              <w:rPr>
                <w:rFonts w:ascii="MS UI Gothic" w:eastAsia="MS UI Gothic" w:hAnsi="MS UI Gothic" w:hint="eastAsia"/>
                <w:sz w:val="21"/>
                <w:szCs w:val="21"/>
              </w:rPr>
              <w:t>Ⅰ</w:t>
            </w:r>
            <w:r w:rsidRPr="00A23990">
              <w:rPr>
                <w:rFonts w:ascii="MS UI Gothic" w:eastAsia="MS UI Gothic" w:hAnsi="MS UI Gothic"/>
                <w:sz w:val="21"/>
                <w:szCs w:val="21"/>
              </w:rPr>
              <w:t>)</w:t>
            </w:r>
            <w:r w:rsidRPr="00A23990">
              <w:rPr>
                <w:rFonts w:ascii="MS UI Gothic" w:eastAsia="MS UI Gothic" w:hAnsi="MS UI Gothic" w:hint="eastAsia"/>
                <w:sz w:val="21"/>
                <w:szCs w:val="21"/>
              </w:rPr>
              <w:t>… 退所を目的とした施設サービス計画の策定及び診療方針の決定を行った場合</w:t>
            </w:r>
          </w:p>
          <w:p w:rsidR="006144D5" w:rsidRPr="00A23990" w:rsidRDefault="006144D5" w:rsidP="006144D5">
            <w:pPr>
              <w:adjustRightInd w:val="0"/>
              <w:spacing w:line="240" w:lineRule="auto"/>
              <w:ind w:leftChars="100" w:left="1704" w:hangingChars="800" w:hanging="148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入所前後訪問指導加算</w:t>
            </w:r>
            <w:r w:rsidRPr="00A23990">
              <w:rPr>
                <w:rFonts w:ascii="MS UI Gothic" w:eastAsia="MS UI Gothic" w:hAnsi="MS UI Gothic"/>
                <w:sz w:val="21"/>
                <w:szCs w:val="21"/>
              </w:rPr>
              <w:t>(</w:t>
            </w:r>
            <w:r w:rsidRPr="00A23990">
              <w:rPr>
                <w:rFonts w:ascii="MS UI Gothic" w:eastAsia="MS UI Gothic" w:hAnsi="MS UI Gothic" w:hint="eastAsia"/>
                <w:sz w:val="21"/>
                <w:szCs w:val="21"/>
              </w:rPr>
              <w:t>Ⅱ</w:t>
            </w:r>
            <w:r w:rsidRPr="00A23990">
              <w:rPr>
                <w:rFonts w:ascii="MS UI Gothic" w:eastAsia="MS UI Gothic" w:hAnsi="MS UI Gothic"/>
                <w:sz w:val="21"/>
                <w:szCs w:val="21"/>
              </w:rPr>
              <w:t>)</w:t>
            </w:r>
            <w:r w:rsidRPr="00A23990">
              <w:rPr>
                <w:rFonts w:ascii="MS UI Gothic" w:eastAsia="MS UI Gothic" w:hAnsi="MS UI Gothic" w:hint="eastAsia"/>
                <w:sz w:val="21"/>
                <w:szCs w:val="21"/>
              </w:rPr>
              <w:t>…</w:t>
            </w:r>
            <w:r w:rsidRPr="00A23990">
              <w:rPr>
                <w:rFonts w:ascii="MS UI Gothic" w:eastAsia="MS UI Gothic" w:hAnsi="MS UI Gothic"/>
                <w:sz w:val="21"/>
                <w:szCs w:val="21"/>
              </w:rPr>
              <w:t xml:space="preserve"> </w:t>
            </w:r>
            <w:r w:rsidRPr="00A23990">
              <w:rPr>
                <w:rFonts w:ascii="MS UI Gothic" w:eastAsia="MS UI Gothic" w:hAnsi="MS UI Gothic" w:hint="eastAsia"/>
                <w:sz w:val="21"/>
                <w:szCs w:val="21"/>
              </w:rPr>
              <w:t>退所を目的とした施設サービス計画の策定及び診療方針の決定にあたり、生活機能の具体的な改善目標を定めるとともに、退所後の生活に係る支援計画を策定した場合</w:t>
            </w:r>
          </w:p>
        </w:tc>
        <w:tc>
          <w:tcPr>
            <w:tcW w:w="1370" w:type="dxa"/>
            <w:gridSpan w:val="2"/>
            <w:tcBorders>
              <w:top w:val="dotted"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tcBorders>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226"/>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Chars="4" w:left="83"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加算（Ⅰ）は、入所期間が１月を超えると見込まれる者の入所予定日前30日から入所後７日までの間に、当該者が退所後生活する居宅を訪問して退所を目的とした施設サービス計画の策定及び診療方針の決定（以下「施設サービス計画の策定等」という。）を行った場合に、入所中に1回に限り加算を行っています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177BC9">
              <w:rPr>
                <w:rFonts w:ascii="MS UI Gothic" w:eastAsia="MS UI Gothic" w:hAnsi="MS UI Gothic" w:hint="eastAsia"/>
                <w:sz w:val="18"/>
                <w:szCs w:val="18"/>
                <w:u w:val="single"/>
              </w:rPr>
              <w:t>20)</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加算（Ⅱ）は、施設サービス計画の策定等にあたり、医師、看護職員、支援相談員、理学療法士、作業療法士又は言語聴覚士、栄養士、介護支援専門員等が会議を行い、次のイ及びロを共同して定めた場合に、入所中に1回に限り加算を行っていますか。</w:t>
            </w:r>
          </w:p>
          <w:p w:rsidR="006144D5" w:rsidRPr="00177BC9"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　 </w:t>
            </w:r>
            <w:r>
              <w:rPr>
                <w:rFonts w:ascii="MS UI Gothic" w:eastAsia="MS UI Gothic" w:hAnsi="MS UI Gothic"/>
                <w:sz w:val="21"/>
                <w:szCs w:val="21"/>
              </w:rPr>
              <w:t xml:space="preserve"> </w:t>
            </w:r>
            <w:r w:rsidRPr="00177BC9">
              <w:rPr>
                <w:rFonts w:ascii="MS UI Gothic" w:eastAsia="MS UI Gothic" w:hAnsi="MS UI Gothic" w:hint="eastAsia"/>
                <w:sz w:val="21"/>
                <w:szCs w:val="21"/>
                <w:u w:val="single"/>
              </w:rPr>
              <w:t>なお、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生活機能の具体的な改善目標</w:t>
            </w:r>
          </w:p>
          <w:p w:rsidR="006144D5" w:rsidRPr="00A23990" w:rsidRDefault="006144D5" w:rsidP="006144D5">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当該入所予定者が退所後生活する居宅の状況に合わせ、また入所予定者及びその家族等の意向を踏まえ、入浴や排泄等の生活機能について、入所中に到達すべき具体的な改善目標を定めること。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退所後の生活に係る支援計画</w:t>
            </w:r>
          </w:p>
          <w:p w:rsidR="006144D5" w:rsidRPr="00A23990" w:rsidRDefault="006144D5" w:rsidP="006144D5">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予定者の生活を総合的に支援するため、入所予定者およびその家族等の意向を踏まえた施設及び在宅の双方にわたる切れ目のない支援計画を策定すること。当該支援計画には、反復的な入所や併設サービスの利用、インフォーマルサービスの活用等を広く含み得るものであること。当該支援計画の策定に当たっては、終末期の過ごし方及び看取りについても話し合いを持つように努め、入所予定者およびその家族等が希望する場合には、その具体的な内容を支援計画に含むこと。</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19"/>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③入所前に居宅を訪問した場合は入所日に算定し、入所後に訪問した場合は訪問日に算定していますか。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Height w:val="1306"/>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④入所前後訪問指導加算は、次の場合には算定していないですか。</w:t>
            </w:r>
          </w:p>
          <w:p w:rsidR="006144D5" w:rsidRPr="00A23990" w:rsidRDefault="006144D5" w:rsidP="006144D5">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病院又は診療所のみを訪問し、居宅を訪問しない場合</w:t>
            </w:r>
          </w:p>
          <w:p w:rsidR="006144D5" w:rsidRPr="00A23990" w:rsidRDefault="006144D5" w:rsidP="006144D5">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ロ　他の介護保険施設のみを訪問し、居宅を訪問しない場合</w:t>
            </w:r>
          </w:p>
          <w:p w:rsidR="006144D5" w:rsidRPr="00A23990" w:rsidRDefault="006144D5" w:rsidP="006144D5">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ハ　予定の変更に伴い、入所しなかった場合</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Height w:val="552"/>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⑤入所前後訪問指導は、医師、看護職員、支援相談員、理学療法士、作業療法士又は言語聴覚士、</w:t>
            </w:r>
            <w:r w:rsidRPr="00E45766">
              <w:rPr>
                <w:rFonts w:ascii="MS UI Gothic" w:eastAsia="MS UI Gothic" w:hAnsi="MS UI Gothic" w:hint="eastAsia"/>
                <w:sz w:val="21"/>
                <w:szCs w:val="21"/>
                <w:u w:val="single"/>
              </w:rPr>
              <w:t>管理</w:t>
            </w:r>
            <w:r w:rsidRPr="00A23990">
              <w:rPr>
                <w:rFonts w:ascii="MS UI Gothic" w:eastAsia="MS UI Gothic" w:hAnsi="MS UI Gothic" w:hint="eastAsia"/>
                <w:sz w:val="21"/>
                <w:szCs w:val="21"/>
              </w:rPr>
              <w:t>栄養士、介護支援専門員等が協力して行っていますか。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Borders>
              <w:bottom w:val="nil"/>
            </w:tcBorders>
          </w:tcPr>
          <w:p w:rsidR="006144D5" w:rsidRPr="00A23990" w:rsidRDefault="006144D5" w:rsidP="006144D5">
            <w:pPr>
              <w:spacing w:line="20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368"/>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⑥入所前後訪問指導は、入所者及びその家族等のいずれにも行っていますか。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Borders>
              <w:bottom w:val="nil"/>
            </w:tcBorders>
          </w:tcPr>
          <w:p w:rsidR="006144D5" w:rsidRPr="00A23990" w:rsidRDefault="006144D5" w:rsidP="006144D5">
            <w:pPr>
              <w:spacing w:line="20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687"/>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⑦入所前後訪問指導を行った場合は、指導日及び指導内容の要点を診療録等に記載していますか。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Borders>
              <w:bottom w:val="nil"/>
            </w:tcBorders>
          </w:tcPr>
          <w:p w:rsidR="006144D5" w:rsidRPr="00A23990" w:rsidRDefault="006144D5" w:rsidP="006144D5">
            <w:pPr>
              <w:spacing w:line="200" w:lineRule="exact"/>
              <w:ind w:left="132" w:firstLineChars="0" w:hanging="132"/>
              <w:jc w:val="left"/>
              <w:rPr>
                <w:rFonts w:ascii="MS UI Gothic" w:eastAsia="MS UI Gothic" w:hAnsi="MS UI Gothic"/>
                <w:sz w:val="18"/>
                <w:szCs w:val="18"/>
              </w:rPr>
            </w:pPr>
          </w:p>
        </w:tc>
      </w:tr>
      <w:tr w:rsidR="006144D5" w:rsidRPr="00A23990" w:rsidTr="00F233D2">
        <w:trPr>
          <w:gridAfter w:val="1"/>
          <w:wAfter w:w="3733" w:type="dxa"/>
          <w:trHeight w:val="138"/>
        </w:trPr>
        <w:tc>
          <w:tcPr>
            <w:tcW w:w="1484" w:type="dxa"/>
            <w:tcBorders>
              <w:bottom w:val="nil"/>
            </w:tcBorders>
            <w:shd w:val="clear" w:color="auto" w:fill="auto"/>
          </w:tcPr>
          <w:p w:rsidR="006144D5" w:rsidRPr="00A8002C"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84</w:t>
            </w:r>
          </w:p>
          <w:p w:rsidR="006144D5" w:rsidRPr="00A8002C" w:rsidRDefault="006144D5" w:rsidP="00F723C5">
            <w:pPr>
              <w:adjustRightInd w:val="0"/>
              <w:spacing w:line="240" w:lineRule="auto"/>
              <w:ind w:leftChars="-23" w:left="-2" w:hangingChars="26" w:hanging="48"/>
              <w:contextualSpacing/>
              <w:jc w:val="left"/>
              <w:rPr>
                <w:rFonts w:ascii="MS UI Gothic" w:eastAsia="MS UI Gothic" w:hAnsi="MS UI Gothic"/>
                <w:sz w:val="21"/>
                <w:szCs w:val="21"/>
              </w:rPr>
            </w:pPr>
            <w:r w:rsidRPr="00A8002C">
              <w:rPr>
                <w:rFonts w:ascii="MS UI Gothic" w:eastAsia="MS UI Gothic" w:hAnsi="MS UI Gothic" w:hint="eastAsia"/>
                <w:sz w:val="21"/>
                <w:szCs w:val="21"/>
              </w:rPr>
              <w:t>退所時等支援等加算</w:t>
            </w:r>
          </w:p>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(１)</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試行的退所時指導加算</w:t>
            </w:r>
          </w:p>
        </w:tc>
        <w:tc>
          <w:tcPr>
            <w:tcW w:w="6379" w:type="dxa"/>
            <w:gridSpan w:val="3"/>
            <w:tcBorders>
              <w:bottom w:val="nil"/>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①　退所が見込まれる入所期間が１月を超える入所者をその居宅において試行的に退所させる場合において、当該入所者の試行的な退所時に、当該入所者及びその家族等に対して、退所後の療養上の指導を行った場合に、入所中最初に試行的な退所を行った月から３月の間に限り、入所者１人につき、１月に１回を限度として所定単位数（400単位）を加算していますか。</w:t>
            </w:r>
          </w:p>
        </w:tc>
        <w:tc>
          <w:tcPr>
            <w:tcW w:w="1370" w:type="dxa"/>
            <w:gridSpan w:val="2"/>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10" w:type="dxa"/>
            <w:tcBorders>
              <w:bottom w:val="nil"/>
            </w:tcBorders>
            <w:shd w:val="clear" w:color="auto" w:fill="auto"/>
          </w:tcPr>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平12厚告21別表</w:t>
            </w:r>
          </w:p>
          <w:p w:rsidR="006144D5" w:rsidRPr="00A8002C" w:rsidRDefault="006144D5" w:rsidP="006144D5">
            <w:pPr>
              <w:spacing w:line="200" w:lineRule="exact"/>
              <w:ind w:left="137" w:firstLineChars="0" w:hanging="137"/>
              <w:jc w:val="left"/>
              <w:rPr>
                <w:rFonts w:ascii="MS UI Gothic" w:eastAsia="MS UI Gothic" w:hAnsi="MS UI Gothic"/>
                <w:sz w:val="18"/>
                <w:szCs w:val="18"/>
              </w:rPr>
            </w:pPr>
            <w:r w:rsidRPr="00A8002C">
              <w:rPr>
                <w:rFonts w:ascii="MS UI Gothic" w:eastAsia="MS UI Gothic" w:hAnsi="MS UI Gothic" w:hint="eastAsia"/>
                <w:sz w:val="18"/>
                <w:szCs w:val="18"/>
              </w:rPr>
              <w:t>の2のへの注1</w:t>
            </w:r>
          </w:p>
        </w:tc>
      </w:tr>
      <w:tr w:rsidR="006144D5" w:rsidRPr="00A23990" w:rsidTr="00F233D2">
        <w:trPr>
          <w:gridAfter w:val="1"/>
          <w:wAfter w:w="3733" w:type="dxa"/>
          <w:trHeight w:val="261"/>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②　</w:t>
            </w:r>
            <w:r w:rsidRPr="00671E8B">
              <w:rPr>
                <w:rFonts w:ascii="MS UI Gothic" w:eastAsia="MS UI Gothic" w:hAnsi="MS UI Gothic" w:hint="eastAsia"/>
                <w:sz w:val="21"/>
                <w:szCs w:val="21"/>
              </w:rPr>
              <w:t>試行的退</w:t>
            </w:r>
            <w:r w:rsidRPr="00A23990">
              <w:rPr>
                <w:rFonts w:ascii="MS UI Gothic" w:eastAsia="MS UI Gothic" w:hAnsi="MS UI Gothic" w:hint="eastAsia"/>
                <w:sz w:val="21"/>
                <w:szCs w:val="21"/>
              </w:rPr>
              <w:t>所時指導の内容は、次のようなものとなっていますか。</w:t>
            </w:r>
          </w:p>
        </w:tc>
        <w:tc>
          <w:tcPr>
            <w:tcW w:w="1370" w:type="dxa"/>
            <w:gridSpan w:val="2"/>
            <w:vMerge w:val="restart"/>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shd w:val="clear" w:color="auto" w:fill="auto"/>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①のイ</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食事、入浴、健康管理等在宅療養に関する指導</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退所する者の運動機能及び日常生活動作能力の維持及び向上を目的として行う体位変換、起座又は離床訓練、起立訓練、食事訓練、排泄訓練の指導</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家屋の改善の指導</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退所する者の介助方法の指導</w:t>
            </w:r>
          </w:p>
        </w:tc>
        <w:tc>
          <w:tcPr>
            <w:tcW w:w="1370" w:type="dxa"/>
            <w:gridSpan w:val="2"/>
            <w:vMerge/>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算定を行う場合には、次の点に留意していますか。</w:t>
            </w:r>
          </w:p>
        </w:tc>
        <w:tc>
          <w:tcPr>
            <w:tcW w:w="1370" w:type="dxa"/>
            <w:gridSpan w:val="2"/>
            <w:vMerge w:val="restart"/>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①のロ</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試行的退所を行うに当たっては、その病状及び身体の状況に照らし、退所して居宅において生活ができるかどうかについて医師、薬剤師（配置されている場合に限る。）、看護・介護職員、支援相談員、介護支援専門員等により、退所して、その居宅において療養を継続する可能性があるかどうか検討す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当該入所者又は家族に対し、趣旨を十分説明し、同意を得た上で実施すること。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試行的退所中の入所者の状況の把握を行っている場合にあっては、外泊時加算を併せて算定することが可能であること。</w:t>
            </w:r>
          </w:p>
        </w:tc>
        <w:tc>
          <w:tcPr>
            <w:tcW w:w="1370" w:type="dxa"/>
            <w:gridSpan w:val="2"/>
            <w:vMerge/>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5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入所者の試行的退所期間中は、当該利用者の同意があり外泊時加算を算定していない場合は、そのベッドを短期入所療養介護に活用することが可能であること。</w:t>
            </w:r>
          </w:p>
        </w:tc>
        <w:tc>
          <w:tcPr>
            <w:tcW w:w="1370" w:type="dxa"/>
            <w:gridSpan w:val="2"/>
            <w:tcBorders>
              <w:top w:val="nil"/>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47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オ　試行的退所期間中は、居宅サービス、地域密着型サービス、介護予防サービス等の利用はできないこと。</w:t>
            </w:r>
          </w:p>
        </w:tc>
        <w:tc>
          <w:tcPr>
            <w:tcW w:w="1370" w:type="dxa"/>
            <w:gridSpan w:val="2"/>
            <w:tcBorders>
              <w:top w:val="nil"/>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08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カ　試行的退所期間が終了してもその居宅に退所できない場合においては、介護老人保健施設で療養を続けることとなるが、居宅において療養が続けられない理由等を分析した上でその問題解決に向けたリハビリ等を行うため、施設サービス計画の変更を行うとともに適切な支援を行うこと。</w:t>
            </w:r>
          </w:p>
        </w:tc>
        <w:tc>
          <w:tcPr>
            <w:tcW w:w="1370" w:type="dxa"/>
            <w:gridSpan w:val="2"/>
            <w:tcBorders>
              <w:top w:val="nil"/>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キ　試行的退所時指導加算は、次の場合には算定できないものであること。</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(a)　退所して病院又は診療所へ入院する場合</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(b)　退所して他の介護保険施設へ入院又は入所する場合</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(c)　死亡退所の場合</w:t>
            </w:r>
          </w:p>
        </w:tc>
        <w:tc>
          <w:tcPr>
            <w:tcW w:w="1370" w:type="dxa"/>
            <w:gridSpan w:val="2"/>
            <w:tcBorders>
              <w:top w:val="nil"/>
              <w:bottom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ク　試行的退所時指導は、医師、看護職員、支援相談員、理学療法士又は作業療法士、栄養士、介護支援専門員等が協力して行うこと。</w:t>
            </w:r>
          </w:p>
        </w:tc>
        <w:tc>
          <w:tcPr>
            <w:tcW w:w="1370" w:type="dxa"/>
            <w:gridSpan w:val="2"/>
            <w:tcBorders>
              <w:top w:val="nil"/>
              <w:bottom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ケ　試行的退所時指導は、入所者及びその家族等のいずれにも行うこと。</w:t>
            </w:r>
          </w:p>
        </w:tc>
        <w:tc>
          <w:tcPr>
            <w:tcW w:w="1370" w:type="dxa"/>
            <w:gridSpan w:val="2"/>
            <w:tcBorders>
              <w:top w:val="nil"/>
              <w:bottom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dotted" w:sz="4" w:space="0" w:color="auto"/>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shd w:val="clear" w:color="auto" w:fill="auto"/>
          </w:tcPr>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コ　試行的退所時指導を行った場合は、指導日及び指導内容の要点を診療録等に記載すること。</w:t>
            </w:r>
          </w:p>
          <w:p w:rsidR="006144D5" w:rsidRPr="00A8002C" w:rsidRDefault="006144D5" w:rsidP="006144D5">
            <w:pPr>
              <w:adjustRightInd w:val="0"/>
              <w:ind w:left="186" w:hangingChars="100" w:hanging="186"/>
              <w:contextualSpacing/>
              <w:jc w:val="left"/>
              <w:rPr>
                <w:rFonts w:ascii="MS UI Gothic" w:eastAsia="MS UI Gothic" w:hAnsi="MS UI Gothic"/>
                <w:sz w:val="21"/>
                <w:szCs w:val="21"/>
              </w:rPr>
            </w:pPr>
          </w:p>
        </w:tc>
        <w:tc>
          <w:tcPr>
            <w:tcW w:w="1370" w:type="dxa"/>
            <w:gridSpan w:val="2"/>
            <w:tcBorders>
              <w:top w:val="nil"/>
            </w:tcBorders>
            <w:shd w:val="clear" w:color="auto" w:fill="auto"/>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dotted" w:sz="4" w:space="0" w:color="auto"/>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Pr="00A8002C">
              <w:rPr>
                <w:rFonts w:ascii="MS UI Gothic" w:eastAsia="MS UI Gothic" w:hAnsi="MS UI Gothic" w:hint="eastAsia"/>
                <w:sz w:val="21"/>
                <w:szCs w:val="21"/>
              </w:rPr>
              <w:t>２)</w:t>
            </w:r>
            <w:r w:rsidRPr="00A23990">
              <w:rPr>
                <w:rFonts w:ascii="MS UI Gothic" w:eastAsia="MS UI Gothic" w:hAnsi="MS UI Gothic" w:hint="eastAsia"/>
                <w:sz w:val="21"/>
                <w:szCs w:val="21"/>
              </w:rPr>
              <w:t xml:space="preserve"> </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退所時情報</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提供加算</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入所期間が１月を超える入所者が退所し、その居宅において療養を継続する場合において、当該入所者の退所後の主治の医師に対して、当該入所者の同意を得て、当該入所者の診療状況を示す文書を添えて当該入所者の紹介を行った場合に、入所者１人につき１回に限り500単位を加算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平12原告21別表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の2のへの注2</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入所者が退所後にその居宅でなく、他の社会福祉施設等に入所する場合であって、当該入所者の同意を得て、当該社会福祉施設等に対して当該入所者の処遇に必要な情報を提供したときも、同様に500単位を加算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退所後の主治の医師に対して入所者を紹介するに当たっては、事前に主治の医師と調整し、別紙様式２（掲載省略）の文書に必要な事項を記入の上、入所者又は主治医の医師に交付するとともに、交付した文書の写しを診療録に添付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Pr>
                <w:rFonts w:ascii="MS UI Gothic" w:eastAsia="MS UI Gothic" w:hAnsi="MS UI Gothic" w:hint="eastAsia"/>
                <w:sz w:val="18"/>
                <w:szCs w:val="18"/>
              </w:rPr>
              <w:t>の②</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上記③の文書には、入所者の諸検査の結果、日常生活動作能力、心理状態などの心身機能の状態、薬歴、退所後の治療計画等を示す書類を添付していますか。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Pr>
                <w:rFonts w:ascii="MS UI Gothic" w:eastAsia="MS UI Gothic" w:hAnsi="MS UI Gothic" w:hint="eastAsia"/>
                <w:sz w:val="18"/>
                <w:szCs w:val="18"/>
              </w:rPr>
              <w:t>の②</w:t>
            </w:r>
          </w:p>
        </w:tc>
      </w:tr>
      <w:tr w:rsidR="006144D5" w:rsidRPr="00A23990" w:rsidTr="00F233D2">
        <w:trPr>
          <w:gridAfter w:val="1"/>
          <w:wAfter w:w="3733" w:type="dxa"/>
        </w:trPr>
        <w:tc>
          <w:tcPr>
            <w:tcW w:w="1484" w:type="dxa"/>
            <w:tcBorders>
              <w:top w:val="nil"/>
              <w:bottom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上記「</w:t>
            </w:r>
            <w:r w:rsidRPr="00671E8B">
              <w:rPr>
                <w:rFonts w:ascii="MS UI Gothic" w:eastAsia="MS UI Gothic" w:hAnsi="MS UI Gothic" w:hint="eastAsia"/>
                <w:sz w:val="21"/>
                <w:szCs w:val="21"/>
              </w:rPr>
              <w:t>(１)試行的退所前訪問指導加算」の③キと同</w:t>
            </w:r>
            <w:r w:rsidRPr="00A23990">
              <w:rPr>
                <w:rFonts w:ascii="MS UI Gothic" w:eastAsia="MS UI Gothic" w:hAnsi="MS UI Gothic" w:hint="eastAsia"/>
                <w:sz w:val="21"/>
                <w:szCs w:val="21"/>
              </w:rPr>
              <w:t>様に行っていますか。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671E8B">
              <w:rPr>
                <w:rFonts w:ascii="MS UI Gothic" w:eastAsia="MS UI Gothic" w:hAnsi="MS UI Gothic" w:hint="eastAsia"/>
                <w:sz w:val="18"/>
                <w:szCs w:val="18"/>
                <w:u w:val="single"/>
              </w:rPr>
              <w:t>21</w:t>
            </w:r>
            <w:r w:rsidRPr="00A23990">
              <w:rPr>
                <w:rFonts w:ascii="MS UI Gothic" w:eastAsia="MS UI Gothic" w:hAnsi="MS UI Gothic" w:hint="eastAsia"/>
                <w:sz w:val="18"/>
                <w:szCs w:val="18"/>
              </w:rPr>
              <w:t>)</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の②</w:t>
            </w:r>
          </w:p>
        </w:tc>
      </w:tr>
      <w:tr w:rsidR="006144D5" w:rsidRPr="00A23990" w:rsidTr="00F233D2">
        <w:trPr>
          <w:gridAfter w:val="1"/>
          <w:wAfter w:w="3733" w:type="dxa"/>
        </w:trPr>
        <w:tc>
          <w:tcPr>
            <w:tcW w:w="1484" w:type="dxa"/>
            <w:tcBorders>
              <w:top w:val="dotted" w:sz="4" w:space="0" w:color="auto"/>
              <w:bottom w:val="nil"/>
            </w:tcBorders>
            <w:shd w:val="clear" w:color="auto" w:fill="auto"/>
          </w:tcPr>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t>(</w:t>
            </w:r>
            <w:r w:rsidR="00E411A8">
              <w:rPr>
                <w:rFonts w:ascii="MS UI Gothic" w:eastAsia="MS UI Gothic" w:hAnsi="MS UI Gothic" w:hint="eastAsia"/>
                <w:sz w:val="21"/>
                <w:szCs w:val="21"/>
              </w:rPr>
              <w:t>3</w:t>
            </w:r>
            <w:r w:rsidRPr="00A8002C">
              <w:rPr>
                <w:rFonts w:ascii="MS UI Gothic" w:eastAsia="MS UI Gothic" w:hAnsi="MS UI Gothic" w:hint="eastAsia"/>
                <w:sz w:val="21"/>
                <w:szCs w:val="21"/>
              </w:rPr>
              <w:t>)</w:t>
            </w:r>
            <w:r w:rsidR="00E411A8">
              <w:rPr>
                <w:rFonts w:ascii="MS UI Gothic" w:eastAsia="MS UI Gothic" w:hAnsi="MS UI Gothic" w:hint="eastAsia"/>
                <w:sz w:val="21"/>
                <w:szCs w:val="21"/>
              </w:rPr>
              <w:t>-1</w:t>
            </w:r>
            <w:r w:rsidRPr="00A8002C">
              <w:rPr>
                <w:rFonts w:ascii="MS UI Gothic" w:eastAsia="MS UI Gothic" w:hAnsi="MS UI Gothic" w:hint="eastAsia"/>
                <w:sz w:val="21"/>
                <w:szCs w:val="21"/>
              </w:rPr>
              <w:t xml:space="preserve"> </w:t>
            </w:r>
          </w:p>
          <w:p w:rsidR="006144D5" w:rsidRPr="0079330F" w:rsidRDefault="006144D5" w:rsidP="006144D5">
            <w:pPr>
              <w:adjustRightInd w:val="0"/>
              <w:spacing w:line="240" w:lineRule="auto"/>
              <w:ind w:left="1" w:firstLineChars="0" w:firstLine="0"/>
              <w:contextualSpacing/>
              <w:jc w:val="left"/>
              <w:rPr>
                <w:rFonts w:ascii="MS UI Gothic" w:eastAsia="MS UI Gothic" w:hAnsi="MS UI Gothic"/>
                <w:sz w:val="21"/>
                <w:szCs w:val="21"/>
                <w:u w:val="single"/>
              </w:rPr>
            </w:pPr>
            <w:r w:rsidRPr="0079330F">
              <w:rPr>
                <w:rFonts w:ascii="MS UI Gothic" w:eastAsia="MS UI Gothic" w:hAnsi="MS UI Gothic" w:hint="eastAsia"/>
                <w:sz w:val="21"/>
                <w:szCs w:val="21"/>
                <w:u w:val="single"/>
              </w:rPr>
              <w:t>入退所前連携加算（Ⅰ）</w:t>
            </w:r>
          </w:p>
        </w:tc>
        <w:tc>
          <w:tcPr>
            <w:tcW w:w="6379" w:type="dxa"/>
            <w:gridSpan w:val="3"/>
          </w:tcPr>
          <w:p w:rsidR="006144D5" w:rsidRPr="00A23990" w:rsidRDefault="006144D5" w:rsidP="006144D5">
            <w:pPr>
              <w:adjustRightInd w:val="0"/>
              <w:ind w:left="186" w:hangingChars="100" w:hanging="186"/>
              <w:jc w:val="left"/>
              <w:rPr>
                <w:rFonts w:ascii="MS UI Gothic" w:eastAsia="MS UI Gothic" w:hAnsi="MS UI Gothic"/>
                <w:sz w:val="21"/>
                <w:szCs w:val="21"/>
              </w:rPr>
            </w:pPr>
            <w:r w:rsidRPr="00A23990">
              <w:rPr>
                <w:rFonts w:ascii="MS UI Gothic" w:eastAsia="MS UI Gothic" w:hAnsi="MS UI Gothic" w:hint="eastAsia"/>
                <w:sz w:val="21"/>
                <w:szCs w:val="21"/>
              </w:rPr>
              <w:t xml:space="preserve">① </w:t>
            </w:r>
            <w:r w:rsidRPr="0079330F">
              <w:rPr>
                <w:rFonts w:ascii="MS UI Gothic" w:eastAsia="MS UI Gothic" w:hAnsi="MS UI Gothic" w:hint="eastAsia"/>
                <w:sz w:val="21"/>
                <w:szCs w:val="21"/>
                <w:u w:val="single"/>
              </w:rPr>
              <w:t>入所期間が１月を超えることが見込まれる入所者について、入所予定日前30日以内又は入所後30日以内に、退所後の生活を見据え、退所後に利用を希望する指定居宅介護支援事業者の介護支援専門員と連携し、退所後の居宅における居宅サービスの利用方針を定めた場合に600単位を算定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平12原告21別表</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の2のへ注3</w:t>
            </w:r>
          </w:p>
        </w:tc>
      </w:tr>
      <w:tr w:rsidR="006144D5" w:rsidRPr="00A23990" w:rsidTr="00F233D2">
        <w:trPr>
          <w:gridAfter w:val="1"/>
          <w:wAfter w:w="3733" w:type="dxa"/>
        </w:trPr>
        <w:tc>
          <w:tcPr>
            <w:tcW w:w="1484" w:type="dxa"/>
            <w:tcBorders>
              <w:top w:val="dotted" w:sz="4" w:space="0" w:color="auto"/>
              <w:bottom w:val="nil"/>
            </w:tcBorders>
            <w:shd w:val="clear" w:color="auto" w:fill="auto"/>
          </w:tcPr>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60416D">
              <w:rPr>
                <w:rFonts w:ascii="MS UI Gothic" w:eastAsia="MS UI Gothic" w:hAnsi="MS UI Gothic" w:hint="eastAsia"/>
                <w:sz w:val="21"/>
                <w:szCs w:val="21"/>
              </w:rPr>
              <w:t xml:space="preserve">② </w:t>
            </w:r>
            <w:r w:rsidRPr="0060416D">
              <w:rPr>
                <w:rFonts w:ascii="MS UI Gothic" w:eastAsia="MS UI Gothic" w:hAnsi="MS UI Gothic" w:hint="eastAsia"/>
                <w:sz w:val="21"/>
                <w:szCs w:val="21"/>
                <w:u w:val="single"/>
              </w:rPr>
              <w:t>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r w:rsidRPr="00A23990">
              <w:rPr>
                <w:rFonts w:ascii="MS UI Gothic" w:eastAsia="MS UI Gothic" w:hAnsi="MS UI Gothic" w:hint="eastAsia"/>
                <w:sz w:val="18"/>
                <w:szCs w:val="18"/>
              </w:rPr>
              <w:t>第2の6</w:t>
            </w:r>
            <w:r>
              <w:rPr>
                <w:rFonts w:ascii="MS UI Gothic" w:eastAsia="MS UI Gothic" w:hAnsi="MS UI Gothic" w:hint="eastAsia"/>
                <w:sz w:val="18"/>
                <w:szCs w:val="18"/>
              </w:rPr>
              <w:t>（21</w:t>
            </w:r>
            <w:r w:rsidRPr="00A23990">
              <w:rPr>
                <w:rFonts w:ascii="MS UI Gothic" w:eastAsia="MS UI Gothic" w:hAnsi="MS UI Gothic" w:hint="eastAsia"/>
                <w:sz w:val="18"/>
                <w:szCs w:val="18"/>
              </w:rPr>
              <w:t>)③</w:t>
            </w:r>
          </w:p>
          <w:p w:rsidR="006144D5" w:rsidRPr="00A23990" w:rsidRDefault="006144D5" w:rsidP="006144D5">
            <w:pPr>
              <w:spacing w:line="200" w:lineRule="exact"/>
              <w:ind w:left="137" w:firstLineChars="0" w:hanging="137"/>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dotted" w:sz="4" w:space="0" w:color="auto"/>
              <w:bottom w:val="nil"/>
            </w:tcBorders>
            <w:shd w:val="clear" w:color="auto" w:fill="auto"/>
          </w:tcPr>
          <w:p w:rsidR="006144D5" w:rsidRPr="0060416D" w:rsidRDefault="006144D5" w:rsidP="006144D5">
            <w:pPr>
              <w:adjustRightInd w:val="0"/>
              <w:spacing w:line="240" w:lineRule="auto"/>
              <w:ind w:left="141" w:hanging="141"/>
              <w:contextualSpacing/>
              <w:jc w:val="left"/>
              <w:rPr>
                <w:rFonts w:ascii="MS UI Gothic" w:eastAsia="MS UI Gothic" w:hAnsi="MS UI Gothic"/>
                <w:sz w:val="21"/>
                <w:szCs w:val="21"/>
              </w:rPr>
            </w:pPr>
            <w:r w:rsidRPr="0060416D">
              <w:rPr>
                <w:rFonts w:ascii="MS UI Gothic" w:eastAsia="MS UI Gothic" w:hAnsi="MS UI Gothic" w:hint="eastAsia"/>
                <w:sz w:val="21"/>
                <w:szCs w:val="21"/>
              </w:rPr>
              <w:t>(</w:t>
            </w:r>
            <w:r w:rsidR="00E411A8">
              <w:rPr>
                <w:rFonts w:ascii="MS UI Gothic" w:eastAsia="MS UI Gothic" w:hAnsi="MS UI Gothic" w:hint="eastAsia"/>
                <w:sz w:val="21"/>
                <w:szCs w:val="21"/>
              </w:rPr>
              <w:t>3</w:t>
            </w:r>
            <w:r w:rsidRPr="0060416D">
              <w:rPr>
                <w:rFonts w:ascii="MS UI Gothic" w:eastAsia="MS UI Gothic" w:hAnsi="MS UI Gothic" w:hint="eastAsia"/>
                <w:sz w:val="21"/>
                <w:szCs w:val="21"/>
              </w:rPr>
              <w:t>)</w:t>
            </w:r>
            <w:r w:rsidR="00E411A8">
              <w:rPr>
                <w:rFonts w:ascii="MS UI Gothic" w:eastAsia="MS UI Gothic" w:hAnsi="MS UI Gothic" w:hint="eastAsia"/>
                <w:sz w:val="21"/>
                <w:szCs w:val="21"/>
              </w:rPr>
              <w:t>-2</w:t>
            </w:r>
            <w:r w:rsidRPr="0060416D">
              <w:rPr>
                <w:rFonts w:ascii="MS UI Gothic" w:eastAsia="MS UI Gothic" w:hAnsi="MS UI Gothic" w:hint="eastAsia"/>
                <w:sz w:val="21"/>
                <w:szCs w:val="21"/>
              </w:rPr>
              <w:t xml:space="preserve"> </w:t>
            </w:r>
          </w:p>
          <w:p w:rsidR="006144D5" w:rsidRPr="00A8002C" w:rsidRDefault="006144D5" w:rsidP="006144D5">
            <w:pPr>
              <w:adjustRightInd w:val="0"/>
              <w:spacing w:line="240" w:lineRule="auto"/>
              <w:ind w:leftChars="-1" w:left="-1" w:firstLineChars="0" w:hanging="1"/>
              <w:contextualSpacing/>
              <w:jc w:val="left"/>
              <w:rPr>
                <w:rFonts w:ascii="MS UI Gothic" w:eastAsia="MS UI Gothic" w:hAnsi="MS UI Gothic"/>
                <w:sz w:val="21"/>
                <w:szCs w:val="21"/>
              </w:rPr>
            </w:pPr>
            <w:r w:rsidRPr="0060416D">
              <w:rPr>
                <w:rFonts w:ascii="MS UI Gothic" w:eastAsia="MS UI Gothic" w:hAnsi="MS UI Gothic" w:hint="eastAsia"/>
                <w:sz w:val="21"/>
                <w:szCs w:val="21"/>
                <w:u w:val="single"/>
              </w:rPr>
              <w:t>入退所前連携</w:t>
            </w:r>
            <w:r w:rsidRPr="0060416D">
              <w:rPr>
                <w:rFonts w:ascii="MS UI Gothic" w:eastAsia="MS UI Gothic" w:hAnsi="MS UI Gothic" w:hint="eastAsia"/>
                <w:sz w:val="21"/>
                <w:szCs w:val="21"/>
                <w:u w:val="single"/>
              </w:rPr>
              <w:lastRenderedPageBreak/>
              <w:t>加算（</w:t>
            </w:r>
            <w:r>
              <w:rPr>
                <w:rFonts w:ascii="MS UI Gothic" w:eastAsia="MS UI Gothic" w:hAnsi="MS UI Gothic" w:hint="eastAsia"/>
                <w:sz w:val="21"/>
                <w:szCs w:val="21"/>
                <w:u w:val="single"/>
              </w:rPr>
              <w:t>Ⅱ</w:t>
            </w:r>
            <w:r w:rsidRPr="0060416D">
              <w:rPr>
                <w:rFonts w:ascii="MS UI Gothic" w:eastAsia="MS UI Gothic" w:hAnsi="MS UI Gothic" w:hint="eastAsia"/>
                <w:sz w:val="21"/>
                <w:szCs w:val="21"/>
                <w:u w:val="single"/>
              </w:rPr>
              <w:t>）</w:t>
            </w:r>
          </w:p>
        </w:tc>
        <w:tc>
          <w:tcPr>
            <w:tcW w:w="6379" w:type="dxa"/>
            <w:gridSpan w:val="3"/>
            <w:tcBorders>
              <w:bottom w:val="dotted" w:sz="4" w:space="0" w:color="auto"/>
            </w:tcBorders>
          </w:tcPr>
          <w:p w:rsidR="006144D5" w:rsidRPr="0060416D" w:rsidRDefault="006144D5" w:rsidP="006144D5">
            <w:pPr>
              <w:adjustRightInd w:val="0"/>
              <w:spacing w:line="240" w:lineRule="auto"/>
              <w:ind w:leftChars="-12" w:left="-26" w:firstLineChars="114" w:firstLine="212"/>
              <w:contextualSpacing/>
              <w:jc w:val="left"/>
              <w:rPr>
                <w:rFonts w:ascii="MS UI Gothic" w:eastAsia="MS UI Gothic" w:hAnsi="MS UI Gothic"/>
                <w:sz w:val="21"/>
                <w:szCs w:val="21"/>
                <w:u w:val="single"/>
              </w:rPr>
            </w:pPr>
            <w:r w:rsidRPr="0060416D">
              <w:rPr>
                <w:rFonts w:ascii="MS UI Gothic" w:eastAsia="MS UI Gothic" w:hAnsi="MS UI Gothic" w:hint="eastAsia"/>
                <w:sz w:val="21"/>
                <w:szCs w:val="21"/>
                <w:u w:val="single"/>
              </w:rPr>
              <w:lastRenderedPageBreak/>
              <w:t>入所期間が１月を超える入所者が退所し、その居宅において居宅サービス又は地域密着型サービスを利用する場合において、当該入所者の退所に先立って当該</w:t>
            </w:r>
            <w:r w:rsidRPr="0060416D">
              <w:rPr>
                <w:rFonts w:ascii="MS UI Gothic" w:eastAsia="MS UI Gothic" w:hAnsi="MS UI Gothic" w:hint="eastAsia"/>
                <w:sz w:val="21"/>
                <w:szCs w:val="21"/>
                <w:u w:val="single"/>
              </w:rPr>
              <w:lastRenderedPageBreak/>
              <w:t>入所者が利用を希望する指定居宅介護支援事業者に対して、当該入所者の同意を得て、当該入所者の診療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400単位を算定していますか。</w:t>
            </w:r>
          </w:p>
        </w:tc>
        <w:tc>
          <w:tcPr>
            <w:tcW w:w="1370" w:type="dxa"/>
            <w:gridSpan w:val="2"/>
          </w:tcPr>
          <w:p w:rsidR="006144D5" w:rsidRPr="0060416D" w:rsidRDefault="006144D5" w:rsidP="006144D5">
            <w:pPr>
              <w:ind w:left="113" w:hanging="113"/>
              <w:jc w:val="center"/>
              <w:rPr>
                <w:rFonts w:ascii="MS UI Gothic" w:eastAsia="MS UI Gothic" w:hAnsi="MS UI Gothic"/>
                <w:w w:val="83"/>
                <w:kern w:val="0"/>
                <w:sz w:val="21"/>
                <w:szCs w:val="21"/>
                <w:u w:val="single"/>
              </w:rPr>
            </w:pPr>
            <w:r w:rsidRPr="0060416D">
              <w:rPr>
                <w:rFonts w:ascii="MS UI Gothic" w:eastAsia="MS UI Gothic" w:hAnsi="MS UI Gothic" w:hint="eastAsia"/>
                <w:w w:val="83"/>
                <w:kern w:val="0"/>
                <w:sz w:val="21"/>
                <w:szCs w:val="21"/>
                <w:u w:val="single"/>
              </w:rPr>
              <w:lastRenderedPageBreak/>
              <w:t>はい・いいえ</w:t>
            </w:r>
          </w:p>
          <w:p w:rsidR="006144D5" w:rsidRPr="0060416D" w:rsidRDefault="006144D5" w:rsidP="006144D5">
            <w:pPr>
              <w:ind w:left="113" w:hanging="113"/>
              <w:jc w:val="center"/>
              <w:rPr>
                <w:rFonts w:ascii="MS UI Gothic" w:eastAsia="MS UI Gothic" w:hAnsi="MS UI Gothic"/>
                <w:w w:val="83"/>
                <w:kern w:val="0"/>
                <w:sz w:val="21"/>
                <w:szCs w:val="21"/>
                <w:u w:val="single"/>
              </w:rPr>
            </w:pPr>
            <w:r w:rsidRPr="0060416D">
              <w:rPr>
                <w:rFonts w:ascii="MS UI Gothic" w:eastAsia="MS UI Gothic" w:hAnsi="MS UI Gothic" w:hint="eastAsia"/>
                <w:w w:val="83"/>
                <w:kern w:val="0"/>
                <w:sz w:val="21"/>
                <w:szCs w:val="21"/>
                <w:u w:val="single"/>
              </w:rPr>
              <w:t>該当なし</w:t>
            </w:r>
          </w:p>
        </w:tc>
        <w:tc>
          <w:tcPr>
            <w:tcW w:w="1210" w:type="dxa"/>
          </w:tcPr>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t>平12厚告21</w:t>
            </w: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t>別表の2のへ注3</w:t>
            </w: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lastRenderedPageBreak/>
              <w:t>平12老企40</w:t>
            </w:r>
          </w:p>
          <w:p w:rsidR="006144D5" w:rsidRPr="0060416D" w:rsidRDefault="006144D5" w:rsidP="006144D5">
            <w:pPr>
              <w:spacing w:line="200" w:lineRule="exact"/>
              <w:ind w:left="137" w:firstLineChars="0" w:hanging="137"/>
              <w:jc w:val="left"/>
              <w:rPr>
                <w:rFonts w:ascii="MS UI Gothic" w:eastAsia="MS UI Gothic" w:hAnsi="MS UI Gothic"/>
                <w:sz w:val="18"/>
                <w:szCs w:val="18"/>
                <w:u w:val="single"/>
              </w:rPr>
            </w:pPr>
            <w:r w:rsidRPr="0060416D">
              <w:rPr>
                <w:rFonts w:ascii="MS UI Gothic" w:eastAsia="MS UI Gothic" w:hAnsi="MS UI Gothic" w:hint="eastAsia"/>
                <w:sz w:val="18"/>
                <w:szCs w:val="18"/>
                <w:u w:val="single"/>
              </w:rPr>
              <w:t>第2の6(21)の④</w:t>
            </w:r>
          </w:p>
        </w:tc>
      </w:tr>
      <w:tr w:rsidR="006144D5" w:rsidRPr="00A23990" w:rsidTr="00F233D2">
        <w:trPr>
          <w:gridAfter w:val="1"/>
          <w:wAfter w:w="3733" w:type="dxa"/>
        </w:trPr>
        <w:tc>
          <w:tcPr>
            <w:tcW w:w="1484" w:type="dxa"/>
            <w:tcBorders>
              <w:top w:val="dotted" w:sz="4" w:space="0" w:color="auto"/>
              <w:bottom w:val="nil"/>
            </w:tcBorders>
            <w:shd w:val="clear" w:color="auto" w:fill="auto"/>
          </w:tcPr>
          <w:p w:rsidR="006144D5" w:rsidRPr="00A8002C" w:rsidRDefault="006144D5" w:rsidP="006144D5">
            <w:pPr>
              <w:adjustRightInd w:val="0"/>
              <w:spacing w:line="240" w:lineRule="auto"/>
              <w:ind w:left="141" w:hanging="141"/>
              <w:contextualSpacing/>
              <w:jc w:val="left"/>
              <w:rPr>
                <w:rFonts w:ascii="MS UI Gothic" w:eastAsia="MS UI Gothic" w:hAnsi="MS UI Gothic"/>
                <w:sz w:val="21"/>
                <w:szCs w:val="21"/>
              </w:rPr>
            </w:pPr>
            <w:r w:rsidRPr="00A8002C">
              <w:rPr>
                <w:rFonts w:ascii="MS UI Gothic" w:eastAsia="MS UI Gothic" w:hAnsi="MS UI Gothic" w:hint="eastAsia"/>
                <w:sz w:val="21"/>
                <w:szCs w:val="21"/>
              </w:rPr>
              <w:lastRenderedPageBreak/>
              <w:t>(</w:t>
            </w:r>
            <w:r w:rsidR="00E411A8">
              <w:rPr>
                <w:rFonts w:ascii="MS UI Gothic" w:eastAsia="MS UI Gothic" w:hAnsi="MS UI Gothic" w:hint="eastAsia"/>
                <w:sz w:val="21"/>
                <w:szCs w:val="21"/>
              </w:rPr>
              <w:t>4</w:t>
            </w:r>
            <w:r w:rsidRPr="00A8002C">
              <w:rPr>
                <w:rFonts w:ascii="MS UI Gothic" w:eastAsia="MS UI Gothic" w:hAnsi="MS UI Gothic" w:hint="eastAsia"/>
                <w:sz w:val="21"/>
                <w:szCs w:val="21"/>
              </w:rPr>
              <w:t xml:space="preserve">) </w:t>
            </w:r>
          </w:p>
          <w:p w:rsidR="006144D5" w:rsidRPr="0060416D"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60416D">
              <w:rPr>
                <w:rFonts w:ascii="MS UI Gothic" w:eastAsia="MS UI Gothic" w:hAnsi="MS UI Gothic" w:hint="eastAsia"/>
                <w:sz w:val="21"/>
                <w:szCs w:val="21"/>
              </w:rPr>
              <w:t>訪問看護指示加算</w:t>
            </w: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退所時に、介護老人保健施設の医師が、診療に基づき、指定訪問看護、指定定期巡回・随時対応型訪問介護看護又は指定看護小規模多機能型居宅介護の利用が必要であると認め、当該入所者の選定する指定訪問看護ステーション、指定定期巡回・随時対応型訪問介護看護事業所又は指定看護小規模多機能型居宅介護事業所（以下「指定訪問看護ステーション等」という。）に対して、入所者の同意を得て、訪問看護指示書を交付した場合に、入所者1人につき1回を限度として、300単位を算定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別表の2のへ（2）</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介護老人保健施設から交付される訪問看護指示書は（様式は別途通知するところ（H12.4.26老健第96号）による。）に指示期間の記載がない場合は、その指示期間は1月であるものとみなすこと。</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訪問看護指示書は、診療に基づき速やかに作成・交付していますか。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60416D">
              <w:rPr>
                <w:rFonts w:ascii="MS UI Gothic" w:eastAsia="MS UI Gothic" w:hAnsi="MS UI Gothic" w:hint="eastAsia"/>
                <w:sz w:val="18"/>
                <w:szCs w:val="18"/>
                <w:u w:val="single"/>
              </w:rPr>
              <w:t>21</w:t>
            </w:r>
            <w:r w:rsidRPr="00A23990">
              <w:rPr>
                <w:rFonts w:ascii="MS UI Gothic" w:eastAsia="MS UI Gothic" w:hAnsi="MS UI Gothic" w:hint="eastAsia"/>
                <w:sz w:val="18"/>
                <w:szCs w:val="18"/>
              </w:rPr>
              <w:t>)の</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Pr>
                <w:rFonts w:ascii="MS UI Gothic" w:eastAsia="MS UI Gothic" w:hAnsi="MS UI Gothic" w:hint="eastAsia"/>
                <w:sz w:val="18"/>
                <w:szCs w:val="18"/>
              </w:rPr>
              <w:t>⑤</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訪問看護指示書は、特に退所する者の求めに応じて、退所する者又はその家族等を介して指定訪問看護ステーション等に交付しても差し支えないこと。</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firstLineChars="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交付した訪問看護指示書の写しを診療録等に添付していますか。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指定訪問看護ステーション等からの訪問看護の対象者についての相談等に懇切丁寧に応じていますか。</w:t>
            </w:r>
          </w:p>
        </w:tc>
        <w:tc>
          <w:tcPr>
            <w:tcW w:w="1370" w:type="dxa"/>
            <w:gridSpan w:val="2"/>
          </w:tcPr>
          <w:p w:rsidR="006144D5" w:rsidRPr="00A23990" w:rsidRDefault="006144D5" w:rsidP="006144D5">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85</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栄養マネジメント</w:t>
            </w:r>
            <w:r>
              <w:rPr>
                <w:rFonts w:ascii="MS UI Gothic" w:eastAsia="MS UI Gothic" w:hAnsi="MS UI Gothic" w:hint="eastAsia"/>
                <w:sz w:val="21"/>
                <w:szCs w:val="21"/>
              </w:rPr>
              <w:t>強化</w:t>
            </w:r>
            <w:r w:rsidRPr="00A23990">
              <w:rPr>
                <w:rFonts w:ascii="MS UI Gothic" w:eastAsia="MS UI Gothic" w:hAnsi="MS UI Gothic" w:hint="eastAsia"/>
                <w:sz w:val="21"/>
                <w:szCs w:val="21"/>
              </w:rPr>
              <w:t>加算</w:t>
            </w:r>
          </w:p>
        </w:tc>
        <w:tc>
          <w:tcPr>
            <w:tcW w:w="6379" w:type="dxa"/>
            <w:gridSpan w:val="3"/>
          </w:tcPr>
          <w:p w:rsidR="006144D5" w:rsidRPr="002C2039"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rPr>
              <w:t xml:space="preserve">　</w:t>
            </w:r>
            <w:r w:rsidRPr="002C2039">
              <w:rPr>
                <w:rFonts w:ascii="MS UI Gothic" w:eastAsia="MS UI Gothic" w:hAnsi="MS UI Gothic" w:hint="eastAsia"/>
                <w:sz w:val="21"/>
                <w:szCs w:val="21"/>
                <w:u w:val="single"/>
              </w:rPr>
              <w:t>別に厚生労働大臣が定める基準に適合するものとして市長に届け出た介護老人保健施設において、入所者ごとの継続的な栄養管理を強化して実施した場合、栄養マネジメント強化加算として、１日につき11単位を算定していますか。</w:t>
            </w:r>
            <w:r w:rsidRPr="002C2039">
              <w:rPr>
                <w:rFonts w:ascii="MS UI Gothic" w:eastAsia="MS UI Gothic" w:hAnsi="MS UI Gothic" w:hint="eastAsia"/>
                <w:sz w:val="21"/>
                <w:szCs w:val="21"/>
              </w:rPr>
              <w:t xml:space="preserve">       　　</w:t>
            </w:r>
            <w:r w:rsidRPr="002C2039">
              <w:rPr>
                <w:rFonts w:ascii="MS UI Gothic" w:eastAsia="MS UI Gothic" w:hAnsi="MS UI Gothic" w:hint="eastAsia"/>
                <w:sz w:val="21"/>
                <w:szCs w:val="21"/>
                <w:u w:val="single"/>
              </w:rPr>
              <w:t xml:space="preserve">　　　　　　　　　　　　　　　</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2C2039" w:rsidRDefault="006144D5" w:rsidP="006144D5">
            <w:pPr>
              <w:spacing w:line="200" w:lineRule="exact"/>
              <w:ind w:left="210" w:firstLineChars="0" w:hanging="210"/>
              <w:jc w:val="left"/>
              <w:rPr>
                <w:rFonts w:ascii="MS UI Gothic" w:eastAsia="MS UI Gothic" w:hAnsi="MS UI Gothic"/>
                <w:sz w:val="18"/>
                <w:szCs w:val="18"/>
                <w:u w:val="single"/>
              </w:rPr>
            </w:pPr>
            <w:r w:rsidRPr="002C2039">
              <w:rPr>
                <w:rFonts w:ascii="MS UI Gothic" w:eastAsia="MS UI Gothic" w:hAnsi="MS UI Gothic" w:hint="eastAsia"/>
                <w:sz w:val="18"/>
                <w:szCs w:val="18"/>
                <w:u w:val="single"/>
              </w:rPr>
              <w:t>平12厚告21</w:t>
            </w:r>
          </w:p>
          <w:p w:rsidR="006144D5" w:rsidRPr="002C2039" w:rsidRDefault="006144D5" w:rsidP="006144D5">
            <w:pPr>
              <w:spacing w:line="200" w:lineRule="exact"/>
              <w:ind w:left="210" w:firstLineChars="0" w:hanging="210"/>
              <w:jc w:val="left"/>
              <w:rPr>
                <w:rFonts w:ascii="MS UI Gothic" w:eastAsia="MS UI Gothic" w:hAnsi="MS UI Gothic"/>
                <w:sz w:val="18"/>
                <w:szCs w:val="18"/>
                <w:u w:val="single"/>
              </w:rPr>
            </w:pPr>
            <w:r w:rsidRPr="002C2039">
              <w:rPr>
                <w:rFonts w:ascii="MS UI Gothic" w:eastAsia="MS UI Gothic" w:hAnsi="MS UI Gothic" w:hint="eastAsia"/>
                <w:sz w:val="18"/>
                <w:szCs w:val="18"/>
                <w:u w:val="single"/>
              </w:rPr>
              <w:t>別表の4ヌ</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BA165B">
              <w:rPr>
                <w:rFonts w:ascii="MS UI Gothic" w:eastAsia="MS UI Gothic" w:hAnsi="MS UI Gothic" w:hint="eastAsia"/>
                <w:sz w:val="21"/>
                <w:szCs w:val="21"/>
                <w:u w:val="single"/>
              </w:rPr>
              <w:t>栄養管理に係る減算を算定している場合に、算定していませんか。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2C2039">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sidRPr="00BA165B">
              <w:rPr>
                <w:rFonts w:ascii="MS UI Gothic" w:eastAsia="MS UI Gothic" w:hAnsi="MS UI Gothic" w:hint="eastAsia"/>
                <w:sz w:val="21"/>
                <w:szCs w:val="21"/>
                <w:u w:val="single"/>
              </w:rPr>
              <w:t>(1）栄養マネジメント強化加算は、原則として入所者全員を対象として入所者ごとに大臣基準第65 号の３に掲げる要件を満たした場合に、当該施設の入所者全員に対して算定していますか。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2C2039">
              <w:rPr>
                <w:rFonts w:ascii="MS UI Gothic" w:eastAsia="MS UI Gothic" w:hAnsi="MS UI Gothic" w:hint="eastAsia"/>
                <w:w w:val="83"/>
                <w:kern w:val="0"/>
                <w:sz w:val="21"/>
                <w:szCs w:val="21"/>
              </w:rPr>
              <w:t>はい・いいえ</w:t>
            </w:r>
          </w:p>
        </w:tc>
        <w:tc>
          <w:tcPr>
            <w:tcW w:w="1210" w:type="dxa"/>
            <w:tcBorders>
              <w:bottom w:val="nil"/>
            </w:tcBorders>
          </w:tcPr>
          <w:p w:rsidR="006144D5" w:rsidRPr="002C2039" w:rsidRDefault="006144D5" w:rsidP="006144D5">
            <w:pPr>
              <w:spacing w:line="200" w:lineRule="exact"/>
              <w:ind w:left="210" w:firstLineChars="0" w:hanging="210"/>
              <w:jc w:val="left"/>
              <w:rPr>
                <w:rFonts w:ascii="MS UI Gothic" w:eastAsia="MS UI Gothic" w:hAnsi="MS UI Gothic"/>
                <w:sz w:val="18"/>
                <w:szCs w:val="18"/>
              </w:rPr>
            </w:pPr>
            <w:r w:rsidRPr="002C2039">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2C2039">
              <w:rPr>
                <w:rFonts w:ascii="MS UI Gothic" w:eastAsia="MS UI Gothic" w:hAnsi="MS UI Gothic" w:hint="eastAsia"/>
                <w:sz w:val="18"/>
                <w:szCs w:val="18"/>
              </w:rPr>
              <w:t>第2の5(24)①</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2C2039">
              <w:rPr>
                <w:rFonts w:ascii="MS UI Gothic" w:eastAsia="MS UI Gothic" w:hAnsi="MS UI Gothic" w:hint="eastAsia"/>
                <w:sz w:val="21"/>
                <w:szCs w:val="21"/>
              </w:rPr>
              <w:t>【厚生労働大臣が定める基準】</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①　</w:t>
            </w:r>
            <w:r w:rsidRPr="00BA165B">
              <w:rPr>
                <w:rFonts w:ascii="MS UI Gothic" w:eastAsia="MS UI Gothic" w:hAnsi="MS UI Gothic" w:hint="eastAsia"/>
                <w:sz w:val="21"/>
                <w:szCs w:val="21"/>
                <w:u w:val="single"/>
              </w:rPr>
              <w:t>管理栄養士を常勤換算方法に規定する常勤換算方法で、入所者の数を五十で除して得た数以上配置していること。ただし、常勤の栄養士を一名以上配置し、当該栄養士が給食管理を行っている場合にあっては、管理栄養士を常勤換算方法で入所者の数を70で除して得た数以上配置していること。</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② 　</w:t>
            </w:r>
            <w:r w:rsidRPr="00BA165B">
              <w:rPr>
                <w:rFonts w:ascii="MS UI Gothic" w:eastAsia="MS UI Gothic" w:hAnsi="MS UI Gothic" w:hint="eastAsia"/>
                <w:sz w:val="21"/>
                <w:szCs w:val="21"/>
                <w:u w:val="single"/>
              </w:rPr>
              <w:t>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③　</w:t>
            </w:r>
            <w:r w:rsidRPr="00BA165B">
              <w:rPr>
                <w:rFonts w:ascii="MS UI Gothic" w:eastAsia="MS UI Gothic" w:hAnsi="MS UI Gothic" w:hint="eastAsia"/>
                <w:sz w:val="21"/>
                <w:szCs w:val="21"/>
                <w:u w:val="single"/>
              </w:rPr>
              <w:t>②に規定する入所者以外の入所者に対しても、食事の観察の際に変化を把握し、問題があると認められる場合は、早期に対応していること。</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④　</w:t>
            </w:r>
            <w:r w:rsidRPr="00BA165B">
              <w:rPr>
                <w:rFonts w:ascii="MS UI Gothic" w:eastAsia="MS UI Gothic" w:hAnsi="MS UI Gothic" w:hint="eastAsia"/>
                <w:sz w:val="21"/>
                <w:szCs w:val="21"/>
                <w:u w:val="single"/>
              </w:rPr>
              <w:t>入所者ごとの栄養状態等の情報を厚生労働省に提出し、継続的な栄養管理</w:t>
            </w:r>
            <w:r w:rsidRPr="00BA165B">
              <w:rPr>
                <w:rFonts w:ascii="MS UI Gothic" w:eastAsia="MS UI Gothic" w:hAnsi="MS UI Gothic" w:hint="eastAsia"/>
                <w:sz w:val="21"/>
                <w:szCs w:val="21"/>
                <w:u w:val="single"/>
              </w:rPr>
              <w:lastRenderedPageBreak/>
              <w:t>の実施に当たって、当該情報その他継続的な栄養管理の適切かつ有効な実施のために必要な情報を活用していること。</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⑤　</w:t>
            </w:r>
            <w:r w:rsidRPr="00BA165B">
              <w:rPr>
                <w:rFonts w:ascii="MS UI Gothic" w:eastAsia="MS UI Gothic" w:hAnsi="MS UI Gothic" w:hint="eastAsia"/>
                <w:sz w:val="21"/>
                <w:szCs w:val="21"/>
                <w:u w:val="single"/>
              </w:rPr>
              <w:t>通所介護費等算定方法第十号に規定する基準のいずれにも該当しないこと</w:t>
            </w:r>
            <w:r>
              <w:rPr>
                <w:rFonts w:ascii="MS UI Gothic" w:eastAsia="MS UI Gothic" w:hAnsi="MS UI Gothic" w:hint="eastAsia"/>
                <w:sz w:val="21"/>
                <w:szCs w:val="21"/>
                <w:u w:val="single"/>
              </w:rPr>
              <w:t>。</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(2)　</w:t>
            </w:r>
            <w:r>
              <w:rPr>
                <w:rFonts w:hint="eastAsia"/>
              </w:rPr>
              <w:t xml:space="preserve"> </w:t>
            </w:r>
            <w:r w:rsidRPr="00BA165B">
              <w:rPr>
                <w:rFonts w:ascii="MS UI Gothic" w:eastAsia="MS UI Gothic" w:hAnsi="MS UI Gothic" w:hint="eastAsia"/>
                <w:sz w:val="21"/>
                <w:szCs w:val="21"/>
                <w:u w:val="single"/>
              </w:rPr>
              <w:t>大臣基準第65 号の３イに規定する常勤換算方法での管理栄養士の員数の算出方法は、以下のとおり算定していますか。</w:t>
            </w:r>
          </w:p>
          <w:p w:rsidR="006144D5" w:rsidRPr="00BA165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A165B">
              <w:rPr>
                <w:rFonts w:ascii="MS UI Gothic" w:eastAsia="MS UI Gothic" w:hAnsi="MS UI Gothic" w:hint="eastAsia"/>
                <w:sz w:val="21"/>
                <w:szCs w:val="21"/>
                <w:u w:val="single"/>
              </w:rPr>
              <w:t xml:space="preserve">　　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70 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ありません。</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BA165B">
              <w:rPr>
                <w:rFonts w:ascii="MS UI Gothic" w:eastAsia="MS UI Gothic" w:hAnsi="MS UI Gothic" w:hint="eastAsia"/>
                <w:w w:val="83"/>
                <w:kern w:val="0"/>
                <w:sz w:val="21"/>
                <w:szCs w:val="21"/>
              </w:rPr>
              <w:t>はい・いいえ</w:t>
            </w:r>
          </w:p>
        </w:tc>
        <w:tc>
          <w:tcPr>
            <w:tcW w:w="1210" w:type="dxa"/>
            <w:tcBorders>
              <w:bottom w:val="nil"/>
            </w:tcBorders>
          </w:tcPr>
          <w:p w:rsidR="006144D5" w:rsidRPr="00BA165B"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第2の5(24)②</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①　</w:t>
            </w:r>
            <w:r w:rsidRPr="00BA165B">
              <w:rPr>
                <w:rFonts w:ascii="MS UI Gothic" w:eastAsia="MS UI Gothic" w:hAnsi="MS UI Gothic" w:hint="eastAsia"/>
                <w:sz w:val="21"/>
                <w:szCs w:val="21"/>
                <w:u w:val="single"/>
              </w:rPr>
              <w:t>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r>
              <w:rPr>
                <w:rFonts w:ascii="MS UI Gothic" w:eastAsia="MS UI Gothic" w:hAnsi="MS UI Gothic" w:hint="eastAsia"/>
                <w:sz w:val="21"/>
                <w:szCs w:val="21"/>
                <w:u w:val="single"/>
              </w:rPr>
              <w:t>。</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②　</w:t>
            </w:r>
            <w:r w:rsidRPr="008F5A89">
              <w:rPr>
                <w:rFonts w:ascii="MS UI Gothic" w:eastAsia="MS UI Gothic" w:hAnsi="MS UI Gothic" w:hint="eastAsia"/>
                <w:sz w:val="21"/>
                <w:szCs w:val="21"/>
                <w:u w:val="single"/>
              </w:rPr>
              <w:t>員数を算定する際の入所者数は、当該年度の前年度（毎年４月１日に始まり翌年３月31 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8F5A89" w:rsidRDefault="006144D5" w:rsidP="006144D5">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rPr>
              <w:t xml:space="preserve">(3)　</w:t>
            </w:r>
            <w:r w:rsidRPr="008F5A89">
              <w:rPr>
                <w:rFonts w:ascii="MS UI Gothic" w:eastAsia="MS UI Gothic" w:hAnsi="MS UI Gothic" w:hint="eastAsia"/>
                <w:sz w:val="21"/>
                <w:szCs w:val="21"/>
                <w:u w:val="single"/>
              </w:rPr>
              <w:t>当該加算における低栄養状態のリスク評価は、「リハビリテーション・個別機能訓練、栄養管理及び口腔管理の実施に関する基本的な考え方並びに事務処理手順及び様式例の提示について」第４に基づき行っていますか。</w:t>
            </w:r>
          </w:p>
          <w:p w:rsidR="006144D5" w:rsidRPr="00A23990"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8F5A89">
              <w:rPr>
                <w:rFonts w:ascii="MS UI Gothic" w:eastAsia="MS UI Gothic" w:hAnsi="MS UI Gothic" w:hint="eastAsia"/>
                <w:sz w:val="21"/>
                <w:szCs w:val="21"/>
                <w:u w:val="single"/>
              </w:rPr>
              <w:t xml:space="preserve">　ただし、低栄養状態のリスクが中リスク者のうち、経口による食事の摂取を行っておらず、栄養補給法以外のリスク分類に該当しない場合は、低リスク者に準じた対応とすること。</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BA165B">
              <w:rPr>
                <w:rFonts w:ascii="MS UI Gothic" w:eastAsia="MS UI Gothic" w:hAnsi="MS UI Gothic" w:hint="eastAsia"/>
                <w:w w:val="83"/>
                <w:kern w:val="0"/>
                <w:sz w:val="21"/>
                <w:szCs w:val="21"/>
              </w:rPr>
              <w:t>はい・いいえ</w:t>
            </w:r>
          </w:p>
        </w:tc>
        <w:tc>
          <w:tcPr>
            <w:tcW w:w="1210" w:type="dxa"/>
            <w:tcBorders>
              <w:bottom w:val="nil"/>
            </w:tcBorders>
          </w:tcPr>
          <w:p w:rsidR="006144D5" w:rsidRPr="00BA165B"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BA165B">
              <w:rPr>
                <w:rFonts w:ascii="MS UI Gothic" w:eastAsia="MS UI Gothic" w:hAnsi="MS UI Gothic" w:hint="eastAsia"/>
                <w:sz w:val="18"/>
                <w:szCs w:val="18"/>
              </w:rPr>
              <w:t>第2の5(24)</w:t>
            </w:r>
            <w:r>
              <w:rPr>
                <w:rFonts w:ascii="MS UI Gothic" w:eastAsia="MS UI Gothic" w:hAnsi="MS UI Gothic" w:hint="eastAsia"/>
                <w:sz w:val="18"/>
                <w:szCs w:val="18"/>
              </w:rPr>
              <w:t>③</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(4)　</w:t>
            </w:r>
            <w:r>
              <w:rPr>
                <w:rFonts w:hint="eastAsia"/>
              </w:rPr>
              <w:t xml:space="preserve"> </w:t>
            </w:r>
            <w:r w:rsidRPr="00D47248">
              <w:rPr>
                <w:rFonts w:ascii="MS UI Gothic" w:eastAsia="MS UI Gothic" w:hAnsi="MS UI Gothic" w:hint="eastAsia"/>
                <w:sz w:val="21"/>
                <w:szCs w:val="21"/>
                <w:u w:val="single"/>
              </w:rPr>
              <w:t>低栄養状態のリスクが、中リスク及び高リスクに該当する者に対し、管理栄養士等が以下の対応を行っていますか。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987D3C">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①　</w:t>
            </w:r>
            <w:r w:rsidRPr="00D47248">
              <w:rPr>
                <w:rFonts w:ascii="MS UI Gothic" w:eastAsia="MS UI Gothic" w:hAnsi="MS UI Gothic" w:hint="eastAsia"/>
                <w:sz w:val="21"/>
                <w:szCs w:val="21"/>
                <w:u w:val="single"/>
              </w:rPr>
              <w:t>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r w:rsidRPr="00987D3C">
              <w:rPr>
                <w:rFonts w:ascii="MS UI Gothic" w:eastAsia="MS UI Gothic" w:hAnsi="MS UI Gothic" w:hint="eastAsia"/>
                <w:sz w:val="21"/>
                <w:szCs w:val="21"/>
              </w:rPr>
              <w:t>。</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②　</w:t>
            </w:r>
            <w:r w:rsidRPr="00D47248">
              <w:rPr>
                <w:rFonts w:ascii="MS UI Gothic" w:eastAsia="MS UI Gothic" w:hAnsi="MS UI Gothic" w:hint="eastAsia"/>
                <w:sz w:val="21"/>
                <w:szCs w:val="21"/>
                <w:u w:val="single"/>
              </w:rPr>
              <w:t>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w:t>
            </w:r>
            <w:r w:rsidRPr="00D47248">
              <w:rPr>
                <w:rFonts w:ascii="MS UI Gothic" w:eastAsia="MS UI Gothic" w:hAnsi="MS UI Gothic" w:hint="eastAsia"/>
                <w:sz w:val="21"/>
                <w:szCs w:val="21"/>
                <w:u w:val="single"/>
              </w:rPr>
              <w:lastRenderedPageBreak/>
              <w:t>施できない場合は、介護職員等の他の職種の者が実施する事も差し支えないが、観察した結果については、管理栄養士に報告すること。なお、経口維持加算を算定している場合は、当該加算算定に係る食事の観察を兼ねても差し支えない。</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③　</w:t>
            </w:r>
            <w:r w:rsidRPr="00D47248">
              <w:rPr>
                <w:rFonts w:ascii="MS UI Gothic" w:eastAsia="MS UI Gothic" w:hAnsi="MS UI Gothic" w:hint="eastAsia"/>
                <w:sz w:val="21"/>
                <w:szCs w:val="21"/>
                <w:u w:val="single"/>
              </w:rPr>
              <w:t>食事の観察の際に、問題点が見られた場合は、速やかに関連する職種と情報共有を行い、必要に応じて栄養ケア計画を見直し、見直し後の計画に基づき対応すること</w:t>
            </w:r>
            <w:r w:rsidRPr="00987D3C">
              <w:rPr>
                <w:rFonts w:ascii="MS UI Gothic" w:eastAsia="MS UI Gothic" w:hAnsi="MS UI Gothic" w:hint="eastAsia"/>
                <w:sz w:val="21"/>
                <w:szCs w:val="21"/>
              </w:rPr>
              <w:t>。</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④　</w:t>
            </w:r>
            <w:r w:rsidRPr="00D47248">
              <w:rPr>
                <w:rFonts w:ascii="MS UI Gothic" w:eastAsia="MS UI Gothic" w:hAnsi="MS UI Gothic" w:hint="eastAsia"/>
                <w:sz w:val="21"/>
                <w:szCs w:val="21"/>
                <w:u w:val="single"/>
              </w:rPr>
              <w:t>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r w:rsidRPr="00987D3C">
              <w:rPr>
                <w:rFonts w:ascii="MS UI Gothic" w:eastAsia="MS UI Gothic" w:hAnsi="MS UI Gothic" w:hint="eastAsia"/>
                <w:sz w:val="21"/>
                <w:szCs w:val="21"/>
              </w:rPr>
              <w:t>。</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(5)　</w:t>
            </w:r>
            <w:r w:rsidRPr="00D47248">
              <w:rPr>
                <w:rFonts w:ascii="MS UI Gothic" w:eastAsia="MS UI Gothic" w:hAnsi="MS UI Gothic" w:hint="eastAsia"/>
                <w:sz w:val="21"/>
                <w:szCs w:val="21"/>
                <w:u w:val="single"/>
              </w:rPr>
              <w:t>低栄養状態のリスクが低リスクに該当する者については、(4)ロに掲げる食事の観察の際に、あわせて食事の状況を把握し、問題点がみられた場合は、速やかに関連する職種と情報共有し、必要に応じて栄養ケア計画を見直し、見直し後の計画に基づき対応していますか</w:t>
            </w:r>
            <w:r w:rsidRPr="00D47248">
              <w:rPr>
                <w:rFonts w:ascii="MS UI Gothic" w:eastAsia="MS UI Gothic" w:hAnsi="MS UI Gothic" w:hint="eastAsia"/>
                <w:sz w:val="21"/>
                <w:szCs w:val="21"/>
              </w:rPr>
              <w:t>。</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D47248">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D47248"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(6)　</w:t>
            </w:r>
            <w:r w:rsidRPr="00D47248">
              <w:rPr>
                <w:rFonts w:ascii="MS UI Gothic" w:eastAsia="MS UI Gothic" w:hAnsi="MS UI Gothic" w:hint="eastAsia"/>
                <w:sz w:val="21"/>
                <w:szCs w:val="21"/>
                <w:u w:val="single"/>
              </w:rPr>
              <w:t>大臣基準第65 号の３ニに規定する厚生労働省への情報の提出については、ＬＩＦＥを用いて行っていますか</w:t>
            </w:r>
            <w:r w:rsidRPr="00D47248">
              <w:rPr>
                <w:rFonts w:ascii="MS UI Gothic" w:eastAsia="MS UI Gothic" w:hAnsi="MS UI Gothic" w:hint="eastAsia"/>
                <w:sz w:val="21"/>
                <w:szCs w:val="21"/>
              </w:rPr>
              <w:t>。</w:t>
            </w:r>
          </w:p>
        </w:tc>
        <w:tc>
          <w:tcPr>
            <w:tcW w:w="1370" w:type="dxa"/>
            <w:gridSpan w:val="2"/>
            <w:vMerge w:val="restart"/>
          </w:tcPr>
          <w:p w:rsidR="006144D5" w:rsidRPr="00A23990" w:rsidRDefault="006144D5" w:rsidP="006144D5">
            <w:pPr>
              <w:ind w:left="113" w:hanging="113"/>
              <w:jc w:val="center"/>
              <w:rPr>
                <w:rFonts w:ascii="MS UI Gothic" w:eastAsia="MS UI Gothic" w:hAnsi="MS UI Gothic"/>
                <w:w w:val="83"/>
                <w:kern w:val="0"/>
                <w:sz w:val="21"/>
                <w:szCs w:val="21"/>
              </w:rPr>
            </w:pPr>
            <w:r w:rsidRPr="00D47248">
              <w:rPr>
                <w:rFonts w:ascii="MS UI Gothic" w:eastAsia="MS UI Gothic" w:hAnsi="MS UI Gothic" w:hint="eastAsia"/>
                <w:w w:val="83"/>
                <w:kern w:val="0"/>
                <w:sz w:val="21"/>
                <w:szCs w:val="21"/>
              </w:rPr>
              <w:t>はい・いいえ</w:t>
            </w:r>
          </w:p>
        </w:tc>
        <w:tc>
          <w:tcPr>
            <w:tcW w:w="1210" w:type="dxa"/>
            <w:vMerge w:val="restart"/>
          </w:tcPr>
          <w:p w:rsidR="006144D5" w:rsidRPr="00D47248" w:rsidRDefault="006144D5" w:rsidP="006144D5">
            <w:pPr>
              <w:spacing w:line="200" w:lineRule="exact"/>
              <w:ind w:left="210" w:firstLineChars="0" w:hanging="210"/>
              <w:jc w:val="left"/>
              <w:rPr>
                <w:rFonts w:ascii="MS UI Gothic" w:eastAsia="MS UI Gothic" w:hAnsi="MS UI Gothic"/>
                <w:sz w:val="18"/>
                <w:szCs w:val="18"/>
              </w:rPr>
            </w:pPr>
            <w:r w:rsidRPr="00D47248">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D47248">
              <w:rPr>
                <w:rFonts w:ascii="MS UI Gothic" w:eastAsia="MS UI Gothic" w:hAnsi="MS UI Gothic" w:hint="eastAsia"/>
                <w:sz w:val="18"/>
                <w:szCs w:val="18"/>
              </w:rPr>
              <w:t>第2の5(24)④</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Pr="00D47248">
              <w:rPr>
                <w:rFonts w:ascii="MS UI Gothic" w:eastAsia="MS UI Gothic" w:hAnsi="MS UI Gothic" w:hint="eastAsia"/>
                <w:sz w:val="21"/>
                <w:szCs w:val="21"/>
                <w:u w:val="single"/>
              </w:rPr>
              <w:t>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ケア計画の作成（Plan）、当該計画に基づく支援の提供（Do）、当該支援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r w:rsidRPr="00D47248">
              <w:rPr>
                <w:rFonts w:ascii="MS UI Gothic" w:eastAsia="MS UI Gothic" w:hAnsi="MS UI Gothic" w:hint="eastAsia"/>
                <w:sz w:val="21"/>
                <w:szCs w:val="21"/>
              </w:rPr>
              <w:t>。</w:t>
            </w:r>
          </w:p>
        </w:tc>
        <w:tc>
          <w:tcPr>
            <w:tcW w:w="1370" w:type="dxa"/>
            <w:gridSpan w:val="2"/>
            <w:vMerge/>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86</w:t>
            </w:r>
          </w:p>
          <w:p w:rsidR="006144D5" w:rsidRPr="00A23990" w:rsidRDefault="006144D5" w:rsidP="006144D5">
            <w:pPr>
              <w:adjustRightInd w:val="0"/>
              <w:spacing w:line="240" w:lineRule="auto"/>
              <w:ind w:leftChars="-18" w:left="-2" w:hangingChars="20" w:hanging="37"/>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経口移行加算</w:t>
            </w: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Pr="00A23990">
              <w:rPr>
                <w:rFonts w:hint="eastAsia"/>
              </w:rPr>
              <w:t xml:space="preserve"> </w:t>
            </w:r>
            <w:r w:rsidRPr="00A23990">
              <w:rPr>
                <w:rFonts w:ascii="MS UI Gothic" w:eastAsia="MS UI Gothic" w:hAnsi="MS UI Gothic" w:hint="eastAsia"/>
                <w:sz w:val="21"/>
                <w:szCs w:val="21"/>
              </w:rPr>
              <w:t xml:space="preserve">別に厚生労働大臣が定める基準（定員超過利用・人員基準欠如に該当していないこと。）に適合する介護老人保健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1日につき28単位を加算していますか。　　</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E81BD5">
              <w:rPr>
                <w:rFonts w:ascii="MS UI Gothic" w:eastAsia="MS UI Gothic" w:hAnsi="MS UI Gothic" w:hint="eastAsia"/>
                <w:sz w:val="18"/>
                <w:szCs w:val="18"/>
                <w:u w:val="single"/>
              </w:rPr>
              <w:t>チ</w:t>
            </w:r>
            <w:r w:rsidRPr="00A23990">
              <w:rPr>
                <w:rFonts w:ascii="MS UI Gothic" w:eastAsia="MS UI Gothic" w:hAnsi="MS UI Gothic" w:hint="eastAsia"/>
                <w:sz w:val="18"/>
                <w:szCs w:val="18"/>
              </w:rPr>
              <w:t>の</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注1、2</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E81BD5">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Chars="35" w:left="152"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栄養マネジメント加算を算定していない場合は算定しない。</w:t>
            </w:r>
          </w:p>
        </w:tc>
        <w:tc>
          <w:tcPr>
            <w:tcW w:w="1370" w:type="dxa"/>
            <w:gridSpan w:val="2"/>
            <w:tcBorders>
              <w:top w:val="nil"/>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していますか。</w:t>
            </w:r>
          </w:p>
        </w:tc>
        <w:tc>
          <w:tcPr>
            <w:tcW w:w="1370" w:type="dxa"/>
            <w:gridSpan w:val="2"/>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dotted" w:sz="4" w:space="0" w:color="auto"/>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4B596F">
              <w:rPr>
                <w:rFonts w:ascii="MS UI Gothic" w:eastAsia="MS UI Gothic" w:hAnsi="MS UI Gothic" w:hint="eastAsia"/>
                <w:sz w:val="18"/>
                <w:szCs w:val="18"/>
                <w:u w:val="single"/>
              </w:rPr>
              <w:t>チ</w:t>
            </w:r>
            <w:r w:rsidRPr="00A23990">
              <w:rPr>
                <w:rFonts w:ascii="MS UI Gothic" w:eastAsia="MS UI Gothic" w:hAnsi="MS UI Gothic" w:hint="eastAsia"/>
                <w:sz w:val="18"/>
                <w:szCs w:val="18"/>
              </w:rPr>
              <w:t>の注2</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経口移行加算のうち経管栄養から経口栄養に移行しようとする者に係るものについては、次に掲げるア～カまでのとおり、実施していますか。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現に経管により食事を摂取している者であって、経口による食事の摂取を進めるための栄養管理が必要であるとして、医師の指示を受けた者を対象としていますか。</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医師、歯科医師、管理栄養士、看護師、介護支援専門員その他の職種の者が共同して、経口による食事の摂取を進めるための栄養管理の方法等を示した経口移行計画を作成していますか。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Chars="2" w:left="97" w:hangingChars="50" w:hanging="93"/>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栄養ケア計画と一体のものとして作成していますか。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当該計画については、経口による食事の摂取を進めるための栄養管理及び支援の対象となる入所者又はその家族に説明し、その同意を得ていますか。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介護保健施設サービスにおいては、経口移行計画に相当する内容を施設サービス計画の中に記載する場合は、その記載をもって経口移行計画の作成に代えることができます。</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当該計画に基づき、経口による食事の摂取を進めるための栄養管理及び支援を実施していますか。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Pr>
                <w:rFonts w:ascii="MS UI Gothic" w:eastAsia="MS UI Gothic" w:hAnsi="MS UI Gothic" w:hint="eastAsia"/>
                <w:sz w:val="18"/>
                <w:szCs w:val="18"/>
              </w:rPr>
              <w:t>(</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経口移行加算の算定期間は、経口からの食事の摂取が可能となり経管による食事の摂取を終了した日までの期間としていますか。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Chars="2" w:left="190"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キ　その期間は入所者又はその家族の同意を得た日から起算して、180日以内の期間に限るものとし、それを超えた場合においては、原則として当該加算を算定していませんか。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していますか。</w:t>
            </w:r>
          </w:p>
        </w:tc>
        <w:tc>
          <w:tcPr>
            <w:tcW w:w="1370" w:type="dxa"/>
            <w:gridSpan w:val="2"/>
            <w:tcBorders>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ケ　ただし、この場合において、医師の指示は、概ね２週間ごとに受けていますか。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(7)　経管栄養法から経口栄養法への移行は、場合によっては、誤嚥性肺炎の危険も生じうることから、次のアからエまでについて確認した上で実施していますか。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210" w:firstLineChars="0" w:hanging="21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全身状態が安定していること(血圧、呼吸、体温が安定しており、現疾患の病態が安定していると）。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刺激しなくても覚醒を保っていられること。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嚥下反射が見られること(唾液嚥下や口腔、咽頭への刺激による喉頭挙上が認められること)。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咽頭内容物を吸引した後は唾液を嚥下しても「むせ」がないこと。</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tcPr>
          <w:p w:rsidR="006144D5" w:rsidRPr="00A23990" w:rsidRDefault="006144D5" w:rsidP="006144D5">
            <w:pPr>
              <w:spacing w:line="200" w:lineRule="exact"/>
              <w:ind w:left="210" w:firstLineChars="0" w:hanging="21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経口移行加算を180日にわたり算定した後、経口摂取に移行できなかった場合に、期間を空けて再度経口摂取に移行するための栄養管理を実施した場合には、当該加算は算定できませんが、算定していません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入所者の口腔の状態によっては、歯科医療における対応を要する場合も想定されることから、必要に応じて、介護支援専門員を通じて主治の歯科医師への情報提供を実施するなどの適切な措置を講じ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nil"/>
            </w:tcBorders>
          </w:tcPr>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第2の6の(</w:t>
            </w:r>
            <w:r w:rsidRPr="004B596F">
              <w:rPr>
                <w:rFonts w:ascii="MS UI Gothic" w:eastAsia="MS UI Gothic" w:hAnsi="MS UI Gothic" w:hint="eastAsia"/>
                <w:sz w:val="18"/>
                <w:szCs w:val="18"/>
                <w:u w:val="single"/>
              </w:rPr>
              <w:t>24</w:t>
            </w:r>
            <w:r w:rsidRPr="00A23990">
              <w:rPr>
                <w:rFonts w:ascii="MS UI Gothic" w:eastAsia="MS UI Gothic" w:hAnsi="MS UI Gothic" w:hint="eastAsia"/>
                <w:sz w:val="18"/>
                <w:szCs w:val="18"/>
              </w:rPr>
              <w:t>)</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4B596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vMerge w:val="restart"/>
          </w:tcPr>
          <w:p w:rsidR="006144D5" w:rsidRPr="00F723C5"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87</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9026F1">
              <w:rPr>
                <w:rFonts w:ascii="MS UI Gothic" w:eastAsia="MS UI Gothic" w:hAnsi="MS UI Gothic" w:hint="eastAsia"/>
                <w:sz w:val="21"/>
                <w:szCs w:val="21"/>
              </w:rPr>
              <w:t>経口維持加算</w:t>
            </w:r>
          </w:p>
        </w:tc>
        <w:tc>
          <w:tcPr>
            <w:tcW w:w="6379" w:type="dxa"/>
            <w:gridSpan w:val="3"/>
            <w:tcBorders>
              <w:bottom w:val="dotted" w:sz="4" w:space="0" w:color="auto"/>
            </w:tcBorders>
          </w:tcPr>
          <w:p w:rsidR="006144D5" w:rsidRPr="00A23990" w:rsidRDefault="006144D5" w:rsidP="006144D5">
            <w:pPr>
              <w:ind w:hangingChars="41"/>
              <w:rPr>
                <w:rFonts w:ascii="MS UI Gothic" w:eastAsia="MS UI Gothic" w:hAnsi="MS UI Gothic"/>
                <w:sz w:val="21"/>
                <w:szCs w:val="21"/>
              </w:rPr>
            </w:pPr>
            <w:r w:rsidRPr="00A23990">
              <w:rPr>
                <w:rFonts w:ascii="MS UI Gothic" w:eastAsia="MS UI Gothic" w:hAnsi="MS UI Gothic" w:hint="eastAsia"/>
                <w:sz w:val="21"/>
                <w:szCs w:val="21"/>
              </w:rPr>
              <w:t>〔経口維持加算（Ⅰ）〕</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tcBorders>
          </w:tcPr>
          <w:p w:rsidR="006144D5" w:rsidRPr="00A23990" w:rsidRDefault="006144D5" w:rsidP="006144D5">
            <w:pPr>
              <w:tabs>
                <w:tab w:val="right" w:pos="6373"/>
              </w:tabs>
              <w:ind w:hangingChars="41"/>
              <w:rPr>
                <w:rFonts w:ascii="MS UI Gothic" w:eastAsia="MS UI Gothic" w:hAnsi="MS UI Gothic"/>
                <w:sz w:val="21"/>
                <w:szCs w:val="21"/>
              </w:rPr>
            </w:pPr>
            <w:r w:rsidRPr="00A23990">
              <w:rPr>
                <w:rFonts w:ascii="MS UI Gothic" w:eastAsia="MS UI Gothic" w:hAnsi="MS UI Gothic" w:hint="eastAsia"/>
                <w:sz w:val="21"/>
                <w:szCs w:val="21"/>
              </w:rPr>
              <w:t>(1) 経口維持加算(Ⅰ)の算定に当たっては、別に厚生労働大臣が定める基準に適合する介護老人保健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書を作成していますか。</w:t>
            </w:r>
          </w:p>
        </w:tc>
        <w:tc>
          <w:tcPr>
            <w:tcW w:w="1370" w:type="dxa"/>
            <w:gridSpan w:val="2"/>
            <w:vMerge w:val="restart"/>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946839">
              <w:rPr>
                <w:rFonts w:ascii="MS UI Gothic" w:eastAsia="MS UI Gothic" w:hAnsi="MS UI Gothic" w:hint="eastAsia"/>
                <w:sz w:val="18"/>
                <w:szCs w:val="18"/>
                <w:u w:val="single"/>
              </w:rPr>
              <w:t>リ</w:t>
            </w:r>
          </w:p>
        </w:tc>
      </w:tr>
      <w:tr w:rsidR="006144D5" w:rsidRPr="00A23990" w:rsidTr="00F233D2">
        <w:trPr>
          <w:gridAfter w:val="1"/>
          <w:wAfter w:w="3733" w:type="dxa"/>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vMerge/>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当該計画に従い、医師又は歯科医師の指示（歯科医師が指示を行う場合は、当該指示を受ける管理栄養士等が、対象となる入所者に対する療養のために必要な栄養の指導を行うに当たり、主事の医師の指導を受けている場合に限る。以下同じ。）を受けた管理栄養士又は栄養士が、栄養管理を行った場合に、当該計画が作成された日の属する月から起算して６月以内の期間に限り、１月につき所定単位数（400単位）を加算し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19"/>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経口移行加算を算定している場合又は栄養マネジメント加算を算定していない場合は算定しない。</w:t>
            </w:r>
          </w:p>
        </w:tc>
        <w:tc>
          <w:tcPr>
            <w:tcW w:w="1370" w:type="dxa"/>
            <w:gridSpan w:val="2"/>
            <w:tcBorders>
              <w:top w:val="dotted"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18"/>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tc>
        <w:tc>
          <w:tcPr>
            <w:tcW w:w="1370" w:type="dxa"/>
            <w:gridSpan w:val="2"/>
            <w:tcBorders>
              <w:top w:val="single"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1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定員超過利用・人員基準欠如に該当していませんか。</w:t>
            </w:r>
          </w:p>
        </w:tc>
        <w:tc>
          <w:tcPr>
            <w:tcW w:w="1370" w:type="dxa"/>
            <w:gridSpan w:val="2"/>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31"/>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入所者の摂食・嚥下機能が医師の診断により適切に評価されていますか。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02"/>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ハ　誤嚥等が発生した場合の管理体制が整備されていますか。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5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ニ　食形態の配慮など誤嚥防止のための適切な配慮がなされていますか。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8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ホ　上記ロからニを多職種協働により実施するための体制が整備されていますか。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経口維持加算（Ⅰ）については、次に掲げるイからニまでの通り、実施していますか。</w:t>
            </w:r>
          </w:p>
        </w:tc>
        <w:tc>
          <w:tcPr>
            <w:tcW w:w="1370" w:type="dxa"/>
            <w:gridSpan w:val="2"/>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現に経口により食事を摂取している者であって、摂食機能障害（食事の摂取に関する認知機能の低下を含む。以下同じ）を有し、水飲みテスト（氷砕片飲み込み検査」、「食物テスト（food test）」、「改正水飲みテスト」などを含む。以下同じ。）、頸部聴診法、造影撮影、内視鏡検査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していますか。</w:t>
            </w:r>
          </w:p>
        </w:tc>
        <w:tc>
          <w:tcPr>
            <w:tcW w:w="1370" w:type="dxa"/>
            <w:gridSpan w:val="2"/>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946839">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w:t>
            </w:r>
            <w:r w:rsidRPr="00946839">
              <w:rPr>
                <w:rFonts w:ascii="MS UI Gothic" w:eastAsia="MS UI Gothic" w:hAnsi="MS UI Gothic" w:hint="eastAsia"/>
                <w:sz w:val="18"/>
                <w:szCs w:val="18"/>
                <w:u w:val="single"/>
              </w:rPr>
              <w:t>26</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していますか。　</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FC211F">
              <w:rPr>
                <w:rFonts w:ascii="MS UI Gothic" w:eastAsia="MS UI Gothic" w:hAnsi="MS UI Gothic" w:hint="eastAsia"/>
                <w:sz w:val="18"/>
                <w:szCs w:val="18"/>
                <w:u w:val="single"/>
              </w:rPr>
              <w:t>25</w:t>
            </w:r>
            <w:r w:rsidRPr="00A23990">
              <w:rPr>
                <w:rFonts w:ascii="MS UI Gothic" w:eastAsia="MS UI Gothic" w:hAnsi="MS UI Gothic" w:hint="eastAsia"/>
                <w:sz w:val="18"/>
                <w:szCs w:val="18"/>
              </w:rPr>
              <w:t>)</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w:t>
            </w:r>
            <w:r w:rsidRPr="00FC211F">
              <w:rPr>
                <w:rFonts w:ascii="MS UI Gothic" w:eastAsia="MS UI Gothic" w:hAnsi="MS UI Gothic" w:hint="eastAsia"/>
                <w:sz w:val="18"/>
                <w:szCs w:val="18"/>
                <w:u w:val="single"/>
              </w:rPr>
              <w:t>26)</w:t>
            </w:r>
            <w:r w:rsidRPr="00A23990">
              <w:rPr>
                <w:rFonts w:ascii="MS UI Gothic" w:eastAsia="MS UI Gothic" w:hAnsi="MS UI Gothic" w:hint="eastAsia"/>
                <w:sz w:val="18"/>
                <w:szCs w:val="18"/>
              </w:rPr>
              <w:t>）</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また、当該計画については、特別な管理の対象となる入所者又はその家族に説明し、その同意を得ていますか。</w:t>
            </w:r>
          </w:p>
        </w:tc>
        <w:tc>
          <w:tcPr>
            <w:tcW w:w="1370" w:type="dxa"/>
            <w:gridSpan w:val="2"/>
            <w:tcBorders>
              <w:top w:val="dotted"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介護保健施設サービスにおいては、経口維持計画に相当する内容を施設サービス計画の中に記載する場合は、その記載をもって経口維持計画の作成に代えることができます。</w:t>
            </w:r>
          </w:p>
        </w:tc>
        <w:tc>
          <w:tcPr>
            <w:tcW w:w="1370" w:type="dxa"/>
            <w:gridSpan w:val="2"/>
            <w:tcBorders>
              <w:top w:val="dotted" w:sz="4" w:space="0" w:color="auto"/>
            </w:tcBorders>
          </w:tcPr>
          <w:p w:rsidR="006144D5" w:rsidRPr="00A23990" w:rsidRDefault="006144D5" w:rsidP="006144D5">
            <w:pPr>
              <w:ind w:leftChars="50" w:left="108" w:firstLineChars="50" w:firstLine="75"/>
              <w:rPr>
                <w:rFonts w:ascii="MS UI Gothic" w:eastAsia="MS UI Gothic" w:hAnsi="MS UI Gothic"/>
                <w:w w:val="83"/>
                <w:kern w:val="0"/>
                <w:sz w:val="21"/>
                <w:szCs w:val="21"/>
              </w:rPr>
            </w:pPr>
          </w:p>
        </w:tc>
        <w:tc>
          <w:tcPr>
            <w:tcW w:w="1210" w:type="dxa"/>
            <w:tcBorders>
              <w:top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ハ　当該経口維持計画に基づき、栄養管理を実施していますか。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準用（5の(24)①ハ）</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経口維持管理（Ⅰ）の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っていますか。（それを超えた場合においては、原則として当該加算は算定しないこと。）</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「特別な管理」とは、入所者の誤嚥を防止しつつ、継続して経口による食事の摂取を進めるための食物形態、摂取方法等における適切な配慮のことをいいます。</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ニ　入所者又はその家族の同意を得られた日の属する月から起算して６月を超えた場合でも、水飲みテスト、頸部聴診法、造影撮影、内視鏡検査等により、引き続き、摂食機能障害及び誤嚥が認められ、継続して経口による食事の摂取を進めるための特別な管理が必要であるものとして医師又は歯科医師の指示がなされ、また、当該特別な管理を継続することについての入所者の同意が得られた場合にあっては、引き続き当該加算を算定できるものとします。この場合、イ又はロにおける医師又は歯科医師の指示は、おおむね１月ごとに受け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準用（5の(24)①ニ）</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60" w:firstLineChars="0" w:hanging="1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〔経口維持加算（Ⅱ）〕</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経口維持加算(Ⅱ)については、協力歯科医療機関を定めている介護保健施設が、経口維持加算（Ⅰ）を算定している場合であって、入所者の経口による継続的な食事の摂取を支援するための食事の観察及び会議等に、医師（介護老人保健施設の人員、施設及び設備並びに運営に関する基準第２条第１項第１号に規定する医師（以下「配置医師」という。）を除く。）、歯科医師、歯科衛生士又は言語聴覚士が加わった場合は、１月につき所定単位数（100単位）を加算していますか。</w:t>
            </w:r>
            <w:r w:rsidRPr="00A23990">
              <w:rPr>
                <w:rFonts w:ascii="MS UI Gothic" w:eastAsia="MS UI Gothic" w:hAnsi="MS UI Gothic"/>
                <w:sz w:val="21"/>
                <w:szCs w:val="21"/>
              </w:rPr>
              <w:t xml:space="preserve">  </w:t>
            </w:r>
          </w:p>
        </w:tc>
        <w:tc>
          <w:tcPr>
            <w:tcW w:w="1370" w:type="dxa"/>
            <w:gridSpan w:val="2"/>
            <w:tcBorders>
              <w:top w:val="dotted"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dotted"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別表の2のヌ注2</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経口による継続的な食事の摂取を進めるための経口維持計画が作成された日の属する月から起算して６月を超え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できるものとします。</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別表の2のヌ注3</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経口維持加算（Ⅱ）における食事の観察及び会議等の実施に当たっては、医師（配置医師を除く）、歯科医師、歯科衛生士又は言語聴覚士のいずれか１名が加わることにより、多種多様な意見に基づく質の高い経口維持計画を作成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準用（5の(24)②）</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〔経口維持加算（Ⅰ）（Ⅱ）共通〕</w:t>
            </w:r>
          </w:p>
        </w:tc>
        <w:tc>
          <w:tcPr>
            <w:tcW w:w="1370" w:type="dxa"/>
            <w:gridSpan w:val="2"/>
            <w:tcBorders>
              <w:top w:val="nil"/>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経口維持加算（Ⅰ）及び経口維持加算（Ⅱ）の算定に当たり実施する食事の観察及び会議等は、関係職種が一同に会して実施していますか。</w:t>
            </w:r>
          </w:p>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やむを得ない理由により、参加するべき者の参加が得られなかった場合は、その結果について終了後速やかに情報共有を行っていますか。</w:t>
            </w:r>
          </w:p>
        </w:tc>
        <w:tc>
          <w:tcPr>
            <w:tcW w:w="1370" w:type="dxa"/>
            <w:gridSpan w:val="2"/>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準用（5の(24)③）</w:t>
            </w: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誤嚥等が発生した場合の管理体制として、食事の中止、十分な排痰、医師又は歯科医師との緊密な連携等が迅速に行われる体制となっていますか。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第2の6の(24)</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準用（5の(24)④）</w:t>
            </w:r>
          </w:p>
        </w:tc>
      </w:tr>
      <w:tr w:rsidR="006144D5" w:rsidRPr="00A23990" w:rsidTr="00F233D2">
        <w:trPr>
          <w:gridAfter w:val="1"/>
          <w:wAfter w:w="3733" w:type="dxa"/>
        </w:trPr>
        <w:tc>
          <w:tcPr>
            <w:tcW w:w="1484" w:type="dxa"/>
            <w:tcBorders>
              <w:bottom w:val="nil"/>
            </w:tcBorders>
            <w:shd w:val="clear" w:color="auto" w:fill="auto"/>
          </w:tcPr>
          <w:p w:rsidR="006144D5" w:rsidRPr="009026F1" w:rsidRDefault="00F723C5" w:rsidP="006144D5">
            <w:pPr>
              <w:adjustRightInd w:val="0"/>
              <w:spacing w:line="240" w:lineRule="auto"/>
              <w:ind w:left="141" w:hanging="141"/>
              <w:contextualSpacing/>
              <w:jc w:val="left"/>
              <w:rPr>
                <w:rFonts w:ascii="MS UI Gothic" w:eastAsia="MS UI Gothic" w:hAnsi="MS UI Gothic"/>
                <w:sz w:val="21"/>
                <w:szCs w:val="21"/>
              </w:rPr>
            </w:pPr>
            <w:r w:rsidRPr="009026F1">
              <w:rPr>
                <w:rFonts w:ascii="MS UI Gothic" w:eastAsia="MS UI Gothic" w:hAnsi="MS UI Gothic" w:hint="eastAsia"/>
                <w:sz w:val="21"/>
                <w:szCs w:val="21"/>
              </w:rPr>
              <w:t>88</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9026F1">
              <w:rPr>
                <w:rFonts w:ascii="MS UI Gothic" w:eastAsia="MS UI Gothic" w:hAnsi="MS UI Gothic" w:hint="eastAsia"/>
                <w:sz w:val="21"/>
                <w:szCs w:val="21"/>
              </w:rPr>
              <w:lastRenderedPageBreak/>
              <w:t>口腔衛生管理加算</w:t>
            </w:r>
          </w:p>
        </w:tc>
        <w:tc>
          <w:tcPr>
            <w:tcW w:w="6379" w:type="dxa"/>
            <w:gridSpan w:val="3"/>
            <w:tcBorders>
              <w:bottom w:val="dotted" w:sz="4" w:space="0" w:color="auto"/>
            </w:tcBorders>
            <w:shd w:val="clear" w:color="auto" w:fill="auto"/>
          </w:tcPr>
          <w:p w:rsidR="006144D5" w:rsidRPr="00FC211F" w:rsidRDefault="006144D5" w:rsidP="006144D5">
            <w:pPr>
              <w:ind w:left="186" w:hangingChars="100" w:hanging="186"/>
              <w:jc w:val="left"/>
              <w:rPr>
                <w:rFonts w:ascii="MS UI Gothic" w:eastAsia="MS UI Gothic" w:hAnsi="MS UI Gothic"/>
                <w:sz w:val="21"/>
                <w:szCs w:val="21"/>
              </w:rPr>
            </w:pPr>
            <w:r w:rsidRPr="00FC211F">
              <w:rPr>
                <w:rFonts w:ascii="MS UI Gothic" w:eastAsia="MS UI Gothic" w:hAnsi="MS UI Gothic" w:hint="eastAsia"/>
                <w:sz w:val="21"/>
                <w:szCs w:val="21"/>
              </w:rPr>
              <w:lastRenderedPageBreak/>
              <w:t>（1）　別に厚生労働大臣が定める基準（口腔衛生管理体制加算の〔厚生労働大臣が定める基準〕と同じ。）に適合する介護老人保健施設において、次に掲げる</w:t>
            </w:r>
            <w:r w:rsidRPr="00FC211F">
              <w:rPr>
                <w:rFonts w:ascii="MS UI Gothic" w:eastAsia="MS UI Gothic" w:hAnsi="MS UI Gothic" w:hint="eastAsia"/>
                <w:sz w:val="21"/>
                <w:szCs w:val="21"/>
              </w:rPr>
              <w:lastRenderedPageBreak/>
              <w:t>いずれの基準にも該当する場合に、1月につき所定単位数（90単位）を加算していますか。</w:t>
            </w:r>
          </w:p>
        </w:tc>
        <w:tc>
          <w:tcPr>
            <w:tcW w:w="1370" w:type="dxa"/>
            <w:gridSpan w:val="2"/>
            <w:tcBorders>
              <w:bottom w:val="nil"/>
            </w:tcBorders>
            <w:shd w:val="clear" w:color="auto" w:fill="auto"/>
          </w:tcPr>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lastRenderedPageBreak/>
              <w:t>はい・いいえ</w:t>
            </w:r>
          </w:p>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t>該当なし</w:t>
            </w:r>
          </w:p>
        </w:tc>
        <w:tc>
          <w:tcPr>
            <w:tcW w:w="1210" w:type="dxa"/>
            <w:tcBorders>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別表の2のヲ</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FC211F" w:rsidRDefault="006144D5" w:rsidP="006144D5">
            <w:pPr>
              <w:ind w:left="186" w:hangingChars="100" w:hanging="186"/>
              <w:jc w:val="left"/>
              <w:rPr>
                <w:rFonts w:ascii="MS UI Gothic" w:eastAsia="MS UI Gothic" w:hAnsi="MS UI Gothic"/>
                <w:sz w:val="21"/>
                <w:szCs w:val="21"/>
              </w:rPr>
            </w:pPr>
            <w:r w:rsidRPr="00FC211F">
              <w:rPr>
                <w:rFonts w:ascii="MS UI Gothic" w:eastAsia="MS UI Gothic" w:hAnsi="MS UI Gothic" w:hint="eastAsia"/>
                <w:sz w:val="21"/>
                <w:szCs w:val="21"/>
              </w:rPr>
              <w:t xml:space="preserve">　イ　歯科医師の指示を受けた歯科衛生士が、入所者に対し、口腔ケアを月２回以上行っていますか。</w:t>
            </w:r>
          </w:p>
        </w:tc>
        <w:tc>
          <w:tcPr>
            <w:tcW w:w="1370" w:type="dxa"/>
            <w:gridSpan w:val="2"/>
            <w:tcBorders>
              <w:top w:val="single" w:sz="4" w:space="0" w:color="auto"/>
              <w:bottom w:val="single" w:sz="4" w:space="0" w:color="auto"/>
            </w:tcBorders>
            <w:shd w:val="clear" w:color="auto" w:fill="auto"/>
          </w:tcPr>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FC211F" w:rsidRDefault="006144D5" w:rsidP="006144D5">
            <w:pPr>
              <w:ind w:left="186" w:hangingChars="100" w:hanging="186"/>
              <w:jc w:val="left"/>
              <w:rPr>
                <w:rFonts w:ascii="MS UI Gothic" w:eastAsia="MS UI Gothic" w:hAnsi="MS UI Gothic"/>
                <w:sz w:val="21"/>
                <w:szCs w:val="21"/>
              </w:rPr>
            </w:pPr>
            <w:r w:rsidRPr="00FC211F">
              <w:rPr>
                <w:rFonts w:ascii="MS UI Gothic" w:eastAsia="MS UI Gothic" w:hAnsi="MS UI Gothic" w:hint="eastAsia"/>
                <w:sz w:val="21"/>
                <w:szCs w:val="21"/>
              </w:rPr>
              <w:t xml:space="preserve">　ロ　歯科衛生士が、イにおける入所者に係る口腔ケアについて、介護職員に対し、具体的な技術的助言及び指導を行っていますか。</w:t>
            </w:r>
          </w:p>
        </w:tc>
        <w:tc>
          <w:tcPr>
            <w:tcW w:w="1370" w:type="dxa"/>
            <w:gridSpan w:val="2"/>
            <w:tcBorders>
              <w:top w:val="single" w:sz="4" w:space="0" w:color="auto"/>
              <w:bottom w:val="single" w:sz="4" w:space="0" w:color="auto"/>
            </w:tcBorders>
            <w:shd w:val="clear" w:color="auto" w:fill="auto"/>
          </w:tcPr>
          <w:p w:rsidR="006144D5" w:rsidRPr="00FC211F" w:rsidRDefault="006144D5" w:rsidP="006144D5">
            <w:pPr>
              <w:ind w:left="113" w:hanging="113"/>
              <w:jc w:val="center"/>
              <w:rPr>
                <w:rFonts w:ascii="MS UI Gothic" w:eastAsia="MS UI Gothic" w:hAnsi="MS UI Gothic"/>
                <w:w w:val="83"/>
                <w:kern w:val="0"/>
                <w:sz w:val="21"/>
                <w:szCs w:val="21"/>
              </w:rPr>
            </w:pPr>
            <w:r w:rsidRPr="00FC211F">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6144D5">
            <w:pPr>
              <w:ind w:left="327" w:hangingChars="176" w:hanging="327"/>
              <w:jc w:val="left"/>
              <w:rPr>
                <w:rFonts w:ascii="MS UI Gothic" w:eastAsia="MS UI Gothic" w:hAnsi="MS UI Gothic"/>
                <w:sz w:val="21"/>
                <w:szCs w:val="21"/>
              </w:rPr>
            </w:pPr>
            <w:r w:rsidRPr="00A8002C">
              <w:rPr>
                <w:rFonts w:ascii="MS UI Gothic" w:eastAsia="MS UI Gothic" w:hAnsi="MS UI Gothic" w:hint="eastAsia"/>
                <w:sz w:val="21"/>
                <w:szCs w:val="21"/>
              </w:rPr>
              <w:t xml:space="preserve">　ハ　歯科衛生士が、イにおける入所者の口腔に関する介護職員からの相談等に必要に応じ対応していますか。</w:t>
            </w:r>
          </w:p>
        </w:tc>
        <w:tc>
          <w:tcPr>
            <w:tcW w:w="1370" w:type="dxa"/>
            <w:gridSpan w:val="2"/>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tc>
        <w:tc>
          <w:tcPr>
            <w:tcW w:w="1210"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2)　歯科医師の指示を受けた歯科衛生士が口腔衛生管理体制加算を算定している施設の入所者に対して口腔ケアを実施し</w:t>
            </w:r>
            <w:r w:rsidRPr="00A8002C">
              <w:rPr>
                <w:rFonts w:ascii="MS UI Gothic" w:eastAsia="MS UI Gothic" w:hAnsi="MS UI Gothic" w:cs="ＭＳ 明朝" w:hint="eastAsia"/>
                <w:sz w:val="21"/>
                <w:szCs w:val="21"/>
              </w:rPr>
              <w:t>、当該入所者に係る口腔ケアについて介護職員へ具体的な技術的助言及び指導をた場合において、当該入所者ごとに算定していますか。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準用（5の(26)①）</w:t>
            </w:r>
          </w:p>
        </w:tc>
      </w:tr>
      <w:tr w:rsidR="006144D5" w:rsidRPr="00A23990" w:rsidTr="00F233D2">
        <w:trPr>
          <w:gridAfter w:val="1"/>
          <w:wAfter w:w="3733"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3</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　　</w:t>
            </w:r>
          </w:p>
        </w:tc>
        <w:tc>
          <w:tcPr>
            <w:tcW w:w="1370" w:type="dxa"/>
            <w:gridSpan w:val="2"/>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準用（5の(26)②）</w:t>
            </w:r>
          </w:p>
        </w:tc>
      </w:tr>
      <w:tr w:rsidR="006144D5" w:rsidRPr="00A23990" w:rsidTr="00F233D2">
        <w:trPr>
          <w:gridAfter w:val="1"/>
          <w:wAfter w:w="3733"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cs="ＭＳ 明朝"/>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4</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歯科医師の指示を受けて当該施設の入所者に対して口腔ケアを行う歯科衛生士は、口腔に関する問題点、歯科医師からの指示内容の要点、（ただし、歯科医師から受けた指示内容のうち、特に歯科衛生士が入所者に対する口腔ケアを行うに当たり配慮すべき事項とする。）</w:t>
            </w:r>
            <w:r w:rsidRPr="00A8002C">
              <w:rPr>
                <w:rFonts w:ascii="MS UI Gothic" w:eastAsia="MS UI Gothic" w:hAnsi="MS UI Gothic" w:cs="ＭＳ 明朝" w:hint="eastAsia"/>
                <w:sz w:val="21"/>
                <w:szCs w:val="21"/>
              </w:rPr>
              <w:t>、当該歯科衛生士が実施した口腔ケアの内容、当該入所者に係る口腔ケアについて介護職員への具体的な技術的助言及び指導の内容及びその他必要と思われる事項に係る記録（以下「口腔衛生管理に関する実施記録」という。）を別紙様式３（掲載省略）を参考として作成し、当該施設に提出し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準用（5の(26)③）</w:t>
            </w:r>
          </w:p>
        </w:tc>
      </w:tr>
      <w:tr w:rsidR="006144D5" w:rsidRPr="00A23990" w:rsidTr="00F233D2">
        <w:trPr>
          <w:gridAfter w:val="1"/>
          <w:wAfter w:w="3733"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6144D5">
            <w:pPr>
              <w:overflowPunct w:val="0"/>
              <w:ind w:left="173" w:hangingChars="93" w:hanging="173"/>
              <w:jc w:val="left"/>
              <w:textAlignment w:val="baseline"/>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（5）　当該施設は、当該口腔衛生管理に関する実施記録を保管するとともに、必要に応じてその写しを当該入所者に対して提供していますか。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準用（5の(26)③）</w:t>
            </w:r>
          </w:p>
        </w:tc>
      </w:tr>
      <w:tr w:rsidR="006144D5" w:rsidRPr="00A23990" w:rsidTr="00F233D2">
        <w:trPr>
          <w:gridAfter w:val="1"/>
          <w:wAfter w:w="3733" w:type="dxa"/>
          <w:trHeight w:val="367"/>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8002C" w:rsidRDefault="006144D5" w:rsidP="006144D5">
            <w:pPr>
              <w:overflowPunct w:val="0"/>
              <w:ind w:left="186" w:hangingChars="100" w:hanging="186"/>
              <w:jc w:val="left"/>
              <w:textAlignment w:val="baseline"/>
              <w:rPr>
                <w:rFonts w:ascii="MS UI Gothic" w:eastAsia="MS UI Gothic" w:hAnsi="MS UI Gothic" w:cs="ＭＳ 明朝"/>
                <w:sz w:val="21"/>
                <w:szCs w:val="21"/>
              </w:rPr>
            </w:pPr>
            <w:r w:rsidRPr="00A8002C">
              <w:rPr>
                <w:rFonts w:ascii="MS UI Gothic" w:eastAsia="MS UI Gothic" w:hAnsi="MS UI Gothic" w:cs="ＭＳ 明朝" w:hint="eastAsia"/>
                <w:sz w:val="21"/>
                <w:szCs w:val="21"/>
              </w:rPr>
              <w:t>（6）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370" w:type="dxa"/>
            <w:gridSpan w:val="2"/>
            <w:tcBorders>
              <w:top w:val="single"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準用（5の(26)④）</w:t>
            </w:r>
          </w:p>
        </w:tc>
      </w:tr>
      <w:tr w:rsidR="006144D5" w:rsidRPr="00A23990" w:rsidTr="00F233D2">
        <w:trPr>
          <w:gridAfter w:val="1"/>
          <w:wAfter w:w="3733" w:type="dxa"/>
          <w:trHeight w:val="367"/>
        </w:trPr>
        <w:tc>
          <w:tcPr>
            <w:tcW w:w="1484" w:type="dxa"/>
            <w:tcBorders>
              <w:top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shd w:val="clear" w:color="auto" w:fill="auto"/>
          </w:tcPr>
          <w:p w:rsidR="006144D5" w:rsidRPr="00A23990" w:rsidRDefault="006144D5" w:rsidP="006144D5">
            <w:pPr>
              <w:overflowPunct w:val="0"/>
              <w:ind w:left="173" w:hangingChars="93" w:hanging="173"/>
              <w:jc w:val="left"/>
              <w:textAlignment w:val="baseline"/>
              <w:rPr>
                <w:rFonts w:ascii="MS UI Gothic" w:eastAsia="MS UI Gothic" w:hAnsi="MS UI Gothic" w:cs="ＭＳ 明朝"/>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7</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本加算は、医療保険において歯科訪問診療料が算定された月であっても算定できますが、訪問歯科衛生指導料が3回以上算定された月においては算定できません。算定していませんか。</w:t>
            </w:r>
          </w:p>
        </w:tc>
        <w:tc>
          <w:tcPr>
            <w:tcW w:w="1370" w:type="dxa"/>
            <w:gridSpan w:val="2"/>
            <w:tcBorders>
              <w:top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tcBorders>
            <w:shd w:val="clear" w:color="auto" w:fill="auto"/>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第2の6の(26)</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準用（5の(26)⑤）</w:t>
            </w:r>
          </w:p>
        </w:tc>
      </w:tr>
      <w:tr w:rsidR="006144D5" w:rsidRPr="00A23990" w:rsidTr="00F233D2">
        <w:trPr>
          <w:gridAfter w:val="1"/>
          <w:wAfter w:w="3733" w:type="dxa"/>
        </w:trPr>
        <w:tc>
          <w:tcPr>
            <w:tcW w:w="1484" w:type="dxa"/>
            <w:tcBorders>
              <w:bottom w:val="nil"/>
            </w:tcBorders>
          </w:tcPr>
          <w:p w:rsidR="006144D5" w:rsidRPr="00A23990"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89</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療養食加算</w:t>
            </w:r>
          </w:p>
        </w:tc>
        <w:tc>
          <w:tcPr>
            <w:tcW w:w="6379" w:type="dxa"/>
            <w:gridSpan w:val="3"/>
            <w:tcBorders>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に掲げるア～ウのいずれの基準にも適合するものとして、市長に届け出た介護老人保健施設が、疾病治療の直接手段として医師の発行する食事せんに基づき提供された適切な栄養量及び内容を有する糖尿病食、腎臓病食、肝臓病食、胃潰瘍食、貧血食、膵臓病食、脂質異常症食、痛風食及び特別な場合の検査食を提供したときは、１日につ</w:t>
            </w:r>
            <w:r w:rsidRPr="00A8002C">
              <w:rPr>
                <w:rFonts w:ascii="MS UI Gothic" w:eastAsia="MS UI Gothic" w:hAnsi="MS UI Gothic" w:hint="eastAsia"/>
                <w:sz w:val="21"/>
                <w:szCs w:val="21"/>
              </w:rPr>
              <w:t>き3回を限度とし</w:t>
            </w:r>
            <w:r w:rsidRPr="00A23990">
              <w:rPr>
                <w:rFonts w:ascii="MS UI Gothic" w:eastAsia="MS UI Gothic" w:hAnsi="MS UI Gothic" w:hint="eastAsia"/>
                <w:sz w:val="21"/>
                <w:szCs w:val="21"/>
                <w:u w:val="single"/>
              </w:rPr>
              <w:t>て、</w:t>
            </w:r>
            <w:r w:rsidRPr="00A23990">
              <w:rPr>
                <w:rFonts w:ascii="MS UI Gothic" w:eastAsia="MS UI Gothic" w:hAnsi="MS UI Gothic" w:hint="eastAsia"/>
                <w:sz w:val="21"/>
                <w:szCs w:val="21"/>
              </w:rPr>
              <w:t>6単位を算定していますか。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8D168D">
              <w:rPr>
                <w:rFonts w:ascii="MS UI Gothic" w:eastAsia="MS UI Gothic" w:hAnsi="MS UI Gothic" w:hint="eastAsia"/>
                <w:sz w:val="18"/>
                <w:szCs w:val="18"/>
                <w:u w:val="single"/>
              </w:rPr>
              <w:t>ル</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272"/>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食事の提供が管理栄養士又は栄養士によって管理されていますか。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2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入所者の年齢、心身の状況によって適切な栄養量及び食事の提供が行われていますか。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91"/>
        </w:trPr>
        <w:tc>
          <w:tcPr>
            <w:tcW w:w="1484" w:type="dxa"/>
            <w:vMerge w:val="restart"/>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定員超過利用・人員基準欠如に該当していませんか。</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val="restart"/>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98"/>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※経口による食事の摂取を進めるための栄養管理及び支援が行われている場合に</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あっては、経口移行加算又は経口維持加算を併せて算定することができます。</w:t>
            </w:r>
          </w:p>
        </w:tc>
        <w:tc>
          <w:tcPr>
            <w:tcW w:w="1370" w:type="dxa"/>
            <w:gridSpan w:val="2"/>
            <w:tcBorders>
              <w:top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療養食の加算については、入所者の病状等に応じて、主治の医師より利用者に対し疾患治療の直接手段として発行された食事せんに基づき、療養食が提供された場合に算定していますか。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準用（2の（15）①）</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当該加算を行う場合は、療養食の献立表を作成していますか。</w:t>
            </w:r>
          </w:p>
        </w:tc>
        <w:tc>
          <w:tcPr>
            <w:tcW w:w="1370" w:type="dxa"/>
            <w:gridSpan w:val="2"/>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加算の対象となる療養食は、疾患治療の直接手段として医師の発行する食事せんに基づいて提供される入所者の年齢、病状等に対応した栄養量及び内容を有する治療食(糖尿病食、腎臓病食、肝臓病食、胃潰瘍食(流動食は除く。)、貧血食、膵臓病食、脂質異常症食、痛風食)及び特別な場合の検査食となっ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準用（2の（15）②）</w:t>
            </w:r>
          </w:p>
        </w:tc>
      </w:tr>
      <w:tr w:rsidR="006144D5" w:rsidRPr="00A23990" w:rsidTr="00F233D2">
        <w:trPr>
          <w:gridAfter w:val="1"/>
          <w:wAfter w:w="3733" w:type="dxa"/>
          <w:trHeight w:val="441"/>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上記の療養食の摂取の方法については、経口又は経管の別を問いません。</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準用（2の（15）③）</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減塩食療法等について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心臓疾患等に対して減塩食療法を行う場合は、腎臓病食に準じて取り扱うことができるものですが、高血圧症に対して減塩食療法を行う場合は、加算の対象となりませんが、そのように取り扱っていますか。</w:t>
            </w:r>
          </w:p>
        </w:tc>
        <w:tc>
          <w:tcPr>
            <w:tcW w:w="1370" w:type="dxa"/>
            <w:gridSpan w:val="2"/>
            <w:tcBorders>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準用（2の（15）④）</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Chars="4" w:left="195"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また、腎臓病食に準じて取り扱うことができる心臓疾患等の減塩食については、総量6.0g未満の減塩食となっていますか。</w:t>
            </w:r>
          </w:p>
        </w:tc>
        <w:tc>
          <w:tcPr>
            <w:tcW w:w="1370" w:type="dxa"/>
            <w:gridSpan w:val="2"/>
            <w:tcBorders>
              <w:top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肝臓病食について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肝臓病食とは、肝庇護食、肝炎食、肝硬変食、閉鎖性黄疸食(胆石症及び胆嚢炎による閉鎖性黄疸の場合を含む。)等となっていますか。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準用（2の（15）⑤）</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胃潰瘍食について、次のように取り扱っていますか。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十二指腸潰瘍の場合も胃潰瘍食として取り扱って差し支えありません。手術前後に与える高カロリー食は加算の対象としませんが、侵襲の大きな消化管手術の術後において胃潰瘍食に準ずる食事を提供する場合は、療養食の加算が認められます。　また、クローン病、潰瘍性大腸炎等により腸管の機能が低下している入所者等に対する低残さ食については、療養食として取り扱って差し支えありません。</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準用（2の（15）⑥）</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貧血食の対象者となる入所者等について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療養食として提供される貧血食の対象となる入所者等は、血中ヘモグロビン濃度が10ｇ/dl以下であり、その原因が鉄分の欠乏に由来する者となっていますか。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準用（2の（15）⑦）</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高度肥満症に対する食事療法について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高度肥満症(肥満度が＋70％以上又はBMI(Body Mass Index)が35以上)に対して食事療法を行う場合は、脂質異常症食に準じて取り扱っていますか。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準用（2の（15）⑧）</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特別な場合の検査食について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特別な場合の検査食とは、潜血食をいう他、大腸Ｘ線検査・大腸内視鏡検査のために特に残さの少ない調理済食品を使用した場合は、「特別な場合の検</w:t>
            </w:r>
            <w:r w:rsidRPr="00A23990">
              <w:rPr>
                <w:rFonts w:ascii="MS UI Gothic" w:eastAsia="MS UI Gothic" w:hAnsi="MS UI Gothic" w:hint="eastAsia"/>
                <w:sz w:val="21"/>
                <w:szCs w:val="21"/>
              </w:rPr>
              <w:lastRenderedPageBreak/>
              <w:t>査食」として取り扱っていますか。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lastRenderedPageBreak/>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準用（2の（15）⑨）</w:t>
            </w: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脂質異常症食の対象となる入所者等について</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療養食として提供される脂質異常症食の対象となる入所者等は、空腹時定常状態におけるLDL-コレステロール値が140mg/dl以上である者又はHDL-コレストロール値が40mg/dl未満若しくは血清中性脂肪値が150mg/dl以上である者と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第2の6の(27)</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準用（2の（15）⑩）</w:t>
            </w:r>
          </w:p>
        </w:tc>
      </w:tr>
      <w:tr w:rsidR="006144D5" w:rsidRPr="00A23990" w:rsidTr="00F233D2">
        <w:trPr>
          <w:gridAfter w:val="1"/>
          <w:wAfter w:w="3733" w:type="dxa"/>
        </w:trPr>
        <w:tc>
          <w:tcPr>
            <w:tcW w:w="1484" w:type="dxa"/>
            <w:tcBorders>
              <w:top w:val="single" w:sz="4" w:space="0" w:color="auto"/>
              <w:bottom w:val="nil"/>
            </w:tcBorders>
            <w:shd w:val="clear" w:color="auto" w:fill="auto"/>
          </w:tcPr>
          <w:p w:rsidR="006144D5" w:rsidRPr="00A8002C" w:rsidRDefault="00F723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90</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8002C">
              <w:rPr>
                <w:rFonts w:ascii="MS UI Gothic" w:eastAsia="MS UI Gothic" w:hAnsi="MS UI Gothic" w:hint="eastAsia"/>
                <w:sz w:val="21"/>
                <w:szCs w:val="21"/>
              </w:rPr>
              <w:t>かかりつけ医連携薬剤調整加算</w:t>
            </w:r>
          </w:p>
        </w:tc>
        <w:tc>
          <w:tcPr>
            <w:tcW w:w="6379" w:type="dxa"/>
            <w:gridSpan w:val="3"/>
            <w:tcBorders>
              <w:top w:val="single" w:sz="4" w:space="0" w:color="auto"/>
              <w:bottom w:val="nil"/>
            </w:tcBorders>
            <w:shd w:val="clear" w:color="auto" w:fill="auto"/>
          </w:tcPr>
          <w:p w:rsidR="006144D5" w:rsidRPr="008D0FEE" w:rsidRDefault="006144D5" w:rsidP="006144D5">
            <w:pPr>
              <w:ind w:left="0" w:firstLineChars="0" w:firstLine="0"/>
              <w:jc w:val="left"/>
              <w:rPr>
                <w:rFonts w:ascii="MS UI Gothic" w:eastAsia="MS UI Gothic" w:hAnsi="MS UI Gothic"/>
                <w:sz w:val="21"/>
                <w:szCs w:val="21"/>
                <w:u w:val="single"/>
              </w:rPr>
            </w:pPr>
            <w:r w:rsidRPr="008D0FEE">
              <w:rPr>
                <w:rFonts w:ascii="MS UI Gothic" w:eastAsia="MS UI Gothic" w:hAnsi="MS UI Gothic" w:hint="eastAsia"/>
                <w:b/>
                <w:sz w:val="21"/>
                <w:szCs w:val="21"/>
              </w:rPr>
              <w:t xml:space="preserve">　</w:t>
            </w:r>
            <w:r w:rsidRPr="008D0FEE">
              <w:rPr>
                <w:rFonts w:ascii="MS UI Gothic" w:eastAsia="MS UI Gothic" w:hAnsi="MS UI Gothic" w:hint="eastAsia"/>
                <w:sz w:val="21"/>
                <w:szCs w:val="21"/>
                <w:u w:val="single"/>
              </w:rPr>
              <w:t>別に厚生労働大臣が定める基準に適合する介護老人保健施設において、入所者に対し、介護保健施設サービスを行った場合は、当該基準に掲げる区分に従い、当該入所者１人につき１回を限度として、当該入所者の退所時に所定単位数を加算していますか。</w:t>
            </w:r>
          </w:p>
          <w:p w:rsidR="006144D5" w:rsidRPr="008D0FEE" w:rsidRDefault="006144D5" w:rsidP="006144D5">
            <w:pPr>
              <w:ind w:left="0" w:firstLineChars="0" w:firstLine="0"/>
              <w:jc w:val="left"/>
              <w:rPr>
                <w:rFonts w:ascii="MS UI Gothic" w:eastAsia="MS UI Gothic" w:hAnsi="MS UI Gothic"/>
                <w:sz w:val="21"/>
                <w:szCs w:val="21"/>
                <w:u w:val="single"/>
              </w:rPr>
            </w:pPr>
          </w:p>
          <w:p w:rsidR="006144D5" w:rsidRPr="008D0FEE" w:rsidRDefault="006144D5" w:rsidP="006144D5">
            <w:pPr>
              <w:ind w:left="0" w:firstLineChars="0" w:firstLine="0"/>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⑴</w:t>
            </w:r>
            <w:r w:rsidRPr="008D0FEE">
              <w:rPr>
                <w:rFonts w:ascii="MS UI Gothic" w:eastAsia="MS UI Gothic" w:hAnsi="MS UI Gothic"/>
                <w:sz w:val="21"/>
                <w:szCs w:val="21"/>
                <w:u w:val="single"/>
              </w:rPr>
              <w:t xml:space="preserve"> </w:t>
            </w:r>
            <w:r w:rsidRPr="008D0FEE">
              <w:rPr>
                <w:rFonts w:ascii="MS UI Gothic" w:eastAsia="MS UI Gothic" w:hAnsi="MS UI Gothic" w:hint="eastAsia"/>
                <w:sz w:val="21"/>
                <w:szCs w:val="21"/>
                <w:u w:val="single"/>
              </w:rPr>
              <w:t>かかりつけ医連携薬剤調整加算</w:t>
            </w:r>
            <w:r w:rsidRPr="008D0FEE">
              <w:rPr>
                <w:rFonts w:ascii="MS UI Gothic" w:eastAsia="MS UI Gothic" w:hAnsi="MS UI Gothic"/>
                <w:sz w:val="21"/>
                <w:szCs w:val="21"/>
                <w:u w:val="single"/>
              </w:rPr>
              <w:t>(</w:t>
            </w:r>
            <w:r w:rsidRPr="008D0FEE">
              <w:rPr>
                <w:rFonts w:ascii="MS UI Gothic" w:eastAsia="MS UI Gothic" w:hAnsi="MS UI Gothic" w:hint="eastAsia"/>
                <w:sz w:val="21"/>
                <w:szCs w:val="21"/>
                <w:u w:val="single"/>
              </w:rPr>
              <w:t>Ⅰ</w:t>
            </w:r>
            <w:r w:rsidRPr="008D0FEE">
              <w:rPr>
                <w:rFonts w:ascii="MS UI Gothic" w:eastAsia="MS UI Gothic" w:hAnsi="MS UI Gothic"/>
                <w:sz w:val="21"/>
                <w:szCs w:val="21"/>
                <w:u w:val="single"/>
              </w:rPr>
              <w:t>) 100</w:t>
            </w:r>
            <w:r w:rsidRPr="008D0FEE">
              <w:rPr>
                <w:rFonts w:ascii="MS UI Gothic" w:eastAsia="MS UI Gothic" w:hAnsi="MS UI Gothic" w:hint="eastAsia"/>
                <w:sz w:val="21"/>
                <w:szCs w:val="21"/>
                <w:u w:val="single"/>
              </w:rPr>
              <w:t>単位</w:t>
            </w:r>
          </w:p>
          <w:p w:rsidR="006144D5" w:rsidRPr="008D0FEE" w:rsidRDefault="006144D5" w:rsidP="006144D5">
            <w:pPr>
              <w:ind w:left="0" w:firstLineChars="0" w:firstLine="0"/>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⑵</w:t>
            </w:r>
            <w:r w:rsidRPr="008D0FEE">
              <w:rPr>
                <w:rFonts w:ascii="MS UI Gothic" w:eastAsia="MS UI Gothic" w:hAnsi="MS UI Gothic"/>
                <w:sz w:val="21"/>
                <w:szCs w:val="21"/>
                <w:u w:val="single"/>
              </w:rPr>
              <w:t xml:space="preserve"> </w:t>
            </w:r>
            <w:r w:rsidRPr="008D0FEE">
              <w:rPr>
                <w:rFonts w:ascii="MS UI Gothic" w:eastAsia="MS UI Gothic" w:hAnsi="MS UI Gothic" w:hint="eastAsia"/>
                <w:sz w:val="21"/>
                <w:szCs w:val="21"/>
                <w:u w:val="single"/>
              </w:rPr>
              <w:t>かかりつけ医連携薬剤調整加算</w:t>
            </w:r>
            <w:r w:rsidRPr="008D0FEE">
              <w:rPr>
                <w:rFonts w:ascii="MS UI Gothic" w:eastAsia="MS UI Gothic" w:hAnsi="MS UI Gothic"/>
                <w:sz w:val="21"/>
                <w:szCs w:val="21"/>
                <w:u w:val="single"/>
              </w:rPr>
              <w:t>(</w:t>
            </w:r>
            <w:r w:rsidRPr="008D0FEE">
              <w:rPr>
                <w:rFonts w:ascii="MS UI Gothic" w:eastAsia="MS UI Gothic" w:hAnsi="MS UI Gothic" w:hint="eastAsia"/>
                <w:sz w:val="21"/>
                <w:szCs w:val="21"/>
                <w:u w:val="single"/>
              </w:rPr>
              <w:t>Ⅱ</w:t>
            </w:r>
            <w:r w:rsidRPr="008D0FEE">
              <w:rPr>
                <w:rFonts w:ascii="MS UI Gothic" w:eastAsia="MS UI Gothic" w:hAnsi="MS UI Gothic"/>
                <w:sz w:val="21"/>
                <w:szCs w:val="21"/>
                <w:u w:val="single"/>
              </w:rPr>
              <w:t>) 240</w:t>
            </w:r>
            <w:r w:rsidRPr="008D0FEE">
              <w:rPr>
                <w:rFonts w:ascii="MS UI Gothic" w:eastAsia="MS UI Gothic" w:hAnsi="MS UI Gothic" w:hint="eastAsia"/>
                <w:sz w:val="21"/>
                <w:szCs w:val="21"/>
                <w:u w:val="single"/>
              </w:rPr>
              <w:t>単位</w:t>
            </w:r>
          </w:p>
          <w:p w:rsidR="006144D5" w:rsidRPr="008D0FEE" w:rsidRDefault="006144D5" w:rsidP="006144D5">
            <w:pPr>
              <w:ind w:left="0" w:firstLineChars="0" w:firstLine="0"/>
              <w:jc w:val="left"/>
              <w:rPr>
                <w:rFonts w:ascii="MS UI Gothic" w:eastAsia="MS UI Gothic" w:hAnsi="MS UI Gothic"/>
                <w:b/>
                <w:sz w:val="21"/>
                <w:szCs w:val="21"/>
                <w:u w:val="single"/>
              </w:rPr>
            </w:pPr>
            <w:r w:rsidRPr="008D0FEE">
              <w:rPr>
                <w:rFonts w:ascii="MS UI Gothic" w:eastAsia="MS UI Gothic" w:hAnsi="MS UI Gothic" w:hint="eastAsia"/>
                <w:sz w:val="21"/>
                <w:szCs w:val="21"/>
                <w:u w:val="single"/>
              </w:rPr>
              <w:t>⑶</w:t>
            </w:r>
            <w:r w:rsidRPr="008D0FEE">
              <w:rPr>
                <w:rFonts w:ascii="MS UI Gothic" w:eastAsia="MS UI Gothic" w:hAnsi="MS UI Gothic"/>
                <w:sz w:val="21"/>
                <w:szCs w:val="21"/>
                <w:u w:val="single"/>
              </w:rPr>
              <w:t xml:space="preserve"> </w:t>
            </w:r>
            <w:r w:rsidRPr="008D0FEE">
              <w:rPr>
                <w:rFonts w:ascii="MS UI Gothic" w:eastAsia="MS UI Gothic" w:hAnsi="MS UI Gothic" w:hint="eastAsia"/>
                <w:sz w:val="21"/>
                <w:szCs w:val="21"/>
                <w:u w:val="single"/>
              </w:rPr>
              <w:t>かかりつけ医連携薬剤調整加算</w:t>
            </w:r>
            <w:r w:rsidRPr="008D0FEE">
              <w:rPr>
                <w:rFonts w:ascii="MS UI Gothic" w:eastAsia="MS UI Gothic" w:hAnsi="MS UI Gothic"/>
                <w:sz w:val="21"/>
                <w:szCs w:val="21"/>
                <w:u w:val="single"/>
              </w:rPr>
              <w:t>(</w:t>
            </w:r>
            <w:r w:rsidRPr="008D0FEE">
              <w:rPr>
                <w:rFonts w:ascii="MS UI Gothic" w:eastAsia="MS UI Gothic" w:hAnsi="MS UI Gothic" w:hint="eastAsia"/>
                <w:sz w:val="21"/>
                <w:szCs w:val="21"/>
                <w:u w:val="single"/>
              </w:rPr>
              <w:t>Ⅲ</w:t>
            </w:r>
            <w:r w:rsidRPr="008D0FEE">
              <w:rPr>
                <w:rFonts w:ascii="MS UI Gothic" w:eastAsia="MS UI Gothic" w:hAnsi="MS UI Gothic"/>
                <w:sz w:val="21"/>
                <w:szCs w:val="21"/>
                <w:u w:val="single"/>
              </w:rPr>
              <w:t>) 100</w:t>
            </w:r>
            <w:r w:rsidRPr="008D0FEE">
              <w:rPr>
                <w:rFonts w:ascii="MS UI Gothic" w:eastAsia="MS UI Gothic" w:hAnsi="MS UI Gothic" w:hint="eastAsia"/>
                <w:sz w:val="21"/>
                <w:szCs w:val="21"/>
                <w:u w:val="single"/>
              </w:rPr>
              <w:t>単位</w:t>
            </w:r>
          </w:p>
        </w:tc>
        <w:tc>
          <w:tcPr>
            <w:tcW w:w="1370" w:type="dxa"/>
            <w:gridSpan w:val="2"/>
            <w:tcBorders>
              <w:top w:val="single" w:sz="4" w:space="0" w:color="auto"/>
              <w:bottom w:val="nil"/>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はい・いいえ</w:t>
            </w:r>
          </w:p>
          <w:p w:rsidR="006144D5" w:rsidRPr="00A8002C" w:rsidRDefault="006144D5" w:rsidP="006144D5">
            <w:pPr>
              <w:ind w:left="113" w:hanging="113"/>
              <w:jc w:val="center"/>
              <w:rPr>
                <w:rFonts w:ascii="MS UI Gothic" w:eastAsia="MS UI Gothic" w:hAnsi="MS UI Gothic"/>
                <w:w w:val="83"/>
                <w:kern w:val="0"/>
                <w:sz w:val="21"/>
                <w:szCs w:val="21"/>
              </w:rPr>
            </w:pPr>
            <w:r w:rsidRPr="00A8002C">
              <w:rPr>
                <w:rFonts w:ascii="MS UI Gothic" w:eastAsia="MS UI Gothic" w:hAnsi="MS UI Gothic" w:hint="eastAsia"/>
                <w:w w:val="83"/>
                <w:kern w:val="0"/>
                <w:sz w:val="21"/>
                <w:szCs w:val="21"/>
              </w:rPr>
              <w:t>該当なし</w:t>
            </w:r>
          </w:p>
        </w:tc>
        <w:tc>
          <w:tcPr>
            <w:tcW w:w="1210" w:type="dxa"/>
            <w:tcBorders>
              <w:top w:val="single" w:sz="4" w:space="0" w:color="auto"/>
              <w:bottom w:val="nil"/>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p>
        </w:tc>
        <w:tc>
          <w:tcPr>
            <w:tcW w:w="1370" w:type="dxa"/>
            <w:gridSpan w:val="2"/>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（１）かかりつけ医連携薬剤調整加算(Ⅰ)について</w:t>
            </w:r>
          </w:p>
        </w:tc>
        <w:tc>
          <w:tcPr>
            <w:tcW w:w="1370" w:type="dxa"/>
            <w:gridSpan w:val="2"/>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①入所者の薬物療法について、入所中の総合的な評価並びに入所時及び退所時における入所者の主治の医師との連携を評価するものであること。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② 入所後１月以内に、別紙様式８を参考に、状況に応じて当該入所者の処方の内容を変更する可能性があることについて主治の医師に説明し、合意していること。その際処方経緯等の情報を収集することが望ましい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③ 入所中は、複数の薬剤の投与により期待される効果と副作用の可能性等について、当該入所者の病状及び生活状況等に伴う服薬アドヒアランスの変動等について十分に考慮した上で、総合的に評価を行う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④ 総合的な評価及び変更に当たっては、「高齢者の医薬品適正使用の指針（総論編）」（厚生労働省）、「高齢者の医薬品適正使用の指針（各論編（療養環境別））」（厚生労働省）及び日本老年医学会の関連ガイドライン（高齢者の安全な薬物療法ガイドライン）等を参考にす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⑤ 退所時又は退所後１月以内に、別紙様式９を参考に、評価の内容、処方内容の変更の理由・経緯、変更後の状態等について、主治の医師に情報提供を行い、その内容を診療録に記載している場合に、当該入所者一人につき１回を限度として、当該入所者の退所時に所定単位数を加算する。</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⑥ 当該介護保健施設サービスを行う介護老人保健施設の医師又は常勤の薬剤師が、高齢者の薬物療法に関する内容を含む研修を受講していること。ただし、高齢者の薬物療法に関する十分な経験を有する医師又は薬剤師については、高齢者の薬物療法に関する研修を受講した者とみなす。また、令和３年10 月31 日までの間にあっては、研修を受講予定（令和３年４月以降、受講申込書などを持っている場合）であれば、研修を受講した者とみなすが、10 月31 日までに研修を受講していない場合には、４月から10 月までに算定した当該加算については、遡り返還すること。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⑦ 令和３年３月31 日までに入所した者について、処方内容の変更について主治の医師と合意しており、③、⑤及び⑥を満たす場合は、算定できる。</w:t>
            </w:r>
          </w:p>
        </w:tc>
        <w:tc>
          <w:tcPr>
            <w:tcW w:w="1370" w:type="dxa"/>
            <w:gridSpan w:val="2"/>
            <w:tcBorders>
              <w:top w:val="single" w:sz="4" w:space="0" w:color="auto"/>
              <w:bottom w:val="nil"/>
            </w:tcBorders>
            <w:shd w:val="clear" w:color="auto" w:fill="auto"/>
          </w:tcPr>
          <w:p w:rsidR="006144D5" w:rsidRPr="001C6C5B"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1C6C5B"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rPr>
              <w:t>平12厚告21</w:t>
            </w:r>
          </w:p>
          <w:p w:rsidR="006144D5" w:rsidRPr="001C6C5B"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rPr>
              <w:t>別表の2の</w:t>
            </w:r>
            <w:r w:rsidRPr="001C6C5B">
              <w:rPr>
                <w:rFonts w:ascii="MS UI Gothic" w:eastAsia="MS UI Gothic" w:hAnsi="MS UI Gothic" w:hint="eastAsia"/>
                <w:sz w:val="18"/>
                <w:szCs w:val="18"/>
                <w:u w:val="single"/>
              </w:rPr>
              <w:t>ワ</w:t>
            </w:r>
          </w:p>
          <w:p w:rsidR="006144D5"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rPr>
              <w:t>注イ</w:t>
            </w:r>
          </w:p>
          <w:p w:rsidR="006144D5" w:rsidRDefault="006144D5" w:rsidP="006144D5">
            <w:pPr>
              <w:spacing w:line="200" w:lineRule="exact"/>
              <w:ind w:left="160" w:firstLineChars="0" w:hanging="160"/>
              <w:jc w:val="left"/>
              <w:rPr>
                <w:rFonts w:ascii="MS UI Gothic" w:eastAsia="MS UI Gothic" w:hAnsi="MS UI Gothic"/>
                <w:sz w:val="18"/>
                <w:szCs w:val="18"/>
              </w:rPr>
            </w:pPr>
          </w:p>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8002C"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第2の6(29)</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dotted" w:sz="4" w:space="0" w:color="auto"/>
              <w:bottom w:val="single" w:sz="4" w:space="0" w:color="auto"/>
            </w:tcBorders>
            <w:shd w:val="clear" w:color="auto" w:fill="auto"/>
          </w:tcPr>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（２）かかりつけ医連携薬剤調整加算(Ⅱ)について</w:t>
            </w:r>
          </w:p>
        </w:tc>
        <w:tc>
          <w:tcPr>
            <w:tcW w:w="1370" w:type="dxa"/>
            <w:gridSpan w:val="2"/>
            <w:tcBorders>
              <w:top w:val="nil"/>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① かかりつけ医連携薬剤調整加算(Ⅰ)の算定要件を満たすこと。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② 入所期間が３月以上であると見込まれる入所者であること。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③ 厚生労働省への情報の提出は、入所期間が３月を超えると見込まれる</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入所者について、ＬＩＦＥを用いて行うこととする。ＬＩＦＥへの提出</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lastRenderedPageBreak/>
              <w:t>情報、提出頻度等については、「科学的介護情報システム（ＬＩＦＥ）</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関連加算に関する基本的考え方並びに事務処理手順及び様式例の提示</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について」を参照されたい。</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サービスの質の向上を図るため、ＬＩＦＥへの提出情報及びフィードバック情報を活用し、入所者の病状、服薬アドヒアランス等に応じた処方の検討（Plan）、当該検討に基づく処方（Do）、処方後の状態等を踏まえた総合的な評価（Check）、その評価結果を踏まえた処方継続又は処方変更（Action）の一連のサイクル（ＰＤＣＡサイクル）により、サービスの質の管理を行うこと。</w:t>
            </w:r>
          </w:p>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提出された情報については、国民の健康の保持増進及びその有する能力の維持向上に資するため、適宜活用されるものである。</w:t>
            </w:r>
          </w:p>
        </w:tc>
        <w:tc>
          <w:tcPr>
            <w:tcW w:w="1370" w:type="dxa"/>
            <w:gridSpan w:val="2"/>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8002C"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第2の6(30)</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8D0FEE" w:rsidRDefault="006144D5" w:rsidP="006144D5">
            <w:pPr>
              <w:ind w:left="141" w:hanging="141"/>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（３）かかりつけ医連携薬剤調整加算(Ⅲ)について</w:t>
            </w:r>
          </w:p>
        </w:tc>
        <w:tc>
          <w:tcPr>
            <w:tcW w:w="1370" w:type="dxa"/>
            <w:gridSpan w:val="2"/>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6144D5" w:rsidRPr="00A8002C"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single" w:sz="4" w:space="0" w:color="auto"/>
            </w:tcBorders>
            <w:shd w:val="clear" w:color="auto" w:fill="auto"/>
          </w:tcPr>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① かかりつけ医連携薬剤調整加算(Ⅱ)の算定要件を満たすこと。</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② 内服を開始して４週間以上経過した内服薬が６種類以上処方されている入所者に対して、入所中に当該処方の内容を介護老人保健施設の医師と当該入所者の主治の医師が共同し、総合的に評価及び調整を行い、介護老人保健施設の医師が、当該入所者に処方する内服薬について、入所時に処方されていた内服薬の種類に比べ１種類以上減少させ、かつ、退所時において処方されている内服薬の種類が、入所時に比べ継続して１種類以上減少している場合に、当該入所者一人につき１回を限度として、当該入所者の退所時に所定単位数を加算する。</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③ 入所時において当該入所者が処方されている内服薬のうち、頓服薬については内服薬の種類数から除外する。また、服用を開始して４週間以内の薬剤については、調整前の内服薬の種類数から除外する。</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④ 当該加算の算定における内服薬の種類数の計算に当たっては、錠剤、カプセル剤、散剤、顆粒剤及び液剤については、１銘柄ごとに１種類として計算する。</w:t>
            </w:r>
          </w:p>
          <w:p w:rsidR="006144D5" w:rsidRPr="008D0FEE" w:rsidRDefault="006144D5" w:rsidP="006144D5">
            <w:pPr>
              <w:ind w:left="186" w:hangingChars="100" w:hanging="186"/>
              <w:jc w:val="left"/>
              <w:rPr>
                <w:rFonts w:ascii="MS UI Gothic" w:eastAsia="MS UI Gothic" w:hAnsi="MS UI Gothic"/>
                <w:sz w:val="21"/>
                <w:szCs w:val="21"/>
                <w:u w:val="single"/>
              </w:rPr>
            </w:pPr>
            <w:r w:rsidRPr="008D0FEE">
              <w:rPr>
                <w:rFonts w:ascii="MS UI Gothic" w:eastAsia="MS UI Gothic" w:hAnsi="MS UI Gothic" w:hint="eastAsia"/>
                <w:sz w:val="21"/>
                <w:szCs w:val="21"/>
                <w:u w:val="single"/>
              </w:rPr>
              <w:t>⑤ 当該加算を算定するに当たっては、合意した内容や調整の要点を診療録に記載する。</w:t>
            </w:r>
          </w:p>
        </w:tc>
        <w:tc>
          <w:tcPr>
            <w:tcW w:w="1370" w:type="dxa"/>
            <w:gridSpan w:val="2"/>
            <w:tcBorders>
              <w:top w:val="single" w:sz="4" w:space="0" w:color="auto"/>
              <w:bottom w:val="single" w:sz="4" w:space="0" w:color="auto"/>
            </w:tcBorders>
            <w:shd w:val="clear" w:color="auto" w:fill="auto"/>
          </w:tcPr>
          <w:p w:rsidR="006144D5" w:rsidRPr="00A8002C"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8002C"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第2の6(31)</w:t>
            </w:r>
          </w:p>
        </w:tc>
      </w:tr>
      <w:tr w:rsidR="006144D5" w:rsidRPr="00A23990" w:rsidTr="00F233D2">
        <w:trPr>
          <w:gridAfter w:val="1"/>
          <w:wAfter w:w="3733" w:type="dxa"/>
        </w:trPr>
        <w:tc>
          <w:tcPr>
            <w:tcW w:w="1484" w:type="dxa"/>
            <w:tcBorders>
              <w:bottom w:val="dotted" w:sz="4" w:space="0" w:color="auto"/>
            </w:tcBorders>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91</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緊急時施設療養費</w:t>
            </w:r>
          </w:p>
        </w:tc>
        <w:tc>
          <w:tcPr>
            <w:tcW w:w="6379" w:type="dxa"/>
            <w:gridSpan w:val="3"/>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入所者の症状が著しく変化した場合に、緊急その他やむを得ない事情により行われる次に掲げる医療行為につき算定していますか。</w:t>
            </w:r>
          </w:p>
        </w:tc>
        <w:tc>
          <w:tcPr>
            <w:tcW w:w="1370" w:type="dxa"/>
            <w:gridSpan w:val="2"/>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Pr>
          <w:p w:rsidR="006144D5" w:rsidRPr="001C6C5B" w:rsidRDefault="006144D5" w:rsidP="006144D5">
            <w:pPr>
              <w:spacing w:line="200" w:lineRule="exact"/>
              <w:ind w:left="160" w:firstLineChars="0" w:hanging="160"/>
              <w:jc w:val="left"/>
              <w:rPr>
                <w:rFonts w:ascii="MS UI Gothic" w:eastAsia="MS UI Gothic" w:hAnsi="MS UI Gothic"/>
                <w:sz w:val="18"/>
                <w:szCs w:val="18"/>
                <w:u w:val="single"/>
              </w:rPr>
            </w:pPr>
            <w:r w:rsidRPr="001C6C5B">
              <w:rPr>
                <w:rFonts w:ascii="MS UI Gothic" w:eastAsia="MS UI Gothic" w:hAnsi="MS UI Gothic" w:hint="eastAsia"/>
                <w:sz w:val="18"/>
                <w:szCs w:val="18"/>
                <w:u w:val="single"/>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1C6C5B">
              <w:rPr>
                <w:rFonts w:ascii="MS UI Gothic" w:eastAsia="MS UI Gothic" w:hAnsi="MS UI Gothic" w:hint="eastAsia"/>
                <w:sz w:val="18"/>
                <w:szCs w:val="18"/>
                <w:u w:val="single"/>
              </w:rPr>
              <w:t>第2の6(32)</w:t>
            </w:r>
          </w:p>
        </w:tc>
      </w:tr>
      <w:tr w:rsidR="006144D5" w:rsidRPr="00A23990" w:rsidTr="00F233D2">
        <w:trPr>
          <w:gridAfter w:val="1"/>
          <w:wAfter w:w="3733" w:type="dxa"/>
        </w:trPr>
        <w:tc>
          <w:tcPr>
            <w:tcW w:w="1484" w:type="dxa"/>
            <w:tcBorders>
              <w:top w:val="dotted" w:sz="4" w:space="0" w:color="auto"/>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緊急時治療管理</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入所者の病状が重篤となり救命救急医療が必要な場合において応急的な治療管理としての投薬、検査、注射、処置等を行ったときに、１日につき51</w:t>
            </w:r>
            <w:r>
              <w:rPr>
                <w:rFonts w:ascii="MS UI Gothic" w:eastAsia="MS UI Gothic" w:hAnsi="MS UI Gothic" w:hint="eastAsia"/>
                <w:sz w:val="21"/>
                <w:szCs w:val="21"/>
              </w:rPr>
              <w:t>8</w:t>
            </w:r>
            <w:r w:rsidRPr="00A23990">
              <w:rPr>
                <w:rFonts w:ascii="MS UI Gothic" w:eastAsia="MS UI Gothic" w:hAnsi="MS UI Gothic" w:hint="eastAsia"/>
                <w:sz w:val="21"/>
                <w:szCs w:val="21"/>
              </w:rPr>
              <w:t>単位を算定していますか。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0D0DE3" w:rsidRDefault="006144D5" w:rsidP="006144D5">
            <w:pPr>
              <w:spacing w:line="200" w:lineRule="exact"/>
              <w:ind w:left="160" w:firstLineChars="0" w:hanging="160"/>
              <w:jc w:val="left"/>
              <w:rPr>
                <w:rFonts w:ascii="MS UI Gothic" w:eastAsia="MS UI Gothic" w:hAnsi="MS UI Gothic"/>
                <w:sz w:val="18"/>
                <w:szCs w:val="18"/>
                <w:u w:val="single"/>
              </w:rPr>
            </w:pPr>
            <w:r w:rsidRPr="000D0DE3">
              <w:rPr>
                <w:rFonts w:ascii="MS UI Gothic" w:eastAsia="MS UI Gothic" w:hAnsi="MS UI Gothic" w:hint="eastAsia"/>
                <w:sz w:val="18"/>
                <w:szCs w:val="18"/>
                <w:u w:val="single"/>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0D0DE3">
              <w:rPr>
                <w:rFonts w:ascii="MS UI Gothic" w:eastAsia="MS UI Gothic" w:hAnsi="MS UI Gothic" w:hint="eastAsia"/>
                <w:sz w:val="18"/>
                <w:szCs w:val="18"/>
                <w:u w:val="single"/>
              </w:rPr>
              <w:t>別表の2のカ(1)</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緊急時治療管理が行われた場合は、同一の入所者について、１月に１回、連続する３日を限度として算定していますか。（例えば、１月に連続しない１日を３回算定することはできません。)</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緊急時治療管理と特定治療を同時に算定していませんか。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543"/>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緊急時治療管理は、次の症状の入所者を対象として算定していますか。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dotted"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意識障害又は昏睡</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急性呼吸不全又は慢性呼吸不全の急性増悪</w:t>
            </w:r>
          </w:p>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急性心不全（心筋梗塞を含む。）</w:t>
            </w:r>
          </w:p>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ショック</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重篤な代謝障害（肝不全、腎不全、重症糖尿等）</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その他薬物中毒等で重篤なもの</w:t>
            </w:r>
          </w:p>
        </w:tc>
        <w:tc>
          <w:tcPr>
            <w:tcW w:w="1370" w:type="dxa"/>
            <w:gridSpan w:val="2"/>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dotted" w:sz="4" w:space="0" w:color="auto"/>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lastRenderedPageBreak/>
              <w:t>（２）</w:t>
            </w:r>
          </w:p>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特定治療</w:t>
            </w:r>
          </w:p>
        </w:tc>
        <w:tc>
          <w:tcPr>
            <w:tcW w:w="6379" w:type="dxa"/>
            <w:gridSpan w:val="3"/>
            <w:tcBorders>
              <w:bottom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介護老人保健施設においてやむを得ない事情により行われるリハビリテーション、処置、手術、麻酔又は放射線治療について、診療報酬の算定方法（平成２０年厚生労働省告示第５９号）別表第一医科診療報酬点数表により算定する点数に10円を乗じて得た額を算定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0D0DE3" w:rsidRDefault="006144D5" w:rsidP="006144D5">
            <w:pPr>
              <w:spacing w:line="200" w:lineRule="exact"/>
              <w:ind w:left="160" w:firstLineChars="0" w:hanging="160"/>
              <w:jc w:val="left"/>
              <w:rPr>
                <w:rFonts w:ascii="MS UI Gothic" w:eastAsia="MS UI Gothic" w:hAnsi="MS UI Gothic"/>
                <w:sz w:val="18"/>
                <w:szCs w:val="18"/>
                <w:u w:val="single"/>
              </w:rPr>
            </w:pPr>
            <w:r w:rsidRPr="000D0DE3">
              <w:rPr>
                <w:rFonts w:ascii="MS UI Gothic" w:eastAsia="MS UI Gothic" w:hAnsi="MS UI Gothic" w:hint="eastAsia"/>
                <w:sz w:val="18"/>
                <w:szCs w:val="18"/>
                <w:u w:val="single"/>
              </w:rPr>
              <w:t>平12老企40</w:t>
            </w:r>
          </w:p>
          <w:p w:rsidR="006144D5" w:rsidRPr="000D0DE3" w:rsidRDefault="006144D5" w:rsidP="006144D5">
            <w:pPr>
              <w:spacing w:line="200" w:lineRule="exact"/>
              <w:ind w:left="160" w:firstLineChars="0" w:hanging="160"/>
              <w:jc w:val="left"/>
              <w:rPr>
                <w:rFonts w:ascii="MS UI Gothic" w:eastAsia="MS UI Gothic" w:hAnsi="MS UI Gothic"/>
                <w:sz w:val="18"/>
                <w:szCs w:val="18"/>
                <w:u w:val="single"/>
              </w:rPr>
            </w:pPr>
            <w:r w:rsidRPr="000D0DE3">
              <w:rPr>
                <w:rFonts w:ascii="MS UI Gothic" w:eastAsia="MS UI Gothic" w:hAnsi="MS UI Gothic" w:hint="eastAsia"/>
                <w:sz w:val="18"/>
                <w:szCs w:val="18"/>
                <w:u w:val="single"/>
              </w:rPr>
              <w:t>第2の6(32)</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平成27年3月23日厚生労働省告示第94号「厚生労働大臣が定める基準に適合する利用者等」第67号に定めるリハビリテーション、処置、手術、麻酔又は放射線治療は算定できません。</w:t>
            </w:r>
          </w:p>
        </w:tc>
        <w:tc>
          <w:tcPr>
            <w:tcW w:w="1370" w:type="dxa"/>
            <w:gridSpan w:val="2"/>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上記の算定できないものの具体的取扱いは、診療報酬の算定方法（平成20年厚生労働省告示第59号）別表第一医科診療報酬点数表の取扱いの例によります。</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shd w:val="clear" w:color="auto" w:fill="auto"/>
          </w:tcPr>
          <w:p w:rsidR="006144D5" w:rsidRPr="009026F1" w:rsidRDefault="007C46C5" w:rsidP="006144D5">
            <w:pPr>
              <w:adjustRightInd w:val="0"/>
              <w:spacing w:line="240" w:lineRule="auto"/>
              <w:ind w:left="74" w:hangingChars="40" w:hanging="74"/>
              <w:contextualSpacing/>
              <w:jc w:val="left"/>
              <w:rPr>
                <w:rFonts w:ascii="MS UI Gothic" w:eastAsia="MS UI Gothic" w:hAnsi="MS UI Gothic"/>
                <w:sz w:val="21"/>
                <w:szCs w:val="21"/>
              </w:rPr>
            </w:pPr>
            <w:r w:rsidRPr="009026F1">
              <w:rPr>
                <w:rFonts w:ascii="MS UI Gothic" w:eastAsia="MS UI Gothic" w:hAnsi="MS UI Gothic" w:hint="eastAsia"/>
                <w:sz w:val="21"/>
                <w:szCs w:val="21"/>
              </w:rPr>
              <w:t>92</w:t>
            </w:r>
          </w:p>
          <w:p w:rsidR="006144D5" w:rsidRPr="00A8002C"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9026F1">
              <w:rPr>
                <w:rFonts w:ascii="MS UI Gothic" w:eastAsia="MS UI Gothic" w:hAnsi="MS UI Gothic" w:hint="eastAsia"/>
                <w:sz w:val="21"/>
                <w:szCs w:val="21"/>
              </w:rPr>
              <w:t>所定疾患施設療養費</w:t>
            </w:r>
          </w:p>
        </w:tc>
        <w:tc>
          <w:tcPr>
            <w:tcW w:w="6379" w:type="dxa"/>
            <w:gridSpan w:val="3"/>
            <w:tcBorders>
              <w:bottom w:val="dotted"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（1）　別に厚生労働大臣が定める基準に適合する介護老人保健施設において、別に厚生労働大臣が定める入所者に対し、投薬、検査、注射、処置等を行った場合は、当該基準に掲げる区分に従い、次に掲げる所定単位数を算定していますか。（いずれか一方のみしか算定できません。）</w:t>
            </w:r>
          </w:p>
        </w:tc>
        <w:tc>
          <w:tcPr>
            <w:tcW w:w="1370" w:type="dxa"/>
            <w:gridSpan w:val="2"/>
            <w:tcBorders>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別表の2のレ注1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8002C"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8002C" w:rsidRDefault="006144D5" w:rsidP="006144D5">
            <w:pPr>
              <w:adjustRightInd w:val="0"/>
              <w:spacing w:line="240" w:lineRule="auto"/>
              <w:ind w:firstLineChars="0"/>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所定疾患施設療養費（Ⅰ）　　　　235単位</w:t>
            </w:r>
          </w:p>
        </w:tc>
        <w:tc>
          <w:tcPr>
            <w:tcW w:w="1370" w:type="dxa"/>
            <w:gridSpan w:val="2"/>
            <w:tcBorders>
              <w:top w:val="dotted" w:sz="4" w:space="0" w:color="auto"/>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8002C"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A8002C"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8002C">
              <w:rPr>
                <w:rFonts w:ascii="MS UI Gothic" w:eastAsia="MS UI Gothic" w:hAnsi="MS UI Gothic" w:hint="eastAsia"/>
                <w:sz w:val="21"/>
                <w:szCs w:val="21"/>
              </w:rPr>
              <w:t xml:space="preserve">　所定疾患施設療養費（Ⅱ）　　　　475単位</w:t>
            </w:r>
          </w:p>
        </w:tc>
        <w:tc>
          <w:tcPr>
            <w:tcW w:w="1370" w:type="dxa"/>
            <w:gridSpan w:val="2"/>
            <w:tcBorders>
              <w:top w:val="dotted" w:sz="4" w:space="0" w:color="auto"/>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同一の入所者に対し、１月に１回、連続する７日を限度に算定していますか。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別表の2のレ注2</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1月に連続しない1日を7回算定することは認められません。</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第2の6の(31)の</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①・（32）①</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緊急時施設療養費を算定した日は算定できませんが、算定していませんか。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別表の2のレ注3</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〔厚生労働大臣が定める入所者〕</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nil"/>
              <w:bottom w:val="single"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次のいずれかに該当する者としていますか。</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肺炎の者</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尿路感染症の者</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ハ　帯状疱疹の者（抗ウイルス剤の点滴注射を必要とする者に限る。）</w:t>
            </w:r>
          </w:p>
        </w:tc>
        <w:tc>
          <w:tcPr>
            <w:tcW w:w="1370" w:type="dxa"/>
            <w:gridSpan w:val="2"/>
            <w:tcBorders>
              <w:top w:val="nil"/>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385"/>
        </w:trPr>
        <w:tc>
          <w:tcPr>
            <w:tcW w:w="1484" w:type="dxa"/>
            <w:vMerge w:val="restart"/>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shd w:val="clear" w:color="auto" w:fill="auto"/>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tc>
        <w:tc>
          <w:tcPr>
            <w:tcW w:w="1370" w:type="dxa"/>
            <w:gridSpan w:val="2"/>
            <w:vMerge w:val="restart"/>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val="restart"/>
            <w:tcBorders>
              <w:top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246"/>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イ　所定疾患施設療養費（Ⅰ）</w:t>
            </w:r>
          </w:p>
        </w:tc>
        <w:tc>
          <w:tcPr>
            <w:tcW w:w="1370" w:type="dxa"/>
            <w:gridSpan w:val="2"/>
            <w:vMerge/>
            <w:tcBorders>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vMerge/>
            <w:tcBorders>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（1）　診断、診断を行った日、実施した投薬、検査、注射、処置等の内容等を診療録に記載していますか。</w:t>
            </w:r>
          </w:p>
        </w:tc>
        <w:tc>
          <w:tcPr>
            <w:tcW w:w="1370" w:type="dxa"/>
            <w:gridSpan w:val="2"/>
            <w:tcBorders>
              <w:top w:val="dotted"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p>
        </w:tc>
        <w:tc>
          <w:tcPr>
            <w:tcW w:w="1370" w:type="dxa"/>
            <w:gridSpan w:val="2"/>
            <w:tcBorders>
              <w:top w:val="nil"/>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（2）　所定疾患施設療養費の算定開始年度の翌年度以降において、当該施設の前年度における当該入所者に対する投薬、検査、注射、処置等の実施状況を報告していますか。</w:t>
            </w:r>
          </w:p>
        </w:tc>
        <w:tc>
          <w:tcPr>
            <w:tcW w:w="1370" w:type="dxa"/>
            <w:gridSpan w:val="2"/>
            <w:tcBorders>
              <w:top w:val="single"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〔留意事項〕</w:t>
            </w:r>
          </w:p>
        </w:tc>
        <w:tc>
          <w:tcPr>
            <w:tcW w:w="1370" w:type="dxa"/>
            <w:gridSpan w:val="2"/>
            <w:tcBorders>
              <w:top w:val="single"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①請求に際して、診断、行った検査、治療内容等を記載していますか。</w:t>
            </w:r>
          </w:p>
        </w:tc>
        <w:tc>
          <w:tcPr>
            <w:tcW w:w="1370" w:type="dxa"/>
            <w:gridSpan w:val="2"/>
            <w:tcBorders>
              <w:top w:val="nil"/>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dotted"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第2の6の(31)の</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⑤</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②実施状況の公表に当たっては、介護サービス情報の公表制度を活用する等により、前年度の当該加算の算定状況を公表していますか。</w:t>
            </w:r>
          </w:p>
        </w:tc>
        <w:tc>
          <w:tcPr>
            <w:tcW w:w="1370" w:type="dxa"/>
            <w:gridSpan w:val="2"/>
            <w:tcBorders>
              <w:top w:val="dotted"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dotted" w:sz="4" w:space="0" w:color="auto"/>
              <w:bottom w:val="single"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第2の6の(31)の</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⑥</w:t>
            </w: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nil"/>
              <w:bottom w:val="dotted"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ロ　所定疾患施設療養費（Ⅱ）</w:t>
            </w:r>
          </w:p>
        </w:tc>
        <w:tc>
          <w:tcPr>
            <w:tcW w:w="1370" w:type="dxa"/>
            <w:gridSpan w:val="2"/>
            <w:tcBorders>
              <w:top w:val="nil"/>
              <w:bottom w:val="dotted"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val="restart"/>
            <w:tcBorders>
              <w:top w:val="dotted"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（1）　診断及び診断に至った根拠、診断を行った日、実施した投薬、検査、注射、処置等の内容等（近隣の医療機関と連携し実施した検査等を含む。）を診療録に記載していますか。</w:t>
            </w:r>
          </w:p>
        </w:tc>
        <w:tc>
          <w:tcPr>
            <w:tcW w:w="1370" w:type="dxa"/>
            <w:gridSpan w:val="2"/>
            <w:vMerge w:val="restart"/>
            <w:tcBorders>
              <w:top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p>
        </w:tc>
        <w:tc>
          <w:tcPr>
            <w:tcW w:w="1370" w:type="dxa"/>
            <w:gridSpan w:val="2"/>
            <w:vMerge/>
            <w:tcBorders>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（2）　所定疾患施設療養費の算定開始年度の翌年度以降において、当該施設の前年度における当該入所者に対する投薬、検査、注射、処置等の実施状況を公表していますか。</w:t>
            </w:r>
          </w:p>
        </w:tc>
        <w:tc>
          <w:tcPr>
            <w:tcW w:w="1370" w:type="dxa"/>
            <w:gridSpan w:val="2"/>
            <w:tcBorders>
              <w:top w:val="single"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shd w:val="clear" w:color="auto" w:fill="auto"/>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B71F7B"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B71F7B">
              <w:rPr>
                <w:rFonts w:ascii="MS UI Gothic" w:eastAsia="MS UI Gothic" w:hAnsi="MS UI Gothic" w:hint="eastAsia"/>
                <w:sz w:val="21"/>
                <w:szCs w:val="21"/>
              </w:rPr>
              <w:t>（3）　当該介護保健施設サービスを行う介護老人保健施設の医師が感染症対策に関する研修を受講していますか。</w:t>
            </w:r>
          </w:p>
        </w:tc>
        <w:tc>
          <w:tcPr>
            <w:tcW w:w="1370" w:type="dxa"/>
            <w:gridSpan w:val="2"/>
            <w:tcBorders>
              <w:top w:val="single" w:sz="4" w:space="0" w:color="auto"/>
              <w:bottom w:val="single"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single" w:sz="4" w:space="0" w:color="auto"/>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〔留意事項〕</w:t>
            </w:r>
          </w:p>
        </w:tc>
        <w:tc>
          <w:tcPr>
            <w:tcW w:w="1370" w:type="dxa"/>
            <w:gridSpan w:val="2"/>
            <w:tcBorders>
              <w:top w:val="single"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val="restart"/>
            <w:tcBorders>
              <w:top w:val="nil"/>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 xml:space="preserve">①　算定する場合にあっては、診断名及び診断に至った根拠、診断を行った日、実施した投薬、検査、注射、処置の内容等を診療録に記載していますか。なお、近隣の医療機関と連携した場合であっても、同様に、医療機関で行われた検査、処置等の実施内容について情報提供を受け、当該内容を診療録に記載していますか。　</w:t>
            </w:r>
          </w:p>
        </w:tc>
        <w:tc>
          <w:tcPr>
            <w:tcW w:w="1370" w:type="dxa"/>
            <w:gridSpan w:val="2"/>
            <w:tcBorders>
              <w:top w:val="nil"/>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nil"/>
              <w:bottom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④</w:t>
            </w:r>
          </w:p>
        </w:tc>
      </w:tr>
      <w:tr w:rsidR="006144D5" w:rsidRPr="00A23990" w:rsidTr="00F233D2">
        <w:trPr>
          <w:gridAfter w:val="1"/>
          <w:wAfter w:w="3733" w:type="dxa"/>
          <w:trHeight w:val="720"/>
        </w:trPr>
        <w:tc>
          <w:tcPr>
            <w:tcW w:w="1484" w:type="dxa"/>
            <w:vMerge w:val="restart"/>
            <w:tcBorders>
              <w:top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vMerge/>
            <w:tcBorders>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p>
        </w:tc>
        <w:tc>
          <w:tcPr>
            <w:tcW w:w="1370" w:type="dxa"/>
            <w:gridSpan w:val="2"/>
            <w:vMerge w:val="restart"/>
            <w:tcBorders>
              <w:top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vMerge w:val="restart"/>
            <w:tcBorders>
              <w:top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636"/>
        </w:trPr>
        <w:tc>
          <w:tcPr>
            <w:tcW w:w="1484" w:type="dxa"/>
            <w:vMerge/>
            <w:tcBorders>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41" w:hanging="141"/>
              <w:contextualSpacing/>
              <w:jc w:val="left"/>
              <w:rPr>
                <w:rFonts w:ascii="MS UI Gothic" w:eastAsia="MS UI Gothic" w:hAnsi="MS UI Gothic"/>
                <w:sz w:val="21"/>
                <w:szCs w:val="21"/>
              </w:rPr>
            </w:pPr>
            <w:r w:rsidRPr="00B71F7B">
              <w:rPr>
                <w:rFonts w:ascii="MS UI Gothic" w:eastAsia="MS UI Gothic" w:hAnsi="MS UI Gothic" w:hint="eastAsia"/>
                <w:sz w:val="21"/>
                <w:szCs w:val="21"/>
              </w:rPr>
              <w:t>※　抗菌薬の使用に当たっては、薬剤耐性菌にも配慮するとともに、肺炎、尿路感染症及び帯状疱疹の検査・診断・治療に関するガイドライン等を参考にしてください。</w:t>
            </w:r>
          </w:p>
        </w:tc>
        <w:tc>
          <w:tcPr>
            <w:tcW w:w="1370" w:type="dxa"/>
            <w:gridSpan w:val="2"/>
            <w:vMerge/>
            <w:tcBorders>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vMerge/>
            <w:tcBorders>
              <w:bottom w:val="dotted"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②　請求に際して、給付費請求明細書の摘要欄に、診断、行った検査、治療内容等を記入していますか。</w:t>
            </w:r>
          </w:p>
        </w:tc>
        <w:tc>
          <w:tcPr>
            <w:tcW w:w="1370" w:type="dxa"/>
            <w:gridSpan w:val="2"/>
            <w:tcBorders>
              <w:top w:val="dotted" w:sz="4" w:space="0" w:color="auto"/>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tcBorders>
              <w:top w:val="dotted" w:sz="4" w:space="0" w:color="auto"/>
              <w:bottom w:val="dotted"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⑤</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③　当該加算の算定開始後は、治療の実施状況について公表していますか。公表に当たっては、介護サービス情報の公表制度を活用する等により、前年度の当該加算の算定状況を報告していますか。</w:t>
            </w:r>
          </w:p>
        </w:tc>
        <w:tc>
          <w:tcPr>
            <w:tcW w:w="1370" w:type="dxa"/>
            <w:gridSpan w:val="2"/>
            <w:tcBorders>
              <w:top w:val="dotted" w:sz="4" w:space="0" w:color="auto"/>
              <w:bottom w:val="dotted" w:sz="4" w:space="0" w:color="auto"/>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dotted" w:sz="4" w:space="0" w:color="auto"/>
              <w:bottom w:val="dotted"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19" w:hanging="119"/>
              <w:jc w:val="left"/>
              <w:rPr>
                <w:rFonts w:ascii="MS UI Gothic" w:eastAsia="MS UI Gothic" w:hAnsi="MS UI Gothic"/>
                <w:sz w:val="18"/>
                <w:szCs w:val="18"/>
              </w:rPr>
            </w:pPr>
            <w:r w:rsidRPr="00B71F7B">
              <w:rPr>
                <w:rFonts w:ascii="MS UI Gothic" w:eastAsia="MS UI Gothic" w:hAnsi="MS UI Gothic" w:hint="eastAsia"/>
                <w:sz w:val="18"/>
                <w:szCs w:val="18"/>
              </w:rPr>
              <w:t>⑥</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④　当該介護保健施設サービスを行う介護老人保健施設の医師が感染症対策に関する内容（肺炎、尿路感染症及び帯状疱疹に関する標準的な検査・診断・治療等及び抗菌薬等の適正使用、薬剤耐性菌）を含む研修を受講していますか。</w:t>
            </w:r>
          </w:p>
        </w:tc>
        <w:tc>
          <w:tcPr>
            <w:tcW w:w="1370" w:type="dxa"/>
            <w:gridSpan w:val="2"/>
            <w:tcBorders>
              <w:top w:val="dotted" w:sz="4" w:space="0" w:color="auto"/>
              <w:bottom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r w:rsidRPr="00B71F7B">
              <w:rPr>
                <w:rFonts w:ascii="MS UI Gothic" w:eastAsia="MS UI Gothic" w:hAnsi="MS UI Gothic" w:hint="eastAsia"/>
                <w:w w:val="83"/>
                <w:kern w:val="0"/>
                <w:sz w:val="21"/>
                <w:szCs w:val="21"/>
              </w:rPr>
              <w:t>はい・いいえ</w:t>
            </w:r>
          </w:p>
        </w:tc>
        <w:tc>
          <w:tcPr>
            <w:tcW w:w="1210" w:type="dxa"/>
            <w:tcBorders>
              <w:top w:val="dotted" w:sz="4" w:space="0" w:color="auto"/>
              <w:bottom w:val="nil"/>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平12老企40</w:t>
            </w:r>
          </w:p>
          <w:p w:rsidR="006144D5" w:rsidRPr="00B71F7B" w:rsidRDefault="006144D5" w:rsidP="006144D5">
            <w:pPr>
              <w:spacing w:line="200" w:lineRule="exact"/>
              <w:ind w:left="160" w:firstLineChars="0" w:hanging="160"/>
              <w:jc w:val="left"/>
              <w:rPr>
                <w:rFonts w:ascii="MS UI Gothic" w:eastAsia="MS UI Gothic" w:hAnsi="MS UI Gothic"/>
                <w:sz w:val="18"/>
                <w:szCs w:val="18"/>
              </w:rPr>
            </w:pPr>
            <w:r w:rsidRPr="00B71F7B">
              <w:rPr>
                <w:rFonts w:ascii="MS UI Gothic" w:eastAsia="MS UI Gothic" w:hAnsi="MS UI Gothic" w:hint="eastAsia"/>
                <w:sz w:val="18"/>
                <w:szCs w:val="18"/>
              </w:rPr>
              <w:t>第2の6の(32)の</w:t>
            </w:r>
          </w:p>
          <w:p w:rsidR="006144D5" w:rsidRPr="00B71F7B" w:rsidRDefault="006144D5" w:rsidP="006144D5">
            <w:pPr>
              <w:spacing w:line="200" w:lineRule="exact"/>
              <w:ind w:left="119" w:hanging="119"/>
              <w:jc w:val="left"/>
              <w:rPr>
                <w:rFonts w:ascii="MS UI Gothic" w:eastAsia="MS UI Gothic" w:hAnsi="MS UI Gothic"/>
                <w:sz w:val="18"/>
                <w:szCs w:val="18"/>
              </w:rPr>
            </w:pPr>
            <w:r w:rsidRPr="00B71F7B">
              <w:rPr>
                <w:rFonts w:ascii="MS UI Gothic" w:eastAsia="MS UI Gothic" w:hAnsi="MS UI Gothic" w:hint="eastAsia"/>
                <w:sz w:val="18"/>
                <w:szCs w:val="18"/>
              </w:rPr>
              <w:t>⑦</w:t>
            </w: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shd w:val="clear" w:color="auto" w:fill="auto"/>
          </w:tcPr>
          <w:p w:rsidR="006144D5" w:rsidRPr="00B71F7B"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B71F7B">
              <w:rPr>
                <w:rFonts w:ascii="MS UI Gothic" w:eastAsia="MS UI Gothic" w:hAnsi="MS UI Gothic" w:hint="eastAsia"/>
                <w:sz w:val="21"/>
                <w:szCs w:val="21"/>
              </w:rPr>
              <w:t>※　ただし、感染症対策に関する十分な経験を有する医師については、感染症対策に関する研修を受講した者とみなします。また、平成30 年10月31日までの間にあっては、研修を受講予定（平成３０年４月以降、受講申込書などを持っている場合）であれば、研修を受講した者とみなしますが、10 月31 日までに研修を受講していない場合には、４月～10 月に算定した当該加算については、遡り過誤請求を行ってください。</w:t>
            </w:r>
          </w:p>
        </w:tc>
        <w:tc>
          <w:tcPr>
            <w:tcW w:w="1370" w:type="dxa"/>
            <w:gridSpan w:val="2"/>
            <w:tcBorders>
              <w:top w:val="nil"/>
            </w:tcBorders>
            <w:shd w:val="clear" w:color="auto" w:fill="auto"/>
          </w:tcPr>
          <w:p w:rsidR="006144D5" w:rsidRPr="00B71F7B"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6144D5" w:rsidRPr="00B71F7B"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93</w:t>
            </w:r>
          </w:p>
          <w:p w:rsidR="006144D5" w:rsidRPr="00A23990" w:rsidRDefault="006144D5" w:rsidP="007C46C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w:t>
            </w:r>
          </w:p>
        </w:tc>
        <w:tc>
          <w:tcPr>
            <w:tcW w:w="6379" w:type="dxa"/>
            <w:gridSpan w:val="3"/>
            <w:tcBorders>
              <w:bottom w:val="dotted" w:sz="4" w:space="0" w:color="auto"/>
            </w:tcBorders>
            <w:shd w:val="clear" w:color="auto" w:fill="auto"/>
          </w:tcPr>
          <w:p w:rsidR="006144D5" w:rsidRPr="00A23990" w:rsidRDefault="006144D5" w:rsidP="006144D5">
            <w:pPr>
              <w:adjustRightInd w:val="0"/>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に適合しているものとして市長に届け出た介護老人保健施設が、別に厚生労働大臣が定める者に対し専門的な認知症ケアを行った場合は、当該基準に掲げる区分に従い、1日につき次に掲げる所定単位数を加算していますか。（いずれか一方しか算定しません。）</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single" w:sz="4" w:space="0" w:color="auto"/>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D65696">
              <w:rPr>
                <w:rFonts w:ascii="MS UI Gothic" w:eastAsia="MS UI Gothic" w:hAnsi="MS UI Gothic" w:hint="eastAsia"/>
                <w:sz w:val="18"/>
                <w:szCs w:val="18"/>
                <w:u w:val="single"/>
              </w:rPr>
              <w:t>タ</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認知症専門ケア加算（Ⅰ）　　　　　　3単位</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認知症専門ケア加算（Ⅱ）　　　　　　4単位</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〔厚生労働大臣が定める者〕</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日常生活に支障をきたすおそれのある症状若しくは行動が認められることから介護を必要とする認知症の者</w:t>
            </w:r>
          </w:p>
          <w:p w:rsidR="006144D5" w:rsidRPr="00A23990" w:rsidRDefault="006144D5" w:rsidP="006144D5">
            <w:pPr>
              <w:adjustRightInd w:val="0"/>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※日常生活自立度のランクⅢ、Ⅳ又はＭに該当する入所者を指します。</w:t>
            </w:r>
          </w:p>
        </w:tc>
        <w:tc>
          <w:tcPr>
            <w:tcW w:w="1370" w:type="dxa"/>
            <w:gridSpan w:val="2"/>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28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tc>
        <w:tc>
          <w:tcPr>
            <w:tcW w:w="1370" w:type="dxa"/>
            <w:gridSpan w:val="2"/>
            <w:tcBorders>
              <w:top w:val="nil"/>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vMerge w:val="restart"/>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Height w:val="268"/>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認知症専門ケア加算（Ⅰ）</w:t>
            </w:r>
          </w:p>
        </w:tc>
        <w:tc>
          <w:tcPr>
            <w:tcW w:w="1370" w:type="dxa"/>
            <w:gridSpan w:val="2"/>
            <w:tcBorders>
              <w:top w:val="dotted" w:sz="4" w:space="0" w:color="auto"/>
              <w:bottom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vMerge/>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施設における入所者の総数のうち、日常生活に支障をきたすおそれのある症状若しくは行動が認められることから介護を必要とする認知症の者（以下「対象者」という。）の占める割合が２分の１以上となっていますか。</w:t>
            </w:r>
          </w:p>
        </w:tc>
        <w:tc>
          <w:tcPr>
            <w:tcW w:w="1370" w:type="dxa"/>
            <w:gridSpan w:val="2"/>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認知症介護に係る専門的な研修を修了している者を、対象者の数が２０人未満である場合にあっては、１以上、当該対象者の数が２０人以上である場合にあっては、１に、当該対象者の数が１９を超えて１０又はその端数を増すごとに１を加えて得た数以上配置し、チームとして専門的な認知症のケアを実施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ind w:left="160" w:firstLineChars="0" w:hanging="1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介護に係る専門的な研修」とは、「認知症介護実践者等養成事業の実施について」（平成１８年３月３１日老発第０３３１０１０号厚生労働省老健局長通知）及び「認知症介護実践者等養成事業の円滑な運営について」（平成１８年３月３１日老計第０３３１００７号厚生労働省計画局長通知）に規定する「認知症介護実践リーダー研修」</w:t>
            </w:r>
            <w:r w:rsidRPr="00D65696">
              <w:rPr>
                <w:rFonts w:ascii="MS UI Gothic" w:eastAsia="MS UI Gothic" w:hAnsi="MS UI Gothic" w:hint="eastAsia"/>
                <w:sz w:val="21"/>
                <w:szCs w:val="21"/>
                <w:u w:val="single"/>
              </w:rPr>
              <w:t>及び認知症看護に係る適切な研修</w:t>
            </w:r>
            <w:r w:rsidRPr="00A23990">
              <w:rPr>
                <w:rFonts w:ascii="MS UI Gothic" w:eastAsia="MS UI Gothic" w:hAnsi="MS UI Gothic" w:hint="eastAsia"/>
                <w:sz w:val="21"/>
                <w:szCs w:val="21"/>
              </w:rPr>
              <w:t>を指します。</w:t>
            </w:r>
          </w:p>
        </w:tc>
        <w:tc>
          <w:tcPr>
            <w:tcW w:w="1370" w:type="dxa"/>
            <w:gridSpan w:val="2"/>
            <w:tcBorders>
              <w:top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ind w:leftChars="2" w:left="190"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③　</w:t>
            </w:r>
            <w:r>
              <w:rPr>
                <w:rFonts w:ascii="MS UI Gothic" w:eastAsia="MS UI Gothic" w:hAnsi="MS UI Gothic" w:hint="eastAsia"/>
                <w:sz w:val="21"/>
                <w:szCs w:val="21"/>
              </w:rPr>
              <w:t>従業</w:t>
            </w:r>
            <w:r w:rsidRPr="00A23990">
              <w:rPr>
                <w:rFonts w:ascii="MS UI Gothic" w:eastAsia="MS UI Gothic" w:hAnsi="MS UI Gothic" w:hint="eastAsia"/>
                <w:sz w:val="21"/>
                <w:szCs w:val="21"/>
              </w:rPr>
              <w:t>者に対して、認知症ケアに関する留意事項の伝達又は技術的指導に係る会議を定期的に開催していますか。</w:t>
            </w:r>
          </w:p>
          <w:p w:rsidR="006144D5" w:rsidRPr="00A23990" w:rsidRDefault="006144D5" w:rsidP="006144D5">
            <w:pPr>
              <w:adjustRightInd w:val="0"/>
              <w:ind w:leftChars="2" w:left="190" w:hangingChars="100" w:hanging="186"/>
              <w:contextualSpacing/>
              <w:jc w:val="left"/>
              <w:rPr>
                <w:rFonts w:ascii="MS UI Gothic" w:eastAsia="MS UI Gothic" w:hAnsi="MS UI Gothic"/>
                <w:sz w:val="21"/>
                <w:szCs w:val="21"/>
              </w:rPr>
            </w:pP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〔認知症専門ケア加算（Ⅱ）〕</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CE507C" w:rsidRDefault="006144D5" w:rsidP="006144D5">
            <w:pPr>
              <w:spacing w:line="200" w:lineRule="exact"/>
              <w:ind w:left="119" w:hanging="119"/>
              <w:jc w:val="left"/>
              <w:rPr>
                <w:rFonts w:ascii="MS UI Gothic" w:eastAsia="MS UI Gothic" w:hAnsi="MS UI Gothic"/>
                <w:sz w:val="18"/>
                <w:szCs w:val="18"/>
                <w:u w:val="single"/>
              </w:rPr>
            </w:pPr>
            <w:r w:rsidRPr="00CE507C">
              <w:rPr>
                <w:rFonts w:ascii="MS UI Gothic" w:eastAsia="MS UI Gothic" w:hAnsi="MS UI Gothic" w:hint="eastAsia"/>
                <w:sz w:val="18"/>
                <w:szCs w:val="18"/>
                <w:u w:val="single"/>
              </w:rPr>
              <w:t>平12老企40</w:t>
            </w:r>
          </w:p>
          <w:p w:rsidR="006144D5" w:rsidRPr="00CE507C" w:rsidRDefault="006144D5" w:rsidP="006144D5">
            <w:pPr>
              <w:spacing w:line="200" w:lineRule="exact"/>
              <w:ind w:left="119" w:hanging="119"/>
              <w:jc w:val="left"/>
              <w:rPr>
                <w:rFonts w:ascii="MS UI Gothic" w:eastAsia="MS UI Gothic" w:hAnsi="MS UI Gothic"/>
                <w:sz w:val="18"/>
                <w:szCs w:val="18"/>
                <w:u w:val="single"/>
              </w:rPr>
            </w:pPr>
            <w:r w:rsidRPr="00CE507C">
              <w:rPr>
                <w:rFonts w:ascii="MS UI Gothic" w:eastAsia="MS UI Gothic" w:hAnsi="MS UI Gothic" w:hint="eastAsia"/>
                <w:sz w:val="18"/>
                <w:szCs w:val="18"/>
                <w:u w:val="single"/>
              </w:rPr>
              <w:t>第2の6(35)</w:t>
            </w:r>
          </w:p>
          <w:p w:rsidR="006144D5" w:rsidRPr="00CE507C" w:rsidRDefault="006144D5" w:rsidP="006144D5">
            <w:pPr>
              <w:spacing w:line="200" w:lineRule="exact"/>
              <w:ind w:left="119" w:hanging="119"/>
              <w:jc w:val="left"/>
              <w:rPr>
                <w:rFonts w:ascii="MS UI Gothic" w:eastAsia="MS UI Gothic" w:hAnsi="MS UI Gothic"/>
                <w:sz w:val="18"/>
                <w:szCs w:val="18"/>
              </w:rPr>
            </w:pPr>
            <w:r w:rsidRPr="00CE507C">
              <w:rPr>
                <w:rFonts w:ascii="MS UI Gothic" w:eastAsia="MS UI Gothic" w:hAnsi="MS UI Gothic" w:hint="eastAsia"/>
                <w:sz w:val="18"/>
                <w:szCs w:val="18"/>
              </w:rPr>
              <w:t>準用5(33)</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上記〔認知症専門ケア加算（Ⅰ）〕の基準のいずれにも適合していますか。</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認知症介護の指導に係る専門的な研修を修了している者を１名以上配置し、施設全体の認知症ケアの指導等を実施していますか。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「認知症介護の指導に係る専門的な研修」とは、認知症介護実践者等養成事業の実施について」及び「認知症介護実践者等養成事業の円滑な運営について」に規定する「認知症介護指導者研修」</w:t>
            </w:r>
            <w:r w:rsidRPr="00D65696">
              <w:rPr>
                <w:rFonts w:ascii="MS UI Gothic" w:eastAsia="MS UI Gothic" w:hAnsi="MS UI Gothic" w:hint="eastAsia"/>
                <w:sz w:val="21"/>
                <w:szCs w:val="21"/>
                <w:u w:val="single"/>
              </w:rPr>
              <w:t>及び認知症看護に係る適切な研修</w:t>
            </w:r>
            <w:r w:rsidRPr="00A23990">
              <w:rPr>
                <w:rFonts w:ascii="MS UI Gothic" w:eastAsia="MS UI Gothic" w:hAnsi="MS UI Gothic" w:hint="eastAsia"/>
                <w:sz w:val="21"/>
                <w:szCs w:val="21"/>
              </w:rPr>
              <w:t>を指します。</w:t>
            </w:r>
          </w:p>
        </w:tc>
        <w:tc>
          <w:tcPr>
            <w:tcW w:w="1370" w:type="dxa"/>
            <w:gridSpan w:val="2"/>
            <w:tcBorders>
              <w:top w:val="nil"/>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当該施設における介護職員、看護職員ごとの認知症ケアに関する研修計画を作成し、当該計画に従い、研修を実施又は実施を予定していますか。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94</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認知症行動・心理症状緊急対応加算</w:t>
            </w: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が、認知症の行動・心理症状が認められるため、在宅での生活が困難であり、緊急に入所することが適当であると判断した者に対し、介護保健施設サービスを行った場合に、１日につき200単位を算定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w:t>
            </w:r>
            <w:r>
              <w:rPr>
                <w:rFonts w:ascii="MS UI Gothic" w:eastAsia="MS UI Gothic" w:hAnsi="MS UI Gothic" w:hint="eastAsia"/>
                <w:sz w:val="18"/>
                <w:szCs w:val="18"/>
              </w:rPr>
              <w:t>の</w:t>
            </w:r>
            <w:r w:rsidRPr="00074DEF">
              <w:rPr>
                <w:rFonts w:ascii="MS UI Gothic" w:eastAsia="MS UI Gothic" w:hAnsi="MS UI Gothic" w:hint="eastAsia"/>
                <w:sz w:val="18"/>
                <w:szCs w:val="18"/>
                <w:u w:val="single"/>
              </w:rPr>
              <w:t>レ</w:t>
            </w:r>
          </w:p>
        </w:tc>
      </w:tr>
      <w:tr w:rsidR="006144D5" w:rsidRPr="00A23990" w:rsidTr="00F233D2">
        <w:trPr>
          <w:gridAfter w:val="1"/>
          <w:wAfter w:w="3733" w:type="dxa"/>
          <w:trHeight w:val="77"/>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入所した日から起算して、７日を限度に算定していますか。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「認知症の行動・心理症状」とは、認知症による認知機能の障害に伴う、妄想・幻覚・興奮・暴言等の症状を指すものです。</w:t>
            </w:r>
          </w:p>
        </w:tc>
        <w:tc>
          <w:tcPr>
            <w:tcW w:w="1370" w:type="dxa"/>
            <w:gridSpan w:val="2"/>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w:t>
            </w:r>
            <w:r w:rsidRPr="00074DEF">
              <w:rPr>
                <w:rFonts w:ascii="MS UI Gothic" w:eastAsia="MS UI Gothic" w:hAnsi="MS UI Gothic" w:hint="eastAsia"/>
                <w:sz w:val="18"/>
                <w:szCs w:val="18"/>
                <w:u w:val="single"/>
              </w:rPr>
              <w:t>36</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準用5(</w:t>
            </w:r>
            <w:r w:rsidRPr="00074DEF">
              <w:rPr>
                <w:rFonts w:ascii="MS UI Gothic" w:eastAsia="MS UI Gothic" w:hAnsi="MS UI Gothic" w:hint="eastAsia"/>
                <w:sz w:val="18"/>
                <w:szCs w:val="18"/>
                <w:u w:val="single"/>
              </w:rPr>
              <w:t>34</w:t>
            </w:r>
            <w:r w:rsidRPr="00A23990">
              <w:rPr>
                <w:rFonts w:ascii="MS UI Gothic" w:eastAsia="MS UI Gothic" w:hAnsi="MS UI Gothic" w:hint="eastAsia"/>
                <w:sz w:val="18"/>
                <w:szCs w:val="18"/>
              </w:rPr>
              <w:t>)</w:t>
            </w:r>
            <w:r w:rsidRPr="00A23990">
              <w:rPr>
                <w:rFonts w:ascii="MS UI Gothic" w:eastAsia="MS UI Gothic" w:hAnsi="MS UI Gothic"/>
                <w:sz w:val="18"/>
                <w:szCs w:val="18"/>
              </w:rPr>
              <w:t xml:space="preserve"> </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本加算は、在宅で療養を行っている利用者に「認知症の行動・心理症状」が認められた際に、介護老人福祉施設に一時的に入所することにより、当該利用者の在宅での療養が継続されることを評価するものです。</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val="restart"/>
            <w:tcBorders>
              <w:top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3</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た場合に算定していますか。　</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4</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医師が判断した当該日又はその次の日に利用を開始した場合に限り算定していますか。　</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この際、当該施設への入所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5</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していますか。　</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6</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次に掲げる者が、直接、当該施設へ入所した場合に当該加算を算定していませんか。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single" w:sz="4" w:space="0" w:color="auto"/>
            </w:tcBorders>
          </w:tcPr>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ア　病院又は診療所に入院中の者</w:t>
            </w:r>
          </w:p>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イ　介護保険施設又は地域密着型介護老人福祉施設に入院中又は入所中の者</w:t>
            </w:r>
          </w:p>
          <w:p w:rsidR="006144D5" w:rsidRPr="00A23990" w:rsidRDefault="006144D5" w:rsidP="006144D5">
            <w:pPr>
              <w:adjustRightInd w:val="0"/>
              <w:ind w:leftChars="-1" w:left="174" w:firstLineChars="0" w:hanging="17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ウ　短期入所生活介護、短期入所療養介護、特定施設入居者生活介護、短期利用特定施設入居者生活介護、認知症対応型共同生活介護、短期利用認知症対応型共同生活介護、地域密着型特定施設入居者生活介護及び地域密着型短期利用特定施設入居者生活介護を利用中の者</w:t>
            </w:r>
          </w:p>
        </w:tc>
        <w:tc>
          <w:tcPr>
            <w:tcW w:w="1370" w:type="dxa"/>
            <w:gridSpan w:val="2"/>
            <w:tcBorders>
              <w:top w:val="nil"/>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ind w:firstLineChars="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(7)　判断を行った医師は診療録等に症状、判断の内容等を記録していますか。</w:t>
            </w:r>
          </w:p>
          <w:p w:rsidR="006144D5" w:rsidRPr="00A23990" w:rsidRDefault="006144D5" w:rsidP="006144D5">
            <w:pPr>
              <w:adjustRightInd w:val="0"/>
              <w:ind w:left="186" w:hangingChars="100" w:hanging="18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また、施設も判断を行った医師名、日付及び利用開始に当たっての留意事項等を介護サービス計画書に記録していますか。</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8</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個室等、認知症の行動・心理症状の増悪した者の療養に相応した設備を整備していますか。　</w:t>
            </w:r>
          </w:p>
        </w:tc>
        <w:tc>
          <w:tcPr>
            <w:tcW w:w="1370" w:type="dxa"/>
            <w:gridSpan w:val="2"/>
            <w:tcBorders>
              <w:top w:val="single"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tcPr>
          <w:p w:rsidR="006144D5" w:rsidRPr="00A23990" w:rsidRDefault="006144D5" w:rsidP="006144D5">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9</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当該入所者が入所前一月の間に、当該介護老人福祉施設に入所したことがない場合及び過去一月の間に当該加算（他サービスを含む）を算定したことがない場合に限り算定していますか。</w:t>
            </w:r>
          </w:p>
        </w:tc>
        <w:tc>
          <w:tcPr>
            <w:tcW w:w="1370" w:type="dxa"/>
            <w:gridSpan w:val="2"/>
            <w:tcBorders>
              <w:top w:val="single" w:sz="4" w:space="0" w:color="auto"/>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vMerge/>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bottom w:val="nil"/>
            </w:tcBorders>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95</w:t>
            </w:r>
          </w:p>
          <w:p w:rsidR="006144D5" w:rsidRPr="00A23990"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認知症情報提供加算</w:t>
            </w:r>
          </w:p>
        </w:tc>
        <w:tc>
          <w:tcPr>
            <w:tcW w:w="6379" w:type="dxa"/>
            <w:gridSpan w:val="3"/>
            <w:tcBorders>
              <w:bottom w:val="dotted" w:sz="4" w:space="0" w:color="auto"/>
            </w:tcBorders>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過去に認知症の原因疾患に関する確定診断を受けておらず、認知症のおそれがあると医師が判断した入所者であって、施設内での診断が困難であると判断された者について、当該入所者又はその家族の同意を得た上で、当該入所者の診療状況を示す文書を添えて、別に厚生労働大臣が定める機関（認知症疾患医療センター、認知症の鑑別診断等に係る専門医療機関）に当該入所者の紹介を行った場合に、入所者１人につき入所期間中に１回を限度として３５０単位を加算していますか。</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D93CF2">
              <w:rPr>
                <w:rFonts w:ascii="MS UI Gothic" w:eastAsia="MS UI Gothic" w:hAnsi="MS UI Gothic" w:hint="eastAsia"/>
                <w:sz w:val="18"/>
                <w:szCs w:val="18"/>
                <w:u w:val="single"/>
              </w:rPr>
              <w:t>ソ</w:t>
            </w: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ただし、当該介護老人保健施設に併設する保険医療機関（認知症疾患医療センター及びこれに類する保険医療機関を除く。）に対する紹介を行った場合は算定しません。</w:t>
            </w:r>
          </w:p>
        </w:tc>
        <w:tc>
          <w:tcPr>
            <w:tcW w:w="1370" w:type="dxa"/>
            <w:gridSpan w:val="2"/>
            <w:tcBorders>
              <w:top w:val="nil"/>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nil"/>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59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「認知症の原因疾患に関する確定診断」とは、脳血管疾患、アルツハイマー病等、認知症の原因疾患が特定されたことをいいます。</w:t>
            </w:r>
          </w:p>
        </w:tc>
        <w:tc>
          <w:tcPr>
            <w:tcW w:w="1370" w:type="dxa"/>
            <w:gridSpan w:val="2"/>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dotted" w:sz="4" w:space="0" w:color="auto"/>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w:t>
            </w:r>
            <w:r>
              <w:rPr>
                <w:rFonts w:ascii="MS UI Gothic" w:eastAsia="MS UI Gothic" w:hAnsi="MS UI Gothic" w:hint="eastAsia"/>
                <w:sz w:val="18"/>
                <w:szCs w:val="18"/>
              </w:rPr>
              <w:t>7</w:t>
            </w:r>
            <w:r w:rsidRPr="00A23990">
              <w:rPr>
                <w:rFonts w:ascii="MS UI Gothic" w:eastAsia="MS UI Gothic" w:hAnsi="MS UI Gothic" w:hint="eastAsia"/>
                <w:sz w:val="18"/>
                <w:szCs w:val="18"/>
              </w:rPr>
              <w:t>)</w:t>
            </w:r>
            <w:r w:rsidRPr="00A23990">
              <w:rPr>
                <w:rFonts w:ascii="MS UI Gothic" w:eastAsia="MS UI Gothic" w:hAnsi="MS UI Gothic"/>
                <w:sz w:val="18"/>
                <w:szCs w:val="18"/>
              </w:rPr>
              <w:t xml:space="preserve"> </w:t>
            </w:r>
          </w:p>
        </w:tc>
      </w:tr>
      <w:tr w:rsidR="006144D5" w:rsidRPr="00A23990" w:rsidTr="00F233D2">
        <w:trPr>
          <w:gridAfter w:val="1"/>
          <w:wAfter w:w="3733" w:type="dxa"/>
          <w:trHeight w:val="1304"/>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「認知症のおそれがある」とは、ＭＭＳＥ（Mini  Mental State Examination）において概ね２３点以下、又はＨＤＳ－Ｒ（改訂長谷川式簡易知能評価スケール）において概ね２０点以下といった認知機能の低下を認め、これにより日常生活に支障が生じている状態をいいます。</w:t>
            </w:r>
          </w:p>
        </w:tc>
        <w:tc>
          <w:tcPr>
            <w:tcW w:w="1370" w:type="dxa"/>
            <w:gridSpan w:val="2"/>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965"/>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「施設内での診断が困難」とは、介護老人保健施設の医師が、入所者の症状、施設の設備、医師の専門分野等の状況から、当該施設内での認知症の鑑別診断等が困難であると判断した場合を指します。</w:t>
            </w:r>
          </w:p>
        </w:tc>
        <w:tc>
          <w:tcPr>
            <w:tcW w:w="1370" w:type="dxa"/>
            <w:gridSpan w:val="2"/>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72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「診察状況を示す文書」とは、入所者の症状経過、介護老人保健施設内で行った検査結果、現在の処方等を示す文書をいいます。</w:t>
            </w:r>
          </w:p>
        </w:tc>
        <w:tc>
          <w:tcPr>
            <w:tcW w:w="1370" w:type="dxa"/>
            <w:gridSpan w:val="2"/>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3247"/>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「これに類する保険医療機関」は、認知症疾患医療センターが一定程度整備されるまでの間に限り、以下のいずれの要件も満たすものとします。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認知症疾患の鑑別診断等を主たる業務とした経験（１０年以上）を有する医師がいること。</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コンピューター断層撮影装置（ＣＴ）及び磁気共鳴画像検査（ＭＲＩ）の両方を有する、又は認知症疾患医療センターの運営事業実施要綱に定める要件を満たしており、かつ認知症疾患医療センターに関する申請届出を県又は政令指定都市にしている又は明らかに申請の意思を示しかつ何らかの具体的な手続きを行っていると県又は政令指定都市が認めるもの。</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併設の介護老人保健施設に認知症専門棟があること。</w:t>
            </w:r>
          </w:p>
        </w:tc>
        <w:tc>
          <w:tcPr>
            <w:tcW w:w="1370" w:type="dxa"/>
            <w:gridSpan w:val="2"/>
            <w:tcBorders>
              <w:top w:val="dotted" w:sz="4" w:space="0" w:color="auto"/>
              <w:bottom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622"/>
        </w:trPr>
        <w:tc>
          <w:tcPr>
            <w:tcW w:w="1484" w:type="dxa"/>
            <w:tcBorders>
              <w:top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「認知症の鑑別診断等に係る専門医療機関」とは、認知症の鑑別診断、専門医療相談、合併症対応、医療情報提供等を行うにつき必要な医師が配置され、十分な体制が整備されている保険医療機関です。</w:t>
            </w:r>
          </w:p>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こで、必要な医師の配置とは、専任の認知症疾患の鑑別診断等の専門医療を主たる業務とした１０年以上の臨床経験を有する医師が１名以上配置されていることをいい、十分な体制とは、血液検査、尿一般検査、心電図検査、神経心理検査が実施できる体制を確保するとともに、神経画像検査の体制として、ＣＴ又はＭＲＩを有していることをいいます。</w:t>
            </w:r>
          </w:p>
        </w:tc>
        <w:tc>
          <w:tcPr>
            <w:tcW w:w="1370" w:type="dxa"/>
            <w:gridSpan w:val="2"/>
            <w:tcBorders>
              <w:top w:val="dotted" w:sz="4" w:space="0" w:color="auto"/>
            </w:tcBorders>
          </w:tcPr>
          <w:p w:rsidR="006144D5" w:rsidRPr="00A23990" w:rsidRDefault="006144D5" w:rsidP="006144D5">
            <w:pPr>
              <w:ind w:left="113" w:hanging="113"/>
              <w:rPr>
                <w:rFonts w:ascii="MS UI Gothic" w:eastAsia="MS UI Gothic" w:hAnsi="MS UI Gothic"/>
                <w:w w:val="83"/>
                <w:kern w:val="0"/>
                <w:sz w:val="21"/>
                <w:szCs w:val="21"/>
              </w:rPr>
            </w:pPr>
          </w:p>
        </w:tc>
        <w:tc>
          <w:tcPr>
            <w:tcW w:w="1210" w:type="dxa"/>
            <w:tcBorders>
              <w:top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vMerge w:val="restart"/>
          </w:tcPr>
          <w:p w:rsidR="006144D5" w:rsidRPr="00A23990" w:rsidRDefault="007C46C5"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96</w:t>
            </w:r>
          </w:p>
          <w:p w:rsidR="006144D5" w:rsidRPr="00A23990" w:rsidRDefault="006144D5" w:rsidP="006144D5">
            <w:pPr>
              <w:adjustRightInd w:val="0"/>
              <w:spacing w:line="240" w:lineRule="auto"/>
              <w:ind w:leftChars="-11" w:left="-23" w:firstLineChars="0" w:hanging="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地域連携診療計画情報提供加算</w:t>
            </w:r>
          </w:p>
        </w:tc>
        <w:tc>
          <w:tcPr>
            <w:tcW w:w="6379" w:type="dxa"/>
            <w:gridSpan w:val="3"/>
          </w:tcPr>
          <w:p w:rsidR="006144D5" w:rsidRPr="00A23990"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地域連携診療計画情報提供加算は、次の（1）～（3）の要件を満たした場合に、入所者１人につき１回を限度として300単位を算定していますか。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6144D5">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別表の2</w:t>
            </w:r>
            <w:r>
              <w:rPr>
                <w:rFonts w:ascii="MS UI Gothic" w:eastAsia="MS UI Gothic" w:hAnsi="MS UI Gothic" w:hint="eastAsia"/>
                <w:sz w:val="18"/>
                <w:szCs w:val="18"/>
              </w:rPr>
              <w:t>の</w:t>
            </w:r>
            <w:r w:rsidRPr="00D93CF2">
              <w:rPr>
                <w:rFonts w:ascii="MS UI Gothic" w:eastAsia="MS UI Gothic" w:hAnsi="MS UI Gothic" w:hint="eastAsia"/>
                <w:sz w:val="18"/>
                <w:szCs w:val="18"/>
                <w:u w:val="single"/>
              </w:rPr>
              <w:t>ツ</w:t>
            </w:r>
          </w:p>
        </w:tc>
      </w:tr>
      <w:tr w:rsidR="006144D5" w:rsidRPr="00A23990" w:rsidTr="00F233D2">
        <w:trPr>
          <w:gridAfter w:val="1"/>
          <w:wAfter w:w="3733" w:type="dxa"/>
        </w:trPr>
        <w:tc>
          <w:tcPr>
            <w:tcW w:w="1484" w:type="dxa"/>
            <w:vMerge/>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(1)医科診療報酬点数表の退院支援加算の注４に掲げる地域連携診療計画加算を算定して保健医療機関を退院した入所者を対象にしていますか。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bottom w:val="nil"/>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p>
        </w:tc>
      </w:tr>
      <w:tr w:rsidR="006144D5" w:rsidRPr="00A23990" w:rsidTr="00F233D2">
        <w:trPr>
          <w:gridAfter w:val="1"/>
          <w:wAfter w:w="3733" w:type="dxa"/>
        </w:trPr>
        <w:tc>
          <w:tcPr>
            <w:tcW w:w="1484" w:type="dxa"/>
            <w:vMerge/>
            <w:tcBorders>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(2)当該保険医療機関が地域連携診療計画に基づき作成した診療計画に基づき、入所者の治療等を行っていますか。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(3)入所者の同意を得て、当該退院した日の属する月の翌月までに、地域連携診療計画加算を算定する病院に当該入所者に係る診療情報提供を文書で提供していますか。</w:t>
            </w:r>
          </w:p>
        </w:tc>
        <w:tc>
          <w:tcPr>
            <w:tcW w:w="1370" w:type="dxa"/>
            <w:gridSpan w:val="2"/>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6144D5" w:rsidRPr="00A23990" w:rsidRDefault="006144D5" w:rsidP="006144D5">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〔留意事項〕</w:t>
            </w:r>
          </w:p>
        </w:tc>
        <w:tc>
          <w:tcPr>
            <w:tcW w:w="1370" w:type="dxa"/>
            <w:gridSpan w:val="2"/>
            <w:tcBorders>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67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地域連携診療計画は、医科診療報酬点数表における</w:t>
            </w:r>
            <w:r>
              <w:rPr>
                <w:rFonts w:ascii="MS UI Gothic" w:eastAsia="MS UI Gothic" w:hAnsi="MS UI Gothic" w:hint="eastAsia"/>
                <w:sz w:val="21"/>
                <w:szCs w:val="21"/>
              </w:rPr>
              <w:t>入</w:t>
            </w:r>
            <w:r w:rsidRPr="00A23990">
              <w:rPr>
                <w:rFonts w:ascii="MS UI Gothic" w:eastAsia="MS UI Gothic" w:hAnsi="MS UI Gothic" w:hint="eastAsia"/>
                <w:sz w:val="21"/>
                <w:szCs w:val="21"/>
              </w:rPr>
              <w:t>退院支援加算の注4に掲げる地域連携診療計画加算を算定する保険医療機関（以下「計画管理病院」という。）において作成され、当該計画管理病院からの転院後又は退院後の治療を担う複数の連携保険医療機関又は介護サービス事業所との間で共有して活用されるものであり、病名、入院時の症状、予定されている診療内容、標準的な転院までの期間、転院後の診療内容、連携する保険医療機関を退院するまでの標準的な期間（以下本区分において「総治療期間」という。）、退院に当たり予想される患者の状態に関する退院基準、その他必要な事項が記載されたものです。</w:t>
            </w:r>
          </w:p>
        </w:tc>
        <w:tc>
          <w:tcPr>
            <w:tcW w:w="1370" w:type="dxa"/>
            <w:gridSpan w:val="2"/>
            <w:tcBorders>
              <w:top w:val="nil"/>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nil"/>
              <w:bottom w:val="dotted" w:sz="4" w:space="0" w:color="auto"/>
            </w:tcBorders>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w:t>
            </w:r>
            <w:r>
              <w:rPr>
                <w:rFonts w:ascii="MS UI Gothic" w:eastAsia="MS UI Gothic" w:hAnsi="MS UI Gothic" w:hint="eastAsia"/>
                <w:sz w:val="18"/>
                <w:szCs w:val="18"/>
              </w:rPr>
              <w:t>8</w:t>
            </w:r>
            <w:r w:rsidRPr="00A23990">
              <w:rPr>
                <w:rFonts w:ascii="MS UI Gothic" w:eastAsia="MS UI Gothic" w:hAnsi="MS UI Gothic" w:hint="eastAsia"/>
                <w:sz w:val="18"/>
                <w:szCs w:val="18"/>
              </w:rPr>
              <w:t>)</w:t>
            </w:r>
          </w:p>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2124"/>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当該加算は、以下の疾患について、、医科診療報酬点数表における退院支援加算の注4に掲げる地域連携診療計画加算を算定して当該医療機関を退院した患者が、介護老人保健施設に入所した場合に限り算定していますか。</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大腿骨頸部骨折（大腿骨頸部骨折骨接合術、大腿骨頸部骨折人工骨頭置換術等を実施している場合に限る。）</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脳卒中（急性発症又は急性増悪した脳梗塞、脳出血又はくも膜下出血の治療を実施している場合に限る。）</w:t>
            </w:r>
          </w:p>
        </w:tc>
        <w:tc>
          <w:tcPr>
            <w:tcW w:w="1370" w:type="dxa"/>
            <w:gridSpan w:val="2"/>
            <w:tcBorders>
              <w:top w:val="nil"/>
              <w:bottom w:val="nil"/>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nil"/>
              <w:bottom w:val="nil"/>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680"/>
        </w:trPr>
        <w:tc>
          <w:tcPr>
            <w:tcW w:w="1484" w:type="dxa"/>
            <w:tcBorders>
              <w:top w:val="nil"/>
              <w:bottom w:val="nil"/>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当該加算は、計画管理病院又は計画管理病院からの転院後若しくは退院後の治療を担う保険医療機関からの退院後の療養を担う介護老人保健施設において、診療計画に基づく療養を提供するとともに、退院時の患者の状態や、在宅復帰後の患者の状況等について、退院の属する月又はその翌月までに計画管理病院に対して情報提供を行った場合に、算定していますか。</w:t>
            </w:r>
          </w:p>
        </w:tc>
        <w:tc>
          <w:tcPr>
            <w:tcW w:w="1370" w:type="dxa"/>
            <w:gridSpan w:val="2"/>
            <w:tcBorders>
              <w:top w:val="dotted" w:sz="4" w:space="0" w:color="auto"/>
              <w:bottom w:val="dotted"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dotted" w:sz="4" w:space="0" w:color="auto"/>
              <w:bottom w:val="dotted"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1260"/>
        </w:trPr>
        <w:tc>
          <w:tcPr>
            <w:tcW w:w="1484" w:type="dxa"/>
            <w:tcBorders>
              <w:top w:val="nil"/>
              <w:bottom w:val="single" w:sz="4" w:space="0" w:color="auto"/>
            </w:tcBorders>
          </w:tcPr>
          <w:p w:rsidR="006144D5" w:rsidRPr="00A23990" w:rsidRDefault="006144D5"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6144D5" w:rsidRPr="00A23990" w:rsidRDefault="006144D5" w:rsidP="006144D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また、当該加算を算定する施設は、以下のいずれも満たしていますか。</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あらかじめ計画管理病院において作成された疾患や患者の状態等に応じた地域連携診療計画が、当該施設および連携保険医療機関と共有されていること。</w:t>
            </w:r>
          </w:p>
          <w:p w:rsidR="006144D5" w:rsidRPr="00A23990" w:rsidRDefault="006144D5" w:rsidP="006144D5">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ロ　イについて、内容、開催日等必要な事項について診療録等に記録されていること。</w:t>
            </w:r>
          </w:p>
        </w:tc>
        <w:tc>
          <w:tcPr>
            <w:tcW w:w="1370" w:type="dxa"/>
            <w:gridSpan w:val="2"/>
            <w:tcBorders>
              <w:top w:val="dotted" w:sz="4" w:space="0" w:color="auto"/>
              <w:bottom w:val="single" w:sz="4" w:space="0" w:color="auto"/>
            </w:tcBorders>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10" w:type="dxa"/>
            <w:tcBorders>
              <w:top w:val="dotted" w:sz="4" w:space="0" w:color="auto"/>
              <w:bottom w:val="single" w:sz="4" w:space="0" w:color="auto"/>
            </w:tcBorders>
          </w:tcPr>
          <w:p w:rsidR="006144D5" w:rsidRPr="00A23990" w:rsidRDefault="006144D5" w:rsidP="006144D5">
            <w:pPr>
              <w:spacing w:line="200" w:lineRule="exact"/>
              <w:ind w:left="119" w:hanging="119"/>
              <w:jc w:val="left"/>
              <w:rPr>
                <w:rFonts w:ascii="MS UI Gothic" w:eastAsia="MS UI Gothic" w:hAnsi="MS UI Gothic"/>
                <w:sz w:val="18"/>
                <w:szCs w:val="18"/>
              </w:rPr>
            </w:pPr>
          </w:p>
        </w:tc>
      </w:tr>
      <w:tr w:rsidR="006144D5" w:rsidRPr="00A23990" w:rsidTr="00F233D2">
        <w:trPr>
          <w:gridAfter w:val="1"/>
          <w:wAfter w:w="3733" w:type="dxa"/>
          <w:trHeight w:val="64"/>
        </w:trPr>
        <w:tc>
          <w:tcPr>
            <w:tcW w:w="1484" w:type="dxa"/>
            <w:vMerge w:val="restart"/>
            <w:tcBorders>
              <w:top w:val="single" w:sz="4" w:space="0" w:color="auto"/>
            </w:tcBorders>
            <w:shd w:val="clear" w:color="auto" w:fill="auto"/>
          </w:tcPr>
          <w:p w:rsidR="007C46C5" w:rsidRPr="007C46C5" w:rsidRDefault="007C46C5" w:rsidP="006144D5">
            <w:pPr>
              <w:adjustRightInd w:val="0"/>
              <w:spacing w:line="240" w:lineRule="auto"/>
              <w:ind w:left="1" w:firstLineChars="0" w:firstLine="0"/>
              <w:contextualSpacing/>
              <w:jc w:val="left"/>
              <w:rPr>
                <w:rFonts w:ascii="MS UI Gothic" w:eastAsia="MS UI Gothic" w:hAnsi="MS UI Gothic" w:cs="ＭＳ 明朝"/>
                <w:sz w:val="21"/>
                <w:szCs w:val="21"/>
                <w:u w:val="single"/>
              </w:rPr>
            </w:pPr>
            <w:r w:rsidRPr="007C46C5">
              <w:rPr>
                <w:rFonts w:ascii="MS UI Gothic" w:eastAsia="MS UI Gothic" w:hAnsi="MS UI Gothic" w:cs="ＭＳ 明朝" w:hint="eastAsia"/>
                <w:sz w:val="21"/>
                <w:szCs w:val="21"/>
                <w:u w:val="single"/>
              </w:rPr>
              <w:t>97</w:t>
            </w:r>
          </w:p>
          <w:p w:rsidR="006144D5" w:rsidRPr="00B41BEB" w:rsidRDefault="006144D5" w:rsidP="006144D5">
            <w:pPr>
              <w:adjustRightInd w:val="0"/>
              <w:spacing w:line="240" w:lineRule="auto"/>
              <w:ind w:left="1" w:firstLineChars="0" w:firstLine="0"/>
              <w:contextualSpacing/>
              <w:jc w:val="left"/>
              <w:rPr>
                <w:rFonts w:ascii="MS UI Gothic" w:eastAsia="MS UI Gothic" w:hAnsi="MS UI Gothic" w:cs="ＭＳ 明朝"/>
                <w:sz w:val="21"/>
                <w:szCs w:val="21"/>
                <w:u w:val="single"/>
              </w:rPr>
            </w:pPr>
            <w:r w:rsidRPr="007C46C5">
              <w:rPr>
                <w:rFonts w:ascii="MS UI Gothic" w:eastAsia="MS UI Gothic" w:hAnsi="MS UI Gothic" w:cs="ＭＳ 明朝" w:hint="eastAsia"/>
                <w:sz w:val="21"/>
                <w:szCs w:val="21"/>
                <w:u w:val="single"/>
              </w:rPr>
              <w:t>リハビリテーションマネジメント計画書情報加算</w:t>
            </w:r>
          </w:p>
        </w:tc>
        <w:tc>
          <w:tcPr>
            <w:tcW w:w="6379" w:type="dxa"/>
            <w:gridSpan w:val="3"/>
            <w:tcBorders>
              <w:top w:val="single" w:sz="4" w:space="0" w:color="auto"/>
              <w:bottom w:val="single" w:sz="4" w:space="0" w:color="auto"/>
            </w:tcBorders>
            <w:shd w:val="clear" w:color="auto" w:fill="auto"/>
          </w:tcPr>
          <w:p w:rsidR="006144D5" w:rsidRPr="00B41BEB" w:rsidRDefault="006144D5" w:rsidP="006144D5">
            <w:pPr>
              <w:adjustRightInd w:val="0"/>
              <w:spacing w:line="240" w:lineRule="auto"/>
              <w:ind w:left="0" w:firstLineChars="100" w:firstLine="186"/>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次に掲げるいずれの基準にも適合しているものとして、リハビリテーションを行った場合は、１月につき所定単位数を加算していますか。</w:t>
            </w:r>
          </w:p>
          <w:p w:rsidR="006144D5" w:rsidRPr="00B41BEB" w:rsidRDefault="006144D5" w:rsidP="006144D5">
            <w:pPr>
              <w:adjustRightInd w:val="0"/>
              <w:spacing w:line="240" w:lineRule="auto"/>
              <w:ind w:left="0" w:firstLineChars="0" w:firstLine="0"/>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⑴</w:t>
            </w:r>
            <w:r w:rsidRPr="00B41BEB">
              <w:rPr>
                <w:rFonts w:ascii="MS UI Gothic" w:eastAsia="MS UI Gothic" w:hAnsi="MS UI Gothic"/>
                <w:sz w:val="21"/>
                <w:szCs w:val="21"/>
                <w:u w:val="single"/>
              </w:rPr>
              <w:t xml:space="preserve"> </w:t>
            </w:r>
            <w:r w:rsidRPr="00B41BEB">
              <w:rPr>
                <w:rFonts w:ascii="MS UI Gothic" w:eastAsia="MS UI Gothic" w:hAnsi="MS UI Gothic" w:hint="eastAsia"/>
                <w:sz w:val="21"/>
                <w:szCs w:val="21"/>
                <w:u w:val="single"/>
              </w:rPr>
              <w:t>入所者ごとのリハビリテーション実施計画書の内容等の情報を厚生労働省に提出していること。</w:t>
            </w:r>
          </w:p>
          <w:p w:rsidR="006144D5" w:rsidRPr="00B71F7B" w:rsidRDefault="006144D5" w:rsidP="006144D5">
            <w:pPr>
              <w:adjustRightInd w:val="0"/>
              <w:spacing w:line="240" w:lineRule="auto"/>
              <w:ind w:left="0" w:firstLineChars="0" w:firstLine="0"/>
              <w:contextualSpacing/>
              <w:jc w:val="left"/>
              <w:rPr>
                <w:rFonts w:ascii="MS UI Gothic" w:eastAsia="MS UI Gothic" w:hAnsi="MS UI Gothic"/>
                <w:sz w:val="21"/>
                <w:szCs w:val="21"/>
              </w:rPr>
            </w:pPr>
            <w:r w:rsidRPr="00B41BEB">
              <w:rPr>
                <w:rFonts w:ascii="MS UI Gothic" w:eastAsia="MS UI Gothic" w:hAnsi="MS UI Gothic" w:hint="eastAsia"/>
                <w:sz w:val="21"/>
                <w:szCs w:val="21"/>
                <w:u w:val="single"/>
              </w:rPr>
              <w:t>⑵</w:t>
            </w:r>
            <w:r w:rsidRPr="00B41BEB">
              <w:rPr>
                <w:rFonts w:ascii="MS UI Gothic" w:eastAsia="MS UI Gothic" w:hAnsi="MS UI Gothic"/>
                <w:sz w:val="21"/>
                <w:szCs w:val="21"/>
                <w:u w:val="single"/>
              </w:rPr>
              <w:t xml:space="preserve"> </w:t>
            </w:r>
            <w:r w:rsidRPr="00B41BEB">
              <w:rPr>
                <w:rFonts w:ascii="MS UI Gothic" w:eastAsia="MS UI Gothic" w:hAnsi="MS UI Gothic" w:hint="eastAsia"/>
                <w:sz w:val="21"/>
                <w:szCs w:val="21"/>
                <w:u w:val="single"/>
              </w:rPr>
              <w:t>必要に応じてリハビリテーション実施計画の内容を見直す等、リハビリテーションの実施に当たって、当該情報その他リハビリテーションの適切かつ有効な実施のために必要な情報を活用していること。</w:t>
            </w:r>
          </w:p>
        </w:tc>
        <w:tc>
          <w:tcPr>
            <w:tcW w:w="1370" w:type="dxa"/>
            <w:gridSpan w:val="2"/>
            <w:vMerge w:val="restart"/>
            <w:tcBorders>
              <w:top w:val="single" w:sz="4" w:space="0" w:color="auto"/>
            </w:tcBorders>
            <w:shd w:val="clear" w:color="auto" w:fill="auto"/>
          </w:tcPr>
          <w:p w:rsidR="006144D5" w:rsidRPr="00B41BEB" w:rsidRDefault="006144D5" w:rsidP="006144D5">
            <w:pPr>
              <w:ind w:left="0" w:firstLineChars="0" w:firstLine="0"/>
              <w:jc w:val="center"/>
              <w:rPr>
                <w:rFonts w:ascii="MS UI Gothic" w:eastAsia="MS UI Gothic" w:hAnsi="MS UI Gothic"/>
                <w:w w:val="83"/>
                <w:kern w:val="0"/>
                <w:sz w:val="21"/>
                <w:szCs w:val="21"/>
              </w:rPr>
            </w:pPr>
            <w:r w:rsidRPr="00B41BEB">
              <w:rPr>
                <w:rFonts w:ascii="MS UI Gothic" w:eastAsia="MS UI Gothic" w:hAnsi="MS UI Gothic" w:hint="eastAsia"/>
                <w:w w:val="83"/>
                <w:kern w:val="0"/>
                <w:sz w:val="21"/>
                <w:szCs w:val="21"/>
              </w:rPr>
              <w:t>はい・いいえ</w:t>
            </w:r>
          </w:p>
          <w:p w:rsidR="006144D5" w:rsidRPr="00A23990" w:rsidRDefault="006144D5" w:rsidP="006144D5">
            <w:pPr>
              <w:ind w:left="0" w:firstLineChars="0" w:firstLine="0"/>
              <w:jc w:val="center"/>
              <w:rPr>
                <w:rFonts w:ascii="MS UI Gothic" w:eastAsia="MS UI Gothic" w:hAnsi="MS UI Gothic"/>
                <w:w w:val="83"/>
                <w:kern w:val="0"/>
                <w:sz w:val="21"/>
                <w:szCs w:val="21"/>
              </w:rPr>
            </w:pPr>
            <w:r w:rsidRPr="00B41BEB">
              <w:rPr>
                <w:rFonts w:ascii="MS UI Gothic" w:eastAsia="MS UI Gothic" w:hAnsi="MS UI Gothic" w:hint="eastAsia"/>
                <w:w w:val="83"/>
                <w:kern w:val="0"/>
                <w:sz w:val="21"/>
                <w:szCs w:val="21"/>
              </w:rPr>
              <w:t>該当なし</w:t>
            </w:r>
          </w:p>
        </w:tc>
        <w:tc>
          <w:tcPr>
            <w:tcW w:w="1210" w:type="dxa"/>
            <w:tcBorders>
              <w:top w:val="single" w:sz="4" w:space="0" w:color="auto"/>
              <w:bottom w:val="single" w:sz="4" w:space="0" w:color="auto"/>
            </w:tcBorders>
            <w:shd w:val="clear" w:color="auto" w:fill="auto"/>
          </w:tcPr>
          <w:p w:rsidR="006144D5" w:rsidRPr="00B41BEB" w:rsidRDefault="006144D5" w:rsidP="006144D5">
            <w:pPr>
              <w:spacing w:line="200" w:lineRule="exact"/>
              <w:ind w:left="160" w:firstLineChars="0" w:hanging="160"/>
              <w:jc w:val="left"/>
              <w:rPr>
                <w:rFonts w:ascii="MS UI Gothic" w:eastAsia="MS UI Gothic" w:hAnsi="MS UI Gothic"/>
                <w:sz w:val="18"/>
                <w:szCs w:val="18"/>
                <w:u w:val="single"/>
              </w:rPr>
            </w:pPr>
            <w:r w:rsidRPr="00B41BEB">
              <w:rPr>
                <w:rFonts w:ascii="MS UI Gothic" w:eastAsia="MS UI Gothic" w:hAnsi="MS UI Gothic" w:hint="eastAsia"/>
                <w:sz w:val="18"/>
                <w:szCs w:val="18"/>
                <w:u w:val="single"/>
              </w:rPr>
              <w:t>平12厚告21</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B41BEB">
              <w:rPr>
                <w:rFonts w:ascii="MS UI Gothic" w:eastAsia="MS UI Gothic" w:hAnsi="MS UI Gothic" w:hint="eastAsia"/>
                <w:sz w:val="18"/>
                <w:szCs w:val="18"/>
                <w:u w:val="single"/>
              </w:rPr>
              <w:t>別表の2のネ</w:t>
            </w:r>
          </w:p>
        </w:tc>
      </w:tr>
      <w:tr w:rsidR="006144D5" w:rsidRPr="00A23990" w:rsidTr="00F233D2">
        <w:trPr>
          <w:gridAfter w:val="1"/>
          <w:wAfter w:w="3733" w:type="dxa"/>
          <w:trHeight w:val="64"/>
        </w:trPr>
        <w:tc>
          <w:tcPr>
            <w:tcW w:w="1484" w:type="dxa"/>
            <w:vMerge/>
            <w:shd w:val="clear" w:color="auto" w:fill="auto"/>
          </w:tcPr>
          <w:p w:rsidR="006144D5" w:rsidRPr="00B71F7B" w:rsidRDefault="006144D5"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6144D5" w:rsidRPr="00B41BEB" w:rsidRDefault="006144D5" w:rsidP="006144D5">
            <w:pPr>
              <w:adjustRightInd w:val="0"/>
              <w:spacing w:line="240" w:lineRule="auto"/>
              <w:ind w:left="0" w:firstLineChars="100" w:firstLine="186"/>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① 厚生労働省への情報の提出については、ＬＩＦＥを用いて行うこと</w:t>
            </w:r>
          </w:p>
          <w:p w:rsidR="006144D5" w:rsidRPr="00B41BEB"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B41BEB">
              <w:rPr>
                <w:rFonts w:ascii="MS UI Gothic" w:eastAsia="MS UI Gothic" w:hAnsi="MS UI Gothic" w:hint="eastAsia"/>
                <w:sz w:val="21"/>
                <w:szCs w:val="21"/>
                <w:u w:val="single"/>
              </w:rPr>
              <w:t xml:space="preserve">　ＬＩＦＥへの提出情報、提出頻度等については、「科学的介護情報システム（ＬＩＦＥ）関連加算に関する基本的考え方並びに事務処理手順及び様式例の提示について」を参照すること。</w:t>
            </w:r>
          </w:p>
          <w:p w:rsidR="006144D5" w:rsidRPr="00B71F7B" w:rsidRDefault="006144D5" w:rsidP="006144D5">
            <w:pPr>
              <w:adjustRightInd w:val="0"/>
              <w:spacing w:line="240" w:lineRule="auto"/>
              <w:ind w:leftChars="100" w:left="216" w:firstLineChars="0" w:firstLine="0"/>
              <w:contextualSpacing/>
              <w:jc w:val="left"/>
              <w:rPr>
                <w:rFonts w:ascii="MS UI Gothic" w:eastAsia="MS UI Gothic" w:hAnsi="MS UI Gothic"/>
                <w:sz w:val="21"/>
                <w:szCs w:val="21"/>
              </w:rPr>
            </w:pPr>
            <w:r w:rsidRPr="00B41BEB">
              <w:rPr>
                <w:rFonts w:ascii="MS UI Gothic" w:eastAsia="MS UI Gothic" w:hAnsi="MS UI Gothic" w:hint="eastAsia"/>
                <w:sz w:val="21"/>
                <w:szCs w:val="21"/>
                <w:u w:val="single"/>
              </w:rPr>
              <w:t xml:space="preserve">② サービスの質の向上を図るため、ＬＩＦＥへの提出情報及びフィードバック情報を活用し、利用者の状態に応じたリハビリテーション実施計画の作成（Plan）、当該計画に基づくリハビリテーションの実施（Do）、当該実施内容の評価（Check）、その評価結果を踏まえた当該計画の見直し・改善（Action）の一連のサイクル（ＰＤＣＡサイクル）により、サービスの質の管理を行うこと。なお、評価は、リハビリテーション実施計画書に基づくリハビリテーションの提供開始からおおむね２週間以内に、その後はおおむね３月ごとにを行うものであること。　</w:t>
            </w:r>
          </w:p>
        </w:tc>
        <w:tc>
          <w:tcPr>
            <w:tcW w:w="1370" w:type="dxa"/>
            <w:gridSpan w:val="2"/>
            <w:vMerge/>
            <w:tcBorders>
              <w:bottom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6144D5" w:rsidRPr="00B41BEB" w:rsidRDefault="006144D5" w:rsidP="006144D5">
            <w:pPr>
              <w:spacing w:line="200" w:lineRule="exact"/>
              <w:ind w:left="160" w:firstLineChars="0" w:hanging="160"/>
              <w:jc w:val="left"/>
              <w:rPr>
                <w:rFonts w:ascii="MS UI Gothic" w:eastAsia="MS UI Gothic" w:hAnsi="MS UI Gothic"/>
                <w:sz w:val="18"/>
                <w:szCs w:val="18"/>
                <w:u w:val="single"/>
              </w:rPr>
            </w:pPr>
            <w:r w:rsidRPr="00B41BEB">
              <w:rPr>
                <w:rFonts w:ascii="MS UI Gothic" w:eastAsia="MS UI Gothic" w:hAnsi="MS UI Gothic" w:hint="eastAsia"/>
                <w:sz w:val="18"/>
                <w:szCs w:val="18"/>
                <w:u w:val="single"/>
              </w:rPr>
              <w:t>平12老企40</w:t>
            </w:r>
          </w:p>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B41BEB">
              <w:rPr>
                <w:rFonts w:ascii="MS UI Gothic" w:eastAsia="MS UI Gothic" w:hAnsi="MS UI Gothic" w:hint="eastAsia"/>
                <w:sz w:val="18"/>
                <w:szCs w:val="18"/>
                <w:u w:val="single"/>
              </w:rPr>
              <w:t>第2の6(39)</w:t>
            </w:r>
          </w:p>
        </w:tc>
      </w:tr>
      <w:tr w:rsidR="00C03198" w:rsidRPr="00A23990" w:rsidTr="00F233D2">
        <w:trPr>
          <w:gridAfter w:val="1"/>
          <w:wAfter w:w="3733" w:type="dxa"/>
          <w:trHeight w:val="64"/>
        </w:trPr>
        <w:tc>
          <w:tcPr>
            <w:tcW w:w="1484" w:type="dxa"/>
            <w:vMerge w:val="restart"/>
            <w:tcBorders>
              <w:top w:val="single" w:sz="4" w:space="0" w:color="auto"/>
            </w:tcBorders>
            <w:shd w:val="clear" w:color="auto" w:fill="auto"/>
          </w:tcPr>
          <w:p w:rsidR="00C03198" w:rsidRPr="00B71F7B"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98</w:t>
            </w:r>
          </w:p>
          <w:p w:rsidR="00C03198" w:rsidRPr="00B71F7B" w:rsidRDefault="00C03198" w:rsidP="006144D5">
            <w:pPr>
              <w:adjustRightInd w:val="0"/>
              <w:spacing w:line="240" w:lineRule="auto"/>
              <w:ind w:left="1" w:firstLineChars="0" w:firstLine="0"/>
              <w:contextualSpacing/>
              <w:jc w:val="left"/>
              <w:rPr>
                <w:rFonts w:ascii="MS UI Gothic" w:eastAsia="MS UI Gothic" w:hAnsi="MS UI Gothic"/>
                <w:sz w:val="21"/>
                <w:szCs w:val="21"/>
              </w:rPr>
            </w:pPr>
            <w:r w:rsidRPr="00B71F7B">
              <w:rPr>
                <w:rFonts w:ascii="MS UI Gothic" w:eastAsia="MS UI Gothic" w:hAnsi="MS UI Gothic" w:cs="ＭＳ 明朝" w:hint="eastAsia"/>
                <w:sz w:val="21"/>
                <w:szCs w:val="21"/>
              </w:rPr>
              <w:t>褥瘡マネジメント加算</w:t>
            </w: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sidRPr="00B71F7B">
              <w:rPr>
                <w:rFonts w:ascii="MS UI Gothic" w:eastAsia="MS UI Gothic" w:hAnsi="MS UI Gothic" w:hint="eastAsia"/>
                <w:sz w:val="21"/>
                <w:szCs w:val="21"/>
              </w:rPr>
              <w:t xml:space="preserve">　別に厚生労働大臣が定める基準に適合しているものとして市長に届け出た介護老人保健施設において、継続的に入所者ごとの褥瘡管理をした場合は、</w:t>
            </w:r>
            <w:r w:rsidRPr="006B6445">
              <w:rPr>
                <w:rFonts w:ascii="MS UI Gothic" w:eastAsia="MS UI Gothic" w:hAnsi="MS UI Gothic" w:hint="eastAsia"/>
                <w:sz w:val="21"/>
                <w:szCs w:val="21"/>
                <w:u w:val="single"/>
              </w:rPr>
              <w:t>当該基準に掲げる区分に従い、１月につき所定単位数を加算していますか。ただし、次に掲げるいずれかの加算を算定している場合においては、次に掲げるその他の加算は算定しません。</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C03198" w:rsidRPr="00A23990" w:rsidRDefault="00C0319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C03198" w:rsidRPr="00A23990" w:rsidRDefault="00C03198"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w:t>
            </w:r>
            <w:r>
              <w:rPr>
                <w:rFonts w:ascii="MS UI Gothic" w:eastAsia="MS UI Gothic" w:hAnsi="MS UI Gothic" w:hint="eastAsia"/>
                <w:sz w:val="18"/>
                <w:szCs w:val="18"/>
              </w:rPr>
              <w:t>の</w:t>
            </w:r>
            <w:r w:rsidRPr="00C03198">
              <w:rPr>
                <w:rFonts w:ascii="MS UI Gothic" w:eastAsia="MS UI Gothic" w:hAnsi="MS UI Gothic" w:hint="eastAsia"/>
                <w:sz w:val="18"/>
                <w:szCs w:val="18"/>
                <w:u w:val="single"/>
              </w:rPr>
              <w:t>ナ</w:t>
            </w: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6B6445"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⑴</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褥瘡マネジメント加算</w:t>
            </w:r>
            <w:r w:rsidRPr="00622C69">
              <w:rPr>
                <w:rFonts w:ascii="MS UI Gothic" w:eastAsia="MS UI Gothic" w:hAnsi="MS UI Gothic"/>
                <w:sz w:val="21"/>
                <w:szCs w:val="21"/>
                <w:u w:val="single"/>
              </w:rPr>
              <w:t>(</w:t>
            </w:r>
            <w:r w:rsidRPr="00622C69">
              <w:rPr>
                <w:rFonts w:ascii="MS UI Gothic" w:eastAsia="MS UI Gothic" w:hAnsi="MS UI Gothic" w:hint="eastAsia"/>
                <w:sz w:val="21"/>
                <w:szCs w:val="21"/>
                <w:u w:val="single"/>
              </w:rPr>
              <w:t>Ⅰ</w:t>
            </w:r>
            <w:r w:rsidRPr="00622C69">
              <w:rPr>
                <w:rFonts w:ascii="MS UI Gothic" w:eastAsia="MS UI Gothic" w:hAnsi="MS UI Gothic"/>
                <w:sz w:val="21"/>
                <w:szCs w:val="21"/>
                <w:u w:val="single"/>
              </w:rPr>
              <w:t xml:space="preserve">) </w:t>
            </w:r>
            <w:r w:rsidRPr="00622C69">
              <w:rPr>
                <w:rFonts w:ascii="MS UI Gothic" w:eastAsia="MS UI Gothic" w:hAnsi="MS UI Gothic" w:hint="eastAsia"/>
                <w:sz w:val="21"/>
                <w:szCs w:val="21"/>
                <w:u w:val="single"/>
              </w:rPr>
              <w:t xml:space="preserve">　３単位</w:t>
            </w:r>
          </w:p>
          <w:p w:rsidR="00C03198" w:rsidRPr="00B71F7B"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B6445">
              <w:rPr>
                <w:rFonts w:ascii="MS UI Gothic" w:eastAsia="MS UI Gothic" w:hAnsi="MS UI Gothic" w:hint="eastAsia"/>
                <w:sz w:val="21"/>
                <w:szCs w:val="21"/>
              </w:rPr>
              <w:lastRenderedPageBreak/>
              <w:t>⑵</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褥瘡マネジメント加算</w:t>
            </w:r>
            <w:r w:rsidRPr="00622C69">
              <w:rPr>
                <w:rFonts w:ascii="MS UI Gothic" w:eastAsia="MS UI Gothic" w:hAnsi="MS UI Gothic"/>
                <w:sz w:val="21"/>
                <w:szCs w:val="21"/>
                <w:u w:val="single"/>
              </w:rPr>
              <w:t>(</w:t>
            </w:r>
            <w:r w:rsidRPr="00622C69">
              <w:rPr>
                <w:rFonts w:ascii="MS UI Gothic" w:eastAsia="MS UI Gothic" w:hAnsi="MS UI Gothic" w:hint="eastAsia"/>
                <w:sz w:val="21"/>
                <w:szCs w:val="21"/>
                <w:u w:val="single"/>
              </w:rPr>
              <w:t>Ⅱ</w:t>
            </w:r>
            <w:r w:rsidRPr="00622C69">
              <w:rPr>
                <w:rFonts w:ascii="MS UI Gothic" w:eastAsia="MS UI Gothic" w:hAnsi="MS UI Gothic"/>
                <w:sz w:val="21"/>
                <w:szCs w:val="21"/>
                <w:u w:val="single"/>
              </w:rPr>
              <w:t xml:space="preserve">) </w:t>
            </w:r>
            <w:r w:rsidRPr="00622C69">
              <w:rPr>
                <w:rFonts w:ascii="MS UI Gothic" w:eastAsia="MS UI Gothic" w:hAnsi="MS UI Gothic" w:hint="eastAsia"/>
                <w:sz w:val="21"/>
                <w:szCs w:val="21"/>
                <w:u w:val="single"/>
              </w:rPr>
              <w:t xml:space="preserve">　</w:t>
            </w:r>
            <w:r w:rsidRPr="00622C69">
              <w:rPr>
                <w:rFonts w:ascii="MS UI Gothic" w:eastAsia="MS UI Gothic" w:hAnsi="MS UI Gothic"/>
                <w:sz w:val="21"/>
                <w:szCs w:val="21"/>
                <w:u w:val="single"/>
              </w:rPr>
              <w:t>13</w:t>
            </w:r>
            <w:r w:rsidRPr="00622C69">
              <w:rPr>
                <w:rFonts w:ascii="MS UI Gothic" w:eastAsia="MS UI Gothic" w:hAnsi="MS UI Gothic" w:hint="eastAsia"/>
                <w:sz w:val="21"/>
                <w:szCs w:val="21"/>
                <w:u w:val="single"/>
              </w:rPr>
              <w:t>単位</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622C69" w:rsidRDefault="00C03198" w:rsidP="006B6445">
            <w:pPr>
              <w:adjustRightInd w:val="0"/>
              <w:spacing w:line="240" w:lineRule="auto"/>
              <w:ind w:left="0" w:firstLineChars="16" w:firstLine="30"/>
              <w:contextualSpacing/>
              <w:jc w:val="left"/>
              <w:rPr>
                <w:rFonts w:ascii="MS UI Gothic" w:eastAsia="MS UI Gothic" w:hAnsi="MS UI Gothic"/>
                <w:sz w:val="21"/>
                <w:szCs w:val="21"/>
                <w:u w:val="single"/>
              </w:rPr>
            </w:pPr>
            <w:r w:rsidRPr="006B6445">
              <w:rPr>
                <w:rFonts w:ascii="MS UI Gothic" w:eastAsia="MS UI Gothic" w:hAnsi="MS UI Gothic" w:hint="eastAsia"/>
                <w:sz w:val="21"/>
                <w:szCs w:val="21"/>
              </w:rPr>
              <w:t xml:space="preserve">イ　</w:t>
            </w:r>
            <w:r w:rsidRPr="00622C69">
              <w:rPr>
                <w:rFonts w:ascii="MS UI Gothic" w:eastAsia="MS UI Gothic" w:hAnsi="MS UI Gothic" w:hint="eastAsia"/>
                <w:sz w:val="21"/>
                <w:szCs w:val="21"/>
                <w:u w:val="single"/>
              </w:rPr>
              <w:t>褥瘡マネジメント加算（Ⅰ）</w:t>
            </w:r>
          </w:p>
          <w:p w:rsidR="00C03198" w:rsidRPr="00B71F7B"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22C69">
              <w:rPr>
                <w:rFonts w:ascii="MS UI Gothic" w:eastAsia="MS UI Gothic" w:hAnsi="MS UI Gothic" w:hint="eastAsia"/>
                <w:sz w:val="21"/>
                <w:szCs w:val="21"/>
                <w:u w:val="single"/>
              </w:rPr>
              <w:t xml:space="preserve">  次に掲げる基準のいずれにも適合すること</w:t>
            </w:r>
            <w:r w:rsidRPr="006B6445">
              <w:rPr>
                <w:rFonts w:ascii="MS UI Gothic" w:eastAsia="MS UI Gothic" w:hAnsi="MS UI Gothic" w:hint="eastAsia"/>
                <w:sz w:val="21"/>
                <w:szCs w:val="21"/>
              </w:rPr>
              <w:t>。</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⑴</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入所者又は利用者ごとに褥瘡の発生と関連のあるリスクについて、施設入所時又は利用開始時に評価し、その後少なくとも三月に一回評価するとともに、その評価結果等の情報を厚生労働省に提出し、褥瘡管理の実施に当たって、当該情報その他褥瘡管理の適切かつ有効な実施のために必要な情報活用していること</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⑵</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⑴の評価の結果、褥瘡が発生するリスクがあるとされた入所者又は利用者ごとに、医師、看護師、介護職員、管理栄養士、介護支援専門員その他の職種の者が共同して、褥瘡管理に関する褥瘡ケア計画を作成していること</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⑶</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入所者又は利用者ごとの褥瘡ケア計画に従い褥瘡管理を実施するとともに、その管理の内容や入所者又は利用者の状態について定期的に記録していること</w:t>
            </w:r>
            <w:r w:rsidRPr="006B6445">
              <w:rPr>
                <w:rFonts w:ascii="MS UI Gothic" w:eastAsia="MS UI Gothic" w:hAnsi="MS UI Gothic" w:hint="eastAsia"/>
                <w:sz w:val="21"/>
                <w:szCs w:val="21"/>
              </w:rPr>
              <w:t xml:space="preserve">。　</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sz w:val="21"/>
                <w:szCs w:val="21"/>
              </w:rPr>
              <w:t>(4</w:t>
            </w:r>
            <w:r w:rsidRPr="00622C69">
              <w:rPr>
                <w:rFonts w:ascii="MS UI Gothic" w:eastAsia="MS UI Gothic" w:hAnsi="MS UI Gothic"/>
                <w:sz w:val="21"/>
                <w:szCs w:val="21"/>
                <w:u w:val="single"/>
              </w:rPr>
              <w:t>)</w:t>
            </w:r>
            <w:r w:rsidRPr="00622C69">
              <w:rPr>
                <w:rFonts w:ascii="MS UI Gothic" w:eastAsia="MS UI Gothic" w:hAnsi="MS UI Gothic" w:hint="eastAsia"/>
                <w:sz w:val="21"/>
                <w:szCs w:val="21"/>
                <w:u w:val="single"/>
              </w:rPr>
              <w:t xml:space="preserve">⑴の評価に基づき、少なくとも三月に一回、入所者又は利用者ごとに褥瘡ケア計画を見直していること　</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622C69" w:rsidRDefault="00C03198" w:rsidP="006B6445">
            <w:pPr>
              <w:adjustRightInd w:val="0"/>
              <w:spacing w:line="240" w:lineRule="auto"/>
              <w:ind w:left="0" w:firstLineChars="0" w:firstLine="0"/>
              <w:contextualSpacing/>
              <w:jc w:val="left"/>
              <w:rPr>
                <w:rFonts w:ascii="MS UI Gothic" w:eastAsia="MS UI Gothic" w:hAnsi="MS UI Gothic"/>
                <w:sz w:val="21"/>
                <w:szCs w:val="21"/>
                <w:u w:val="single"/>
              </w:rPr>
            </w:pPr>
            <w:r w:rsidRPr="006B6445">
              <w:rPr>
                <w:rFonts w:ascii="MS UI Gothic" w:eastAsia="MS UI Gothic" w:hAnsi="MS UI Gothic" w:hint="eastAsia"/>
                <w:sz w:val="21"/>
                <w:szCs w:val="21"/>
              </w:rPr>
              <w:t xml:space="preserve">ロ　</w:t>
            </w:r>
            <w:r w:rsidRPr="00622C69">
              <w:rPr>
                <w:rFonts w:ascii="MS UI Gothic" w:eastAsia="MS UI Gothic" w:hAnsi="MS UI Gothic" w:hint="eastAsia"/>
                <w:sz w:val="21"/>
                <w:szCs w:val="21"/>
                <w:u w:val="single"/>
              </w:rPr>
              <w:t>褥瘡マネジメント加算（Ⅱ）</w:t>
            </w:r>
          </w:p>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次に掲げる基準のいずれにも適合すること</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100" w:firstLine="186"/>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⑴</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イ⑴から⑷までに掲げる基準のいずれにも適合すること</w:t>
            </w:r>
            <w:r w:rsidRPr="006B6445">
              <w:rPr>
                <w:rFonts w:ascii="MS UI Gothic" w:eastAsia="MS UI Gothic" w:hAnsi="MS UI Gothic" w:hint="eastAsia"/>
                <w:sz w:val="21"/>
                <w:szCs w:val="21"/>
              </w:rPr>
              <w:t>。</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Chars="100" w:left="216" w:firstLineChars="0" w:firstLine="0"/>
              <w:contextualSpacing/>
              <w:jc w:val="left"/>
              <w:rPr>
                <w:rFonts w:ascii="MS UI Gothic" w:eastAsia="MS UI Gothic" w:hAnsi="MS UI Gothic"/>
                <w:sz w:val="21"/>
                <w:szCs w:val="21"/>
              </w:rPr>
            </w:pPr>
            <w:r w:rsidRPr="006B6445">
              <w:rPr>
                <w:rFonts w:ascii="MS UI Gothic" w:eastAsia="MS UI Gothic" w:hAnsi="MS UI Gothic" w:hint="eastAsia"/>
                <w:sz w:val="21"/>
                <w:szCs w:val="21"/>
              </w:rPr>
              <w:t>⑵</w:t>
            </w:r>
            <w:r w:rsidRPr="006B6445">
              <w:rPr>
                <w:rFonts w:ascii="MS UI Gothic" w:eastAsia="MS UI Gothic" w:hAnsi="MS UI Gothic"/>
                <w:sz w:val="21"/>
                <w:szCs w:val="21"/>
              </w:rPr>
              <w:t xml:space="preserve"> </w:t>
            </w:r>
            <w:r w:rsidRPr="00622C69">
              <w:rPr>
                <w:rFonts w:ascii="MS UI Gothic" w:eastAsia="MS UI Gothic" w:hAnsi="MS UI Gothic" w:hint="eastAsia"/>
                <w:sz w:val="21"/>
                <w:szCs w:val="21"/>
                <w:u w:val="single"/>
              </w:rPr>
              <w:t xml:space="preserve">イ⑴の評価の結果、施設入所時又は利用開始時に褥瘡が発生するリスクがあるとされた入所者又は利用者について、褥瘡の発生のないこと　</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①</w:t>
            </w: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別紙様式４として示された「褥瘡の発生と関連のあるリスク」について、評価（一定期間の状況について日常的に行っているかに基づき判断）していますか</w:t>
            </w:r>
            <w:r w:rsidRPr="00622C69">
              <w:rPr>
                <w:rFonts w:ascii="MS UI Gothic" w:eastAsia="MS UI Gothic" w:hAnsi="MS UI Gothic" w:hint="eastAsia"/>
                <w:sz w:val="21"/>
                <w:szCs w:val="21"/>
              </w:rPr>
              <w:t>。</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②</w:t>
            </w: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評価結果の報告として、介護給付費明細書の給付費明細欄の摘要欄に記載することにより行っていますか</w:t>
            </w:r>
            <w:r w:rsidRPr="00622C69">
              <w:rPr>
                <w:rFonts w:ascii="MS UI Gothic" w:eastAsia="MS UI Gothic" w:hAnsi="MS UI Gothic" w:hint="eastAsia"/>
                <w:sz w:val="21"/>
                <w:szCs w:val="21"/>
              </w:rPr>
              <w:t>。</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③</w:t>
            </w:r>
            <w:r w:rsidRPr="00622C69">
              <w:rPr>
                <w:rFonts w:ascii="MS UI Gothic" w:eastAsia="MS UI Gothic" w:hAnsi="MS UI Gothic" w:hint="eastAsia"/>
                <w:sz w:val="21"/>
                <w:szCs w:val="21"/>
              </w:rPr>
              <w:t xml:space="preserve">　</w:t>
            </w:r>
            <w:r w:rsidRPr="00622C69">
              <w:rPr>
                <w:rFonts w:ascii="MS UI Gothic" w:eastAsia="MS UI Gothic" w:hAnsi="MS UI Gothic" w:hint="eastAsia"/>
                <w:sz w:val="21"/>
                <w:szCs w:val="21"/>
                <w:u w:val="single"/>
              </w:rPr>
              <w:t>褥瘡ケア計画は、褥瘡管理に対する各種ガイドラインを参考に、入所者ごとに、取り組むべき事項や評価を行う間隔等を検討して作成していますか</w:t>
            </w:r>
            <w:r w:rsidRPr="00622C69">
              <w:rPr>
                <w:rFonts w:ascii="MS UI Gothic" w:eastAsia="MS UI Gothic" w:hAnsi="MS UI Gothic" w:hint="eastAsia"/>
                <w:sz w:val="21"/>
                <w:szCs w:val="21"/>
              </w:rPr>
              <w:t>。</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RPr="00A23990" w:rsidTr="00F233D2">
        <w:trPr>
          <w:gridAfter w:val="1"/>
          <w:wAfter w:w="3733" w:type="dxa"/>
          <w:trHeight w:val="64"/>
        </w:trPr>
        <w:tc>
          <w:tcPr>
            <w:tcW w:w="1484" w:type="dxa"/>
            <w:vMerge/>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tcBorders>
              <w:top w:val="single" w:sz="4" w:space="0" w:color="auto"/>
              <w:bottom w:val="single" w:sz="4" w:space="0" w:color="auto"/>
            </w:tcBorders>
            <w:shd w:val="clear" w:color="auto" w:fill="auto"/>
          </w:tcPr>
          <w:p w:rsidR="00C03198" w:rsidRPr="00B71F7B" w:rsidRDefault="00C03198" w:rsidP="006B6445">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 xml:space="preserve">④　</w:t>
            </w:r>
            <w:r w:rsidRPr="00622C69">
              <w:rPr>
                <w:rFonts w:ascii="MS UI Gothic" w:eastAsia="MS UI Gothic" w:hAnsi="MS UI Gothic" w:hint="eastAsia"/>
                <w:sz w:val="21"/>
                <w:szCs w:val="21"/>
                <w:u w:val="single"/>
              </w:rPr>
              <w:t>褥瘡ケア計画に基づくケアを実施する際には、入所者又はその家族に説明し、同意を得ていますか</w:t>
            </w:r>
            <w:r w:rsidRPr="00622C69">
              <w:rPr>
                <w:rFonts w:ascii="MS UI Gothic" w:eastAsia="MS UI Gothic" w:hAnsi="MS UI Gothic" w:hint="eastAsia"/>
                <w:sz w:val="21"/>
                <w:szCs w:val="21"/>
              </w:rPr>
              <w:t>。</w:t>
            </w:r>
          </w:p>
        </w:tc>
        <w:tc>
          <w:tcPr>
            <w:tcW w:w="1370" w:type="dxa"/>
            <w:gridSpan w:val="2"/>
            <w:tcBorders>
              <w:top w:val="single" w:sz="4" w:space="0" w:color="auto"/>
              <w:bottom w:val="single" w:sz="4" w:space="0" w:color="auto"/>
            </w:tcBorders>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r w:rsidRPr="00622C69">
              <w:rPr>
                <w:rFonts w:ascii="MS UI Gothic" w:eastAsia="MS UI Gothic" w:hAnsi="MS UI Gothic" w:hint="eastAsia"/>
                <w:w w:val="83"/>
                <w:kern w:val="0"/>
                <w:sz w:val="21"/>
                <w:szCs w:val="21"/>
              </w:rPr>
              <w:t>はい・いいえ</w:t>
            </w:r>
          </w:p>
        </w:tc>
        <w:tc>
          <w:tcPr>
            <w:tcW w:w="1210" w:type="dxa"/>
            <w:tcBorders>
              <w:top w:val="single" w:sz="4" w:space="0" w:color="auto"/>
              <w:bottom w:val="single" w:sz="4" w:space="0" w:color="auto"/>
            </w:tcBorders>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Tr="00F233D2">
        <w:trPr>
          <w:gridAfter w:val="1"/>
          <w:wAfter w:w="3733" w:type="dxa"/>
          <w:trHeight w:val="326"/>
        </w:trPr>
        <w:tc>
          <w:tcPr>
            <w:tcW w:w="1484" w:type="dxa"/>
            <w:shd w:val="clear" w:color="auto" w:fill="auto"/>
          </w:tcPr>
          <w:p w:rsidR="00C03198" w:rsidRDefault="00C03198" w:rsidP="006144D5">
            <w:pPr>
              <w:adjustRightInd w:val="0"/>
              <w:spacing w:line="240" w:lineRule="auto"/>
              <w:ind w:left="141" w:hanging="141"/>
              <w:contextualSpacing/>
              <w:jc w:val="left"/>
              <w:rPr>
                <w:rFonts w:ascii="MS UI Gothic" w:eastAsia="MS UI Gothic" w:hAnsi="MS UI Gothic" w:cs="ＭＳ 明朝"/>
                <w:sz w:val="21"/>
                <w:szCs w:val="21"/>
              </w:rPr>
            </w:pPr>
          </w:p>
        </w:tc>
        <w:tc>
          <w:tcPr>
            <w:tcW w:w="6379" w:type="dxa"/>
            <w:gridSpan w:val="3"/>
            <w:shd w:val="clear" w:color="auto" w:fill="auto"/>
          </w:tcPr>
          <w:p w:rsidR="00C03198" w:rsidRPr="00B71F7B" w:rsidRDefault="00C03198" w:rsidP="006B6445">
            <w:pPr>
              <w:adjustRightInd w:val="0"/>
              <w:spacing w:line="240" w:lineRule="auto"/>
              <w:ind w:left="160" w:firstLineChars="0" w:hanging="160"/>
              <w:contextualSpacing/>
              <w:jc w:val="left"/>
              <w:rPr>
                <w:rFonts w:ascii="MS UI Gothic" w:eastAsia="MS UI Gothic" w:hAnsi="MS UI Gothic"/>
                <w:sz w:val="21"/>
                <w:szCs w:val="21"/>
              </w:rPr>
            </w:pPr>
          </w:p>
        </w:tc>
        <w:tc>
          <w:tcPr>
            <w:tcW w:w="1370" w:type="dxa"/>
            <w:gridSpan w:val="2"/>
            <w:shd w:val="clear" w:color="auto" w:fill="auto"/>
          </w:tcPr>
          <w:p w:rsidR="00C03198" w:rsidRPr="00A23990" w:rsidRDefault="00C03198" w:rsidP="006144D5">
            <w:pPr>
              <w:ind w:left="113" w:hanging="113"/>
              <w:jc w:val="center"/>
              <w:rPr>
                <w:rFonts w:ascii="MS UI Gothic" w:eastAsia="MS UI Gothic" w:hAnsi="MS UI Gothic"/>
                <w:w w:val="83"/>
                <w:kern w:val="0"/>
                <w:sz w:val="21"/>
                <w:szCs w:val="21"/>
              </w:rPr>
            </w:pPr>
          </w:p>
        </w:tc>
        <w:tc>
          <w:tcPr>
            <w:tcW w:w="1210" w:type="dxa"/>
            <w:shd w:val="clear" w:color="auto" w:fill="auto"/>
          </w:tcPr>
          <w:p w:rsidR="00C03198" w:rsidRPr="00A23990" w:rsidRDefault="00C03198" w:rsidP="006144D5">
            <w:pPr>
              <w:spacing w:line="200" w:lineRule="exact"/>
              <w:ind w:left="160" w:firstLineChars="0" w:hanging="160"/>
              <w:jc w:val="left"/>
              <w:rPr>
                <w:rFonts w:ascii="MS UI Gothic" w:eastAsia="MS UI Gothic" w:hAnsi="MS UI Gothic"/>
                <w:sz w:val="18"/>
                <w:szCs w:val="18"/>
              </w:rPr>
            </w:pPr>
          </w:p>
        </w:tc>
      </w:tr>
      <w:tr w:rsidR="00C03198" w:rsidTr="00F233D2">
        <w:trPr>
          <w:gridAfter w:val="1"/>
          <w:wAfter w:w="3733" w:type="dxa"/>
          <w:trHeight w:val="64"/>
        </w:trPr>
        <w:tc>
          <w:tcPr>
            <w:tcW w:w="1484" w:type="dxa"/>
            <w:shd w:val="clear" w:color="auto" w:fill="auto"/>
          </w:tcPr>
          <w:p w:rsidR="006144D5" w:rsidRPr="00B71F7B" w:rsidRDefault="007C46C5" w:rsidP="00C03198">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99</w:t>
            </w:r>
          </w:p>
          <w:p w:rsidR="006144D5" w:rsidRPr="00B71F7B" w:rsidRDefault="006144D5" w:rsidP="006144D5">
            <w:pPr>
              <w:adjustRightInd w:val="0"/>
              <w:spacing w:line="240" w:lineRule="auto"/>
              <w:ind w:left="1" w:firstLineChars="0" w:firstLine="0"/>
              <w:contextualSpacing/>
              <w:jc w:val="left"/>
              <w:rPr>
                <w:rFonts w:ascii="MS UI Gothic" w:eastAsia="MS UI Gothic" w:hAnsi="MS UI Gothic"/>
                <w:sz w:val="21"/>
                <w:szCs w:val="21"/>
              </w:rPr>
            </w:pPr>
            <w:r w:rsidRPr="00B71F7B">
              <w:rPr>
                <w:rFonts w:ascii="MS UI Gothic" w:eastAsia="MS UI Gothic" w:hAnsi="MS UI Gothic" w:hint="eastAsia"/>
                <w:sz w:val="21"/>
                <w:szCs w:val="21"/>
              </w:rPr>
              <w:t>排せつ支援加算</w:t>
            </w:r>
          </w:p>
        </w:tc>
        <w:tc>
          <w:tcPr>
            <w:tcW w:w="6379" w:type="dxa"/>
            <w:gridSpan w:val="3"/>
            <w:tcBorders>
              <w:top w:val="single" w:sz="4" w:space="0" w:color="auto"/>
            </w:tcBorders>
            <w:shd w:val="clear" w:color="auto" w:fill="auto"/>
          </w:tcPr>
          <w:p w:rsidR="00C03198" w:rsidRPr="00C03198" w:rsidRDefault="00C03198" w:rsidP="00C03198">
            <w:pPr>
              <w:adjustRightInd w:val="0"/>
              <w:ind w:leftChars="-1" w:left="139" w:hanging="141"/>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C03198">
              <w:rPr>
                <w:rFonts w:ascii="MS UI Gothic" w:eastAsia="MS UI Gothic" w:hAnsi="MS UI Gothic" w:cs="ＭＳ 明朝" w:hint="eastAsia"/>
                <w:sz w:val="21"/>
                <w:szCs w:val="21"/>
                <w:u w:val="single"/>
              </w:rPr>
              <w:t>継続的に入所者ごとの排せつに係る支援を行った場合は、当該基準に掲げる区分に従い、１月につき所定単位数を加算していますか。</w:t>
            </w:r>
          </w:p>
          <w:p w:rsidR="006144D5" w:rsidRPr="00B71F7B" w:rsidRDefault="00C03198" w:rsidP="00C03198">
            <w:pPr>
              <w:adjustRightInd w:val="0"/>
              <w:ind w:leftChars="-1" w:left="139" w:hanging="141"/>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 xml:space="preserve">　　</w:t>
            </w:r>
            <w:r w:rsidRPr="00C03198">
              <w:rPr>
                <w:rFonts w:ascii="MS UI Gothic" w:eastAsia="MS UI Gothic" w:hAnsi="MS UI Gothic" w:cs="ＭＳ 明朝" w:hint="eastAsia"/>
                <w:sz w:val="21"/>
                <w:szCs w:val="21"/>
                <w:u w:val="single"/>
              </w:rPr>
              <w:t>ただし、次に掲げるいずれかの加算を算定している場合においては、次に掲げるその他の加算は算定しません。</w:t>
            </w:r>
          </w:p>
        </w:tc>
        <w:tc>
          <w:tcPr>
            <w:tcW w:w="1370" w:type="dxa"/>
            <w:gridSpan w:val="2"/>
            <w:tcBorders>
              <w:top w:val="single" w:sz="4" w:space="0" w:color="auto"/>
            </w:tcBorders>
            <w:shd w:val="clear" w:color="auto" w:fill="auto"/>
          </w:tcPr>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144D5" w:rsidRPr="00A23990" w:rsidRDefault="006144D5"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p w:rsidR="006144D5" w:rsidRPr="00A23990" w:rsidRDefault="006144D5"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6144D5" w:rsidRPr="00A23990" w:rsidRDefault="006144D5"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6144D5" w:rsidRPr="00A23990" w:rsidRDefault="006144D5" w:rsidP="00C03198">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00C03198" w:rsidRPr="00C03198">
              <w:rPr>
                <w:rFonts w:ascii="MS UI Gothic" w:eastAsia="MS UI Gothic" w:hAnsi="MS UI Gothic" w:hint="eastAsia"/>
                <w:sz w:val="18"/>
                <w:szCs w:val="18"/>
                <w:u w:val="single"/>
              </w:rPr>
              <w:t>ラ</w:t>
            </w:r>
          </w:p>
        </w:tc>
      </w:tr>
      <w:tr w:rsidR="00CD4918" w:rsidRPr="00A23990" w:rsidTr="00F233D2">
        <w:trPr>
          <w:gridAfter w:val="1"/>
          <w:wAfter w:w="3733" w:type="dxa"/>
          <w:trHeight w:val="77"/>
        </w:trPr>
        <w:tc>
          <w:tcPr>
            <w:tcW w:w="1484" w:type="dxa"/>
            <w:tcBorders>
              <w:bottom w:val="nil"/>
            </w:tcBorders>
            <w:shd w:val="clear" w:color="auto" w:fill="auto"/>
          </w:tcPr>
          <w:p w:rsidR="00CD4918" w:rsidRDefault="00CD4918" w:rsidP="006144D5">
            <w:pPr>
              <w:adjustRightInd w:val="0"/>
              <w:spacing w:line="240" w:lineRule="auto"/>
              <w:ind w:left="141" w:hanging="141"/>
              <w:contextualSpacing/>
              <w:jc w:val="left"/>
              <w:rPr>
                <w:rFonts w:ascii="MS UI Gothic" w:eastAsia="MS UI Gothic" w:hAnsi="MS UI Gothic"/>
                <w:sz w:val="21"/>
                <w:szCs w:val="21"/>
              </w:rPr>
            </w:pPr>
          </w:p>
          <w:p w:rsidR="00CD4918" w:rsidRPr="00B71F7B"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single" w:sz="4" w:space="0" w:color="auto"/>
            </w:tcBorders>
            <w:shd w:val="clear" w:color="auto" w:fill="auto"/>
          </w:tcPr>
          <w:p w:rsidR="00CD4918" w:rsidRDefault="00CD4918" w:rsidP="00C03198">
            <w:pPr>
              <w:adjustRightInd w:val="0"/>
              <w:ind w:left="-2" w:firstLineChars="100" w:firstLine="186"/>
              <w:contextualSpacing/>
              <w:jc w:val="left"/>
              <w:rPr>
                <w:rFonts w:ascii="MS UI Gothic" w:eastAsia="MS UI Gothic" w:hAnsi="MS UI Gothic" w:cs="ＭＳ 明朝"/>
                <w:sz w:val="21"/>
                <w:szCs w:val="21"/>
              </w:rPr>
            </w:pPr>
          </w:p>
          <w:p w:rsidR="00CD4918" w:rsidRPr="00C03198" w:rsidRDefault="00CD4918" w:rsidP="00C03198">
            <w:pPr>
              <w:adjustRightInd w:val="0"/>
              <w:ind w:left="-2" w:firstLineChars="100" w:firstLine="18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⑴</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排せつ支援加算</w:t>
            </w:r>
            <w:r w:rsidRPr="00C03198">
              <w:rPr>
                <w:rFonts w:ascii="MS UI Gothic" w:eastAsia="MS UI Gothic" w:hAnsi="MS UI Gothic" w:cs="ＭＳ 明朝"/>
                <w:sz w:val="21"/>
                <w:szCs w:val="21"/>
                <w:u w:val="single"/>
              </w:rPr>
              <w:t>(</w:t>
            </w:r>
            <w:r w:rsidRPr="00C03198">
              <w:rPr>
                <w:rFonts w:ascii="MS UI Gothic" w:eastAsia="MS UI Gothic" w:hAnsi="MS UI Gothic" w:cs="ＭＳ 明朝" w:hint="eastAsia"/>
                <w:sz w:val="21"/>
                <w:szCs w:val="21"/>
                <w:u w:val="single"/>
              </w:rPr>
              <w:t>Ⅰ</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 xml:space="preserve">　　　</w:t>
            </w:r>
            <w:r w:rsidRPr="00C03198">
              <w:rPr>
                <w:rFonts w:ascii="MS UI Gothic" w:eastAsia="MS UI Gothic" w:hAnsi="MS UI Gothic" w:cs="ＭＳ 明朝"/>
                <w:sz w:val="21"/>
                <w:szCs w:val="21"/>
                <w:u w:val="single"/>
              </w:rPr>
              <w:t>10</w:t>
            </w:r>
            <w:r w:rsidRPr="00C03198">
              <w:rPr>
                <w:rFonts w:ascii="MS UI Gothic" w:eastAsia="MS UI Gothic" w:hAnsi="MS UI Gothic" w:cs="ＭＳ 明朝" w:hint="eastAsia"/>
                <w:sz w:val="21"/>
                <w:szCs w:val="21"/>
                <w:u w:val="single"/>
              </w:rPr>
              <w:t>単位</w:t>
            </w:r>
            <w:r w:rsidRPr="00C03198">
              <w:rPr>
                <w:rFonts w:ascii="MS UI Gothic" w:eastAsia="MS UI Gothic" w:hAnsi="MS UI Gothic" w:cs="ＭＳ 明朝"/>
                <w:sz w:val="21"/>
                <w:szCs w:val="21"/>
              </w:rPr>
              <w:t xml:space="preserve"> </w:t>
            </w:r>
          </w:p>
          <w:p w:rsidR="00CD4918" w:rsidRPr="00C03198" w:rsidRDefault="00CD4918" w:rsidP="00C03198">
            <w:pPr>
              <w:adjustRightInd w:val="0"/>
              <w:ind w:left="-2" w:firstLineChars="100" w:firstLine="18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⑵</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排せつ支援加算</w:t>
            </w:r>
            <w:r w:rsidRPr="00C03198">
              <w:rPr>
                <w:rFonts w:ascii="MS UI Gothic" w:eastAsia="MS UI Gothic" w:hAnsi="MS UI Gothic" w:cs="ＭＳ 明朝"/>
                <w:sz w:val="21"/>
                <w:szCs w:val="21"/>
                <w:u w:val="single"/>
              </w:rPr>
              <w:t>(</w:t>
            </w:r>
            <w:r w:rsidRPr="00C03198">
              <w:rPr>
                <w:rFonts w:ascii="MS UI Gothic" w:eastAsia="MS UI Gothic" w:hAnsi="MS UI Gothic" w:cs="ＭＳ 明朝" w:hint="eastAsia"/>
                <w:sz w:val="21"/>
                <w:szCs w:val="21"/>
                <w:u w:val="single"/>
              </w:rPr>
              <w:t>Ⅱ</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 xml:space="preserve">　　　</w:t>
            </w:r>
            <w:r w:rsidRPr="00C03198">
              <w:rPr>
                <w:rFonts w:ascii="MS UI Gothic" w:eastAsia="MS UI Gothic" w:hAnsi="MS UI Gothic" w:cs="ＭＳ 明朝"/>
                <w:sz w:val="21"/>
                <w:szCs w:val="21"/>
                <w:u w:val="single"/>
              </w:rPr>
              <w:t>15</w:t>
            </w:r>
            <w:r w:rsidRPr="00C03198">
              <w:rPr>
                <w:rFonts w:ascii="MS UI Gothic" w:eastAsia="MS UI Gothic" w:hAnsi="MS UI Gothic" w:cs="ＭＳ 明朝" w:hint="eastAsia"/>
                <w:sz w:val="21"/>
                <w:szCs w:val="21"/>
                <w:u w:val="single"/>
              </w:rPr>
              <w:t>単位</w:t>
            </w:r>
            <w:r w:rsidRPr="00C03198">
              <w:rPr>
                <w:rFonts w:ascii="MS UI Gothic" w:eastAsia="MS UI Gothic" w:hAnsi="MS UI Gothic" w:cs="ＭＳ 明朝"/>
                <w:sz w:val="21"/>
                <w:szCs w:val="21"/>
              </w:rPr>
              <w:t xml:space="preserve"> </w:t>
            </w:r>
          </w:p>
          <w:p w:rsidR="00CD4918" w:rsidRPr="00B71F7B" w:rsidRDefault="00CD4918" w:rsidP="006144D5">
            <w:pPr>
              <w:adjustRightInd w:val="0"/>
              <w:ind w:leftChars="-1" w:left="174" w:firstLineChars="0" w:hanging="17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⑶</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排せつ支援加算</w:t>
            </w:r>
            <w:r w:rsidRPr="00C03198">
              <w:rPr>
                <w:rFonts w:ascii="MS UI Gothic" w:eastAsia="MS UI Gothic" w:hAnsi="MS UI Gothic" w:cs="ＭＳ 明朝"/>
                <w:sz w:val="21"/>
                <w:szCs w:val="21"/>
                <w:u w:val="single"/>
              </w:rPr>
              <w:t>(</w:t>
            </w:r>
            <w:r w:rsidRPr="00C03198">
              <w:rPr>
                <w:rFonts w:ascii="MS UI Gothic" w:eastAsia="MS UI Gothic" w:hAnsi="MS UI Gothic" w:cs="ＭＳ 明朝" w:hint="eastAsia"/>
                <w:sz w:val="21"/>
                <w:szCs w:val="21"/>
                <w:u w:val="single"/>
              </w:rPr>
              <w:t>Ⅲ</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 xml:space="preserve">　　　</w:t>
            </w:r>
            <w:r w:rsidRPr="00C03198">
              <w:rPr>
                <w:rFonts w:ascii="MS UI Gothic" w:eastAsia="MS UI Gothic" w:hAnsi="MS UI Gothic" w:cs="ＭＳ 明朝"/>
                <w:sz w:val="21"/>
                <w:szCs w:val="21"/>
                <w:u w:val="single"/>
              </w:rPr>
              <w:t>20</w:t>
            </w:r>
            <w:r w:rsidRPr="00C03198">
              <w:rPr>
                <w:rFonts w:ascii="MS UI Gothic" w:eastAsia="MS UI Gothic" w:hAnsi="MS UI Gothic" w:cs="ＭＳ 明朝" w:hint="eastAsia"/>
                <w:sz w:val="21"/>
                <w:szCs w:val="21"/>
                <w:u w:val="single"/>
              </w:rPr>
              <w:t>単位</w:t>
            </w:r>
          </w:p>
        </w:tc>
        <w:tc>
          <w:tcPr>
            <w:tcW w:w="1370" w:type="dxa"/>
            <w:gridSpan w:val="2"/>
            <w:tcBorders>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Height w:val="64"/>
        </w:trPr>
        <w:tc>
          <w:tcPr>
            <w:tcW w:w="1484" w:type="dxa"/>
            <w:tcBorders>
              <w:top w:val="nil"/>
              <w:bottom w:val="nil"/>
            </w:tcBorders>
            <w:shd w:val="clear" w:color="auto" w:fill="auto"/>
          </w:tcPr>
          <w:p w:rsidR="00CD4918" w:rsidRPr="00B71F7B"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nil"/>
            </w:tcBorders>
            <w:shd w:val="clear" w:color="auto" w:fill="auto"/>
          </w:tcPr>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u w:val="single"/>
              </w:rPr>
              <w:t>イ　排せつ支援加算(Ⅰ)</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u w:val="single"/>
              </w:rPr>
              <w:t xml:space="preserve">　次に掲げる基準のいずれにも適合すること。</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u w:val="single"/>
              </w:rPr>
            </w:pPr>
          </w:p>
          <w:p w:rsidR="00CD4918" w:rsidRPr="00B71F7B" w:rsidRDefault="00CD4918" w:rsidP="00C03198">
            <w:pPr>
              <w:adjustRightInd w:val="0"/>
              <w:ind w:left="-2" w:firstLineChars="100" w:firstLine="186"/>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u w:val="single"/>
              </w:rPr>
              <w:t>⑴</w:t>
            </w:r>
            <w:r w:rsidRPr="00C03198">
              <w:rPr>
                <w:rFonts w:ascii="MS UI Gothic" w:eastAsia="MS UI Gothic" w:hAnsi="MS UI Gothic" w:cs="ＭＳ 明朝"/>
                <w:sz w:val="21"/>
                <w:szCs w:val="21"/>
                <w:u w:val="single"/>
              </w:rPr>
              <w:t xml:space="preserve"> </w:t>
            </w:r>
            <w:r w:rsidRPr="00C03198">
              <w:rPr>
                <w:rFonts w:ascii="MS UI Gothic" w:eastAsia="MS UI Gothic" w:hAnsi="MS UI Gothic" w:cs="ＭＳ 明朝" w:hint="eastAsia"/>
                <w:sz w:val="21"/>
                <w:szCs w:val="21"/>
                <w:u w:val="single"/>
              </w:rPr>
              <w:t>入所者又は利用者ごとに、要介護状態の軽減の見込みについて、医師又は医師と連携した看護師が施設入所時又は利用開始時に評価し、その後少なくとも六月に一回評価するとともに、その評価結果等の情報を厚生労働省に提出し、排</w:t>
            </w:r>
            <w:r w:rsidRPr="00C03198">
              <w:rPr>
                <w:rFonts w:ascii="MS UI Gothic" w:eastAsia="MS UI Gothic" w:hAnsi="MS UI Gothic" w:cs="ＭＳ 明朝" w:hint="eastAsia"/>
                <w:sz w:val="21"/>
                <w:szCs w:val="21"/>
                <w:u w:val="single"/>
              </w:rPr>
              <w:lastRenderedPageBreak/>
              <w:t>せつ支援の実施に当たって、当該情報その他排せつ支援の適切かつ有効な実施のために必要な情報を活用していること。</w:t>
            </w:r>
          </w:p>
        </w:tc>
        <w:tc>
          <w:tcPr>
            <w:tcW w:w="1370" w:type="dxa"/>
            <w:gridSpan w:val="2"/>
            <w:tcBorders>
              <w:top w:val="nil"/>
              <w:bottom w:val="single" w:sz="4" w:space="0" w:color="auto"/>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CD4918" w:rsidRPr="00C03198" w:rsidRDefault="00CD4918" w:rsidP="00205A03">
            <w:pPr>
              <w:adjustRightInd w:val="0"/>
              <w:ind w:left="186" w:hangingChars="100" w:hanging="186"/>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⑵</w:t>
            </w:r>
            <w:r w:rsidRPr="00C03198">
              <w:rPr>
                <w:rFonts w:ascii="MS UI Gothic" w:eastAsia="MS UI Gothic" w:hAnsi="MS UI Gothic" w:cs="ＭＳ 明朝"/>
                <w:sz w:val="21"/>
                <w:szCs w:val="21"/>
              </w:rPr>
              <w:t xml:space="preserve"> </w:t>
            </w:r>
            <w:r w:rsidRPr="00C03198">
              <w:rPr>
                <w:rFonts w:ascii="MS UI Gothic" w:eastAsia="MS UI Gothic" w:hAnsi="MS UI Gothic" w:cs="ＭＳ 明朝" w:hint="eastAsia"/>
                <w:sz w:val="21"/>
                <w:szCs w:val="21"/>
                <w:u w:val="single"/>
              </w:rPr>
              <w:t>⑴の評価の結果、排せつに介護を要する入所者又は利用者であって、適切な対応を行うことにより、要介護状態の軽減が見込まれるもの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ること。</w:t>
            </w:r>
          </w:p>
        </w:tc>
        <w:tc>
          <w:tcPr>
            <w:tcW w:w="1370" w:type="dxa"/>
            <w:gridSpan w:val="2"/>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CD4918" w:rsidRPr="00205A03"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 xml:space="preserve">ロ　</w:t>
            </w:r>
            <w:r w:rsidRPr="00205A03">
              <w:rPr>
                <w:rFonts w:ascii="MS UI Gothic" w:eastAsia="MS UI Gothic" w:hAnsi="MS UI Gothic" w:cs="ＭＳ 明朝" w:hint="eastAsia"/>
                <w:sz w:val="21"/>
                <w:szCs w:val="21"/>
                <w:u w:val="single"/>
              </w:rPr>
              <w:t xml:space="preserve">排せつ支援加算(Ⅱ) </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u w:val="single"/>
              </w:rPr>
              <w:t xml:space="preserve">　次に掲げる基準のいずれにも適合すること</w:t>
            </w:r>
            <w:r w:rsidRPr="00C03198">
              <w:rPr>
                <w:rFonts w:ascii="MS UI Gothic" w:eastAsia="MS UI Gothic" w:hAnsi="MS UI Gothic" w:cs="ＭＳ 明朝" w:hint="eastAsia"/>
                <w:sz w:val="21"/>
                <w:szCs w:val="21"/>
              </w:rPr>
              <w:t>。</w:t>
            </w: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rPr>
            </w:pPr>
          </w:p>
          <w:p w:rsidR="00CD4918" w:rsidRPr="00C03198" w:rsidRDefault="00CD4918" w:rsidP="00C03198">
            <w:pPr>
              <w:adjustRightInd w:val="0"/>
              <w:ind w:left="-2" w:firstLineChars="0" w:firstLine="0"/>
              <w:contextualSpacing/>
              <w:jc w:val="left"/>
              <w:rPr>
                <w:rFonts w:ascii="MS UI Gothic" w:eastAsia="MS UI Gothic" w:hAnsi="MS UI Gothic" w:cs="ＭＳ 明朝"/>
                <w:sz w:val="21"/>
                <w:szCs w:val="21"/>
              </w:rPr>
            </w:pPr>
            <w:r w:rsidRPr="00C03198">
              <w:rPr>
                <w:rFonts w:ascii="MS UI Gothic" w:eastAsia="MS UI Gothic" w:hAnsi="MS UI Gothic" w:cs="ＭＳ 明朝" w:hint="eastAsia"/>
                <w:sz w:val="21"/>
                <w:szCs w:val="21"/>
              </w:rPr>
              <w:t>⑴</w:t>
            </w:r>
            <w:r w:rsidRPr="00C03198">
              <w:rPr>
                <w:rFonts w:ascii="MS UI Gothic" w:eastAsia="MS UI Gothic" w:hAnsi="MS UI Gothic" w:cs="ＭＳ 明朝"/>
                <w:sz w:val="21"/>
                <w:szCs w:val="21"/>
              </w:rPr>
              <w:t xml:space="preserve"> </w:t>
            </w:r>
            <w:r w:rsidRPr="00205A03">
              <w:rPr>
                <w:rFonts w:ascii="MS UI Gothic" w:eastAsia="MS UI Gothic" w:hAnsi="MS UI Gothic" w:cs="ＭＳ 明朝" w:hint="eastAsia"/>
                <w:sz w:val="21"/>
                <w:szCs w:val="21"/>
                <w:u w:val="single"/>
              </w:rPr>
              <w:t>イ⑴から⑶までに掲げる基準のいずれにも適合すること。</w:t>
            </w:r>
          </w:p>
          <w:p w:rsidR="00CD4918" w:rsidRPr="00205A03" w:rsidRDefault="00CD4918" w:rsidP="00C03198">
            <w:pPr>
              <w:adjustRightInd w:val="0"/>
              <w:ind w:left="-2" w:firstLineChars="0" w:firstLine="0"/>
              <w:contextualSpacing/>
              <w:jc w:val="left"/>
              <w:rPr>
                <w:rFonts w:ascii="MS UI Gothic" w:eastAsia="MS UI Gothic" w:hAnsi="MS UI Gothic" w:cs="ＭＳ 明朝"/>
                <w:sz w:val="21"/>
                <w:szCs w:val="21"/>
                <w:u w:val="single"/>
              </w:rPr>
            </w:pPr>
            <w:r w:rsidRPr="00C03198">
              <w:rPr>
                <w:rFonts w:ascii="MS UI Gothic" w:eastAsia="MS UI Gothic" w:hAnsi="MS UI Gothic" w:cs="ＭＳ 明朝" w:hint="eastAsia"/>
                <w:sz w:val="21"/>
                <w:szCs w:val="21"/>
              </w:rPr>
              <w:t>⑵</w:t>
            </w:r>
            <w:r w:rsidRPr="00C03198">
              <w:rPr>
                <w:rFonts w:ascii="MS UI Gothic" w:eastAsia="MS UI Gothic" w:hAnsi="MS UI Gothic" w:cs="ＭＳ 明朝"/>
                <w:sz w:val="21"/>
                <w:szCs w:val="21"/>
              </w:rPr>
              <w:t xml:space="preserve"> </w:t>
            </w:r>
            <w:r w:rsidRPr="00205A03">
              <w:rPr>
                <w:rFonts w:ascii="MS UI Gothic" w:eastAsia="MS UI Gothic" w:hAnsi="MS UI Gothic" w:cs="ＭＳ 明朝" w:hint="eastAsia"/>
                <w:sz w:val="21"/>
                <w:szCs w:val="21"/>
                <w:u w:val="single"/>
              </w:rPr>
              <w:t>次に掲げる基準のいずれかに適合すること。</w:t>
            </w:r>
          </w:p>
          <w:p w:rsidR="00CD4918" w:rsidRPr="00205A03" w:rsidRDefault="00CD4918" w:rsidP="00205A03">
            <w:pPr>
              <w:adjustRightInd w:val="0"/>
              <w:ind w:leftChars="100" w:left="216" w:firstLineChars="100" w:firstLine="186"/>
              <w:contextualSpacing/>
              <w:jc w:val="left"/>
              <w:rPr>
                <w:rFonts w:ascii="MS UI Gothic" w:eastAsia="MS UI Gothic" w:hAnsi="MS UI Gothic" w:cs="ＭＳ 明朝"/>
                <w:sz w:val="21"/>
                <w:szCs w:val="21"/>
                <w:u w:val="single"/>
              </w:rPr>
            </w:pPr>
            <w:r w:rsidRPr="00205A03">
              <w:rPr>
                <w:rFonts w:ascii="MS UI Gothic" w:eastAsia="MS UI Gothic" w:hAnsi="MS UI Gothic" w:cs="ＭＳ 明朝" w:hint="eastAsia"/>
                <w:sz w:val="21"/>
                <w:szCs w:val="21"/>
                <w:u w:val="single"/>
              </w:rPr>
              <w:t>㈠イ⑴の評価の結果、要介護状態の軽減が見込まれる者について、施設入所時又は利用開始時と比較して、排尿又は排便の状態の少なくとも一方が改善するとともにいずれにも悪化がないこと。</w:t>
            </w:r>
          </w:p>
          <w:p w:rsidR="00CD4918" w:rsidRPr="00B71F7B" w:rsidRDefault="00CD4918" w:rsidP="00205A03">
            <w:pPr>
              <w:adjustRightInd w:val="0"/>
              <w:ind w:left="186" w:hangingChars="100" w:hanging="186"/>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u w:val="single"/>
              </w:rPr>
              <w:t>㈡イ⑴の評価の結果、施設入所時又は利用開始時におむつを使用していた者であって要介護状態の軽減が見込まれるものについて、おむつを使用しなくなったこと。</w:t>
            </w:r>
          </w:p>
        </w:tc>
        <w:tc>
          <w:tcPr>
            <w:tcW w:w="1370" w:type="dxa"/>
            <w:gridSpan w:val="2"/>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top w:val="single" w:sz="4" w:space="0" w:color="auto"/>
              <w:bottom w:val="nil"/>
            </w:tcBorders>
            <w:shd w:val="clear" w:color="auto" w:fill="auto"/>
          </w:tcPr>
          <w:p w:rsidR="00CD4918" w:rsidRPr="00205A03" w:rsidRDefault="00CD4918" w:rsidP="00205A03">
            <w:pPr>
              <w:adjustRightInd w:val="0"/>
              <w:ind w:left="-2" w:firstLineChars="0" w:firstLine="0"/>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rPr>
              <w:t xml:space="preserve">ハ　</w:t>
            </w:r>
            <w:r w:rsidRPr="00205A03">
              <w:rPr>
                <w:rFonts w:ascii="MS UI Gothic" w:eastAsia="MS UI Gothic" w:hAnsi="MS UI Gothic" w:cs="ＭＳ 明朝" w:hint="eastAsia"/>
                <w:sz w:val="21"/>
                <w:szCs w:val="21"/>
                <w:u w:val="single"/>
              </w:rPr>
              <w:t xml:space="preserve">排せつ支援加算(Ⅲ) </w:t>
            </w:r>
          </w:p>
          <w:p w:rsidR="00CD4918" w:rsidRPr="00B71F7B" w:rsidRDefault="00CD4918" w:rsidP="00205A03">
            <w:pPr>
              <w:adjustRightInd w:val="0"/>
              <w:ind w:leftChars="100" w:left="216" w:firstLineChars="100" w:firstLine="186"/>
              <w:contextualSpacing/>
              <w:jc w:val="left"/>
              <w:rPr>
                <w:rFonts w:ascii="MS UI Gothic" w:eastAsia="MS UI Gothic" w:hAnsi="MS UI Gothic" w:cs="ＭＳ 明朝"/>
                <w:sz w:val="21"/>
                <w:szCs w:val="21"/>
              </w:rPr>
            </w:pPr>
            <w:r w:rsidRPr="00205A03">
              <w:rPr>
                <w:rFonts w:ascii="MS UI Gothic" w:eastAsia="MS UI Gothic" w:hAnsi="MS UI Gothic" w:cs="ＭＳ 明朝" w:hint="eastAsia"/>
                <w:sz w:val="21"/>
                <w:szCs w:val="21"/>
              </w:rPr>
              <w:t xml:space="preserve">　</w:t>
            </w:r>
            <w:r w:rsidRPr="00205A03">
              <w:rPr>
                <w:rFonts w:ascii="MS UI Gothic" w:eastAsia="MS UI Gothic" w:hAnsi="MS UI Gothic" w:cs="ＭＳ 明朝" w:hint="eastAsia"/>
                <w:sz w:val="21"/>
                <w:szCs w:val="21"/>
                <w:u w:val="single"/>
              </w:rPr>
              <w:t>イ⑴から⑶まで並びにロ⑵㈠及び㈡に掲げる基準のいずれにも適合すること</w:t>
            </w:r>
            <w:r w:rsidRPr="00205A03">
              <w:rPr>
                <w:rFonts w:ascii="MS UI Gothic" w:eastAsia="MS UI Gothic" w:hAnsi="MS UI Gothic" w:cs="ＭＳ 明朝" w:hint="eastAsia"/>
                <w:sz w:val="21"/>
                <w:szCs w:val="21"/>
              </w:rPr>
              <w:t>。</w:t>
            </w:r>
          </w:p>
        </w:tc>
        <w:tc>
          <w:tcPr>
            <w:tcW w:w="1370" w:type="dxa"/>
            <w:gridSpan w:val="2"/>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Height w:val="64"/>
        </w:trPr>
        <w:tc>
          <w:tcPr>
            <w:tcW w:w="1484" w:type="dxa"/>
            <w:tcBorders>
              <w:top w:val="nil"/>
              <w:bottom w:val="nil"/>
            </w:tcBorders>
            <w:shd w:val="clear" w:color="auto" w:fill="auto"/>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u w:val="single"/>
              </w:rPr>
            </w:pPr>
          </w:p>
        </w:tc>
        <w:tc>
          <w:tcPr>
            <w:tcW w:w="6379" w:type="dxa"/>
            <w:gridSpan w:val="3"/>
            <w:tcBorders>
              <w:bottom w:val="dotted" w:sz="4" w:space="0" w:color="auto"/>
            </w:tcBorders>
          </w:tcPr>
          <w:p w:rsidR="00CD4918" w:rsidRPr="00B71F7B" w:rsidRDefault="00CD4918" w:rsidP="00205A03">
            <w:pPr>
              <w:adjustRightInd w:val="0"/>
              <w:ind w:left="-2" w:firstLineChars="0" w:firstLine="0"/>
              <w:contextualSpacing/>
              <w:jc w:val="left"/>
              <w:rPr>
                <w:rFonts w:ascii="MS UI Gothic" w:eastAsia="MS UI Gothic" w:hAnsi="MS UI Gothic" w:cs="ＭＳ 明朝"/>
                <w:sz w:val="21"/>
                <w:szCs w:val="21"/>
              </w:rPr>
            </w:pPr>
            <w:r w:rsidRPr="00673800">
              <w:rPr>
                <w:rFonts w:ascii="MS UI Gothic" w:eastAsia="MS UI Gothic" w:hAnsi="MS UI Gothic" w:hint="eastAsia"/>
                <w:sz w:val="21"/>
                <w:szCs w:val="21"/>
                <w:u w:val="single"/>
              </w:rPr>
              <w:t>継続的に入所者ごとの自立支援を行った場合は、１月につき３００単位数を加算していますか。</w:t>
            </w:r>
          </w:p>
        </w:tc>
        <w:tc>
          <w:tcPr>
            <w:tcW w:w="1370" w:type="dxa"/>
            <w:gridSpan w:val="2"/>
            <w:tcBorders>
              <w:top w:val="single" w:sz="4" w:space="0" w:color="auto"/>
              <w:bottom w:val="nil"/>
            </w:tcBorders>
            <w:shd w:val="clear" w:color="auto" w:fill="auto"/>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single" w:sz="4" w:space="0" w:color="auto"/>
              <w:bottom w:val="nil"/>
            </w:tcBorders>
            <w:shd w:val="clear" w:color="auto" w:fill="auto"/>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val="restart"/>
          </w:tcPr>
          <w:p w:rsidR="00CD4918" w:rsidRDefault="00CD4918"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100</w:t>
            </w:r>
          </w:p>
          <w:p w:rsidR="00CD4918" w:rsidRPr="00B84145" w:rsidRDefault="00CD4918" w:rsidP="00B84145">
            <w:pPr>
              <w:adjustRightInd w:val="0"/>
              <w:spacing w:line="240" w:lineRule="auto"/>
              <w:ind w:leftChars="-1" w:left="-1" w:firstLineChars="0" w:hanging="1"/>
              <w:contextualSpacing/>
              <w:jc w:val="left"/>
              <w:rPr>
                <w:rFonts w:ascii="MS UI Gothic" w:eastAsia="MS UI Gothic" w:hAnsi="MS UI Gothic"/>
                <w:sz w:val="21"/>
                <w:szCs w:val="21"/>
                <w:u w:val="single"/>
              </w:rPr>
            </w:pPr>
            <w:r w:rsidRPr="00B84145">
              <w:rPr>
                <w:rFonts w:ascii="MS UI Gothic" w:eastAsia="MS UI Gothic" w:hAnsi="MS UI Gothic" w:hint="eastAsia"/>
                <w:sz w:val="21"/>
                <w:szCs w:val="21"/>
                <w:u w:val="single"/>
              </w:rPr>
              <w:t>自立支援促進加算</w:t>
            </w:r>
          </w:p>
        </w:tc>
        <w:tc>
          <w:tcPr>
            <w:tcW w:w="6379" w:type="dxa"/>
            <w:gridSpan w:val="3"/>
            <w:tcBorders>
              <w:bottom w:val="dotted" w:sz="4" w:space="0" w:color="auto"/>
            </w:tcBorders>
          </w:tcPr>
          <w:p w:rsidR="00CD4918" w:rsidRPr="00B84145" w:rsidRDefault="00CD4918" w:rsidP="002F0E43">
            <w:pPr>
              <w:adjustRightInd w:val="0"/>
              <w:spacing w:line="240" w:lineRule="auto"/>
              <w:ind w:left="160" w:firstLineChars="0" w:hanging="160"/>
              <w:contextualSpacing/>
              <w:jc w:val="left"/>
              <w:rPr>
                <w:rFonts w:ascii="MS UI Gothic" w:eastAsia="MS UI Gothic" w:hAnsi="MS UI Gothic"/>
                <w:sz w:val="21"/>
                <w:szCs w:val="21"/>
                <w:u w:val="single"/>
              </w:rPr>
            </w:pPr>
            <w:r w:rsidRPr="002F0E43">
              <w:rPr>
                <w:rFonts w:ascii="MS UI Gothic" w:eastAsia="MS UI Gothic" w:hAnsi="MS UI Gothic" w:hint="eastAsia"/>
                <w:sz w:val="21"/>
                <w:szCs w:val="21"/>
              </w:rPr>
              <w:t xml:space="preserve">イ　</w:t>
            </w:r>
            <w:r w:rsidRPr="00B84145">
              <w:rPr>
                <w:rFonts w:ascii="MS UI Gothic" w:eastAsia="MS UI Gothic" w:hAnsi="MS UI Gothic" w:hint="eastAsia"/>
                <w:sz w:val="21"/>
                <w:szCs w:val="21"/>
                <w:u w:val="single"/>
              </w:rPr>
              <w:t>医師が入所者ごとに、施設入所時に自立支援に係る医学的評価を行い、その後少なくとも六月に一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rsidR="00CD4918" w:rsidRPr="002F0E43" w:rsidRDefault="00CD4918" w:rsidP="002F0E43">
            <w:pPr>
              <w:adjustRightInd w:val="0"/>
              <w:spacing w:line="240" w:lineRule="auto"/>
              <w:ind w:left="160" w:firstLineChars="0" w:hanging="160"/>
              <w:contextualSpacing/>
              <w:jc w:val="left"/>
              <w:rPr>
                <w:rFonts w:ascii="MS UI Gothic" w:eastAsia="MS UI Gothic" w:hAnsi="MS UI Gothic"/>
                <w:sz w:val="21"/>
                <w:szCs w:val="21"/>
              </w:rPr>
            </w:pPr>
            <w:r w:rsidRPr="002F0E43">
              <w:rPr>
                <w:rFonts w:ascii="MS UI Gothic" w:eastAsia="MS UI Gothic" w:hAnsi="MS UI Gothic" w:hint="eastAsia"/>
                <w:sz w:val="21"/>
                <w:szCs w:val="21"/>
              </w:rPr>
              <w:t xml:space="preserve">ロ　</w:t>
            </w:r>
            <w:r w:rsidRPr="00B84145">
              <w:rPr>
                <w:rFonts w:ascii="MS UI Gothic" w:eastAsia="MS UI Gothic" w:hAnsi="MS UI Gothic" w:hint="eastAsia"/>
                <w:sz w:val="21"/>
                <w:szCs w:val="21"/>
                <w:u w:val="single"/>
              </w:rPr>
              <w:t>イ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r w:rsidRPr="002F0E43">
              <w:rPr>
                <w:rFonts w:ascii="MS UI Gothic" w:eastAsia="MS UI Gothic" w:hAnsi="MS UI Gothic" w:hint="eastAsia"/>
                <w:sz w:val="21"/>
                <w:szCs w:val="21"/>
              </w:rPr>
              <w:t>。</w:t>
            </w:r>
          </w:p>
          <w:p w:rsidR="00CD4918" w:rsidRPr="002F0E43" w:rsidRDefault="00CD4918" w:rsidP="002F0E43">
            <w:pPr>
              <w:adjustRightInd w:val="0"/>
              <w:spacing w:line="240" w:lineRule="auto"/>
              <w:ind w:left="160" w:firstLineChars="0" w:hanging="160"/>
              <w:contextualSpacing/>
              <w:jc w:val="left"/>
              <w:rPr>
                <w:rFonts w:ascii="MS UI Gothic" w:eastAsia="MS UI Gothic" w:hAnsi="MS UI Gothic"/>
                <w:sz w:val="21"/>
                <w:szCs w:val="21"/>
              </w:rPr>
            </w:pPr>
            <w:r w:rsidRPr="002F0E43">
              <w:rPr>
                <w:rFonts w:ascii="MS UI Gothic" w:eastAsia="MS UI Gothic" w:hAnsi="MS UI Gothic" w:hint="eastAsia"/>
                <w:sz w:val="21"/>
                <w:szCs w:val="21"/>
              </w:rPr>
              <w:t xml:space="preserve">ハ　</w:t>
            </w:r>
            <w:r w:rsidRPr="00B84145">
              <w:rPr>
                <w:rFonts w:ascii="MS UI Gothic" w:eastAsia="MS UI Gothic" w:hAnsi="MS UI Gothic" w:hint="eastAsia"/>
                <w:sz w:val="21"/>
                <w:szCs w:val="21"/>
                <w:u w:val="single"/>
              </w:rPr>
              <w:t>イの医学的評価に基づき、少なくとも三月に一回、入所者ごとに支援計画を見直していること</w:t>
            </w:r>
            <w:r w:rsidRPr="002F0E43">
              <w:rPr>
                <w:rFonts w:ascii="MS UI Gothic" w:eastAsia="MS UI Gothic" w:hAnsi="MS UI Gothic" w:hint="eastAsia"/>
                <w:sz w:val="21"/>
                <w:szCs w:val="21"/>
              </w:rPr>
              <w:t>。</w:t>
            </w:r>
          </w:p>
          <w:p w:rsidR="00CD4918" w:rsidRPr="00673800" w:rsidRDefault="00CD4918" w:rsidP="00205A03">
            <w:pPr>
              <w:adjustRightInd w:val="0"/>
              <w:spacing w:line="240" w:lineRule="auto"/>
              <w:ind w:left="0" w:firstLineChars="100" w:firstLine="186"/>
              <w:contextualSpacing/>
              <w:jc w:val="left"/>
              <w:rPr>
                <w:rFonts w:ascii="MS UI Gothic" w:eastAsia="MS UI Gothic" w:hAnsi="MS UI Gothic"/>
                <w:sz w:val="21"/>
                <w:szCs w:val="21"/>
                <w:u w:val="single"/>
              </w:rPr>
            </w:pPr>
            <w:r w:rsidRPr="002F0E43">
              <w:rPr>
                <w:rFonts w:ascii="MS UI Gothic" w:eastAsia="MS UI Gothic" w:hAnsi="MS UI Gothic" w:hint="eastAsia"/>
                <w:sz w:val="21"/>
                <w:szCs w:val="21"/>
              </w:rPr>
              <w:t xml:space="preserve">ニ　</w:t>
            </w:r>
            <w:r w:rsidRPr="00B84145">
              <w:rPr>
                <w:rFonts w:ascii="MS UI Gothic" w:eastAsia="MS UI Gothic" w:hAnsi="MS UI Gothic" w:hint="eastAsia"/>
                <w:sz w:val="21"/>
                <w:szCs w:val="21"/>
                <w:u w:val="single"/>
              </w:rPr>
              <w:t>医師が自立支援に係る支援計画の策定等に参加していること</w:t>
            </w:r>
            <w:r w:rsidRPr="002F0E43">
              <w:rPr>
                <w:rFonts w:ascii="MS UI Gothic" w:eastAsia="MS UI Gothic" w:hAnsi="MS UI Gothic" w:hint="eastAsia"/>
                <w:sz w:val="21"/>
                <w:szCs w:val="21"/>
              </w:rPr>
              <w:t>。</w:t>
            </w:r>
          </w:p>
        </w:tc>
        <w:tc>
          <w:tcPr>
            <w:tcW w:w="1370" w:type="dxa"/>
            <w:gridSpan w:val="2"/>
            <w:tcBorders>
              <w:bottom w:val="nil"/>
            </w:tcBorders>
          </w:tcPr>
          <w:p w:rsidR="00CD4918" w:rsidRPr="00205A03" w:rsidRDefault="00CD4918" w:rsidP="00205A03">
            <w:pPr>
              <w:ind w:left="113" w:hanging="113"/>
              <w:jc w:val="center"/>
              <w:rPr>
                <w:rFonts w:ascii="MS UI Gothic" w:eastAsia="MS UI Gothic" w:hAnsi="MS UI Gothic"/>
                <w:w w:val="83"/>
                <w:kern w:val="0"/>
                <w:sz w:val="21"/>
                <w:szCs w:val="21"/>
              </w:rPr>
            </w:pPr>
            <w:r w:rsidRPr="00205A03">
              <w:rPr>
                <w:rFonts w:ascii="MS UI Gothic" w:eastAsia="MS UI Gothic" w:hAnsi="MS UI Gothic" w:hint="eastAsia"/>
                <w:w w:val="83"/>
                <w:kern w:val="0"/>
                <w:sz w:val="21"/>
                <w:szCs w:val="21"/>
              </w:rPr>
              <w:t>はい・いいえ</w:t>
            </w:r>
          </w:p>
          <w:p w:rsidR="00CD4918" w:rsidRPr="00205A03" w:rsidRDefault="00CD4918" w:rsidP="00205A03">
            <w:pPr>
              <w:ind w:left="113" w:hanging="113"/>
              <w:jc w:val="center"/>
              <w:rPr>
                <w:rFonts w:ascii="MS UI Gothic" w:eastAsia="MS UI Gothic" w:hAnsi="MS UI Gothic"/>
                <w:w w:val="83"/>
                <w:kern w:val="0"/>
                <w:sz w:val="21"/>
                <w:szCs w:val="21"/>
              </w:rPr>
            </w:pPr>
            <w:r w:rsidRPr="00205A03">
              <w:rPr>
                <w:rFonts w:ascii="MS UI Gothic" w:eastAsia="MS UI Gothic" w:hAnsi="MS UI Gothic" w:hint="eastAsia"/>
                <w:w w:val="83"/>
                <w:kern w:val="0"/>
                <w:sz w:val="21"/>
                <w:szCs w:val="21"/>
              </w:rPr>
              <w:t>該当なし</w:t>
            </w:r>
          </w:p>
          <w:p w:rsidR="00CD4918" w:rsidRPr="00A23990" w:rsidRDefault="00CD4918" w:rsidP="00205A03">
            <w:pPr>
              <w:ind w:hangingChars="51"/>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5B14E6" w:rsidRDefault="00CD4918" w:rsidP="005B14E6">
            <w:pPr>
              <w:adjustRightInd w:val="0"/>
              <w:spacing w:line="240" w:lineRule="auto"/>
              <w:ind w:left="186" w:hangingChars="100" w:hanging="186"/>
              <w:contextualSpacing/>
              <w:jc w:val="left"/>
              <w:rPr>
                <w:rFonts w:ascii="MS UI Gothic" w:eastAsia="MS UI Gothic" w:hAnsi="MS UI Gothic"/>
                <w:sz w:val="21"/>
                <w:szCs w:val="21"/>
                <w:u w:val="single"/>
              </w:rPr>
            </w:pPr>
            <w:r w:rsidRPr="005B14E6">
              <w:rPr>
                <w:rFonts w:ascii="MS UI Gothic" w:eastAsia="MS UI Gothic" w:hAnsi="MS UI Gothic" w:hint="eastAsia"/>
                <w:sz w:val="21"/>
                <w:szCs w:val="21"/>
              </w:rPr>
              <w:t xml:space="preserve">(1)　</w:t>
            </w:r>
            <w:r w:rsidRPr="005B14E6">
              <w:rPr>
                <w:rFonts w:ascii="MS UI Gothic" w:eastAsia="MS UI Gothic" w:hAnsi="MS UI Gothic" w:hint="eastAsia"/>
                <w:sz w:val="21"/>
                <w:szCs w:val="21"/>
                <w:u w:val="single"/>
              </w:rPr>
              <w:t>自立支援促進加算は、入所者の尊厳の保持及び自立支援に係るケアの質の向上を図るため、多職種共同による、入所者が自立支援の促進を要する要因の分析を踏まえた支援計画の作成（Plan）、当該支援計画に基づく自立支援の促</w:t>
            </w:r>
          </w:p>
          <w:p w:rsidR="00CD4918" w:rsidRPr="00A23990" w:rsidRDefault="00CD4918" w:rsidP="002F0E43">
            <w:pPr>
              <w:adjustRightInd w:val="0"/>
              <w:spacing w:line="240" w:lineRule="auto"/>
              <w:ind w:left="160" w:firstLineChars="0" w:hanging="160"/>
              <w:contextualSpacing/>
              <w:jc w:val="left"/>
              <w:rPr>
                <w:rFonts w:ascii="MS UI Gothic" w:eastAsia="MS UI Gothic" w:hAnsi="MS UI Gothic"/>
                <w:sz w:val="21"/>
                <w:szCs w:val="21"/>
              </w:rPr>
            </w:pPr>
            <w:r w:rsidRPr="005B14E6">
              <w:rPr>
                <w:rFonts w:ascii="MS UI Gothic" w:eastAsia="MS UI Gothic" w:hAnsi="MS UI Gothic" w:hint="eastAsia"/>
                <w:sz w:val="21"/>
                <w:szCs w:val="21"/>
              </w:rPr>
              <w:t xml:space="preserve">　 </w:t>
            </w:r>
            <w:r w:rsidRPr="005B14E6">
              <w:rPr>
                <w:rFonts w:ascii="MS UI Gothic" w:eastAsia="MS UI Gothic" w:hAnsi="MS UI Gothic" w:hint="eastAsia"/>
                <w:sz w:val="21"/>
                <w:szCs w:val="21"/>
                <w:u w:val="single"/>
              </w:rPr>
              <w:t>進（Do）、当該支援内容の評価（Check）とその結果を踏まえた当該支援計画の見直し（Action）といったサイクル（以下「ＰＤＣＡ」という。）の構築を通じて、継続的に入所者の尊厳を保持し、自立支援に係る質の管理を行った場合に加算していますか</w:t>
            </w:r>
            <w:r w:rsidRPr="005B14E6">
              <w:rPr>
                <w:rFonts w:ascii="MS UI Gothic" w:eastAsia="MS UI Gothic" w:hAnsi="MS UI Gothic" w:hint="eastAsia"/>
                <w:sz w:val="21"/>
                <w:szCs w:val="21"/>
              </w:rPr>
              <w:t>。</w:t>
            </w:r>
          </w:p>
        </w:tc>
        <w:tc>
          <w:tcPr>
            <w:tcW w:w="1370" w:type="dxa"/>
            <w:gridSpan w:val="2"/>
            <w:tcBorders>
              <w:bottom w:val="nil"/>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5B14E6" w:rsidRDefault="00CD4918" w:rsidP="005B14E6">
            <w:pPr>
              <w:adjustRightInd w:val="0"/>
              <w:spacing w:line="240" w:lineRule="auto"/>
              <w:ind w:left="0" w:firstLineChars="0" w:firstLine="0"/>
              <w:contextualSpacing/>
              <w:jc w:val="left"/>
              <w:rPr>
                <w:rFonts w:ascii="MS UI Gothic" w:eastAsia="MS UI Gothic" w:hAnsi="MS UI Gothic"/>
                <w:sz w:val="21"/>
                <w:szCs w:val="21"/>
              </w:rPr>
            </w:pPr>
            <w:r w:rsidRPr="005B14E6">
              <w:rPr>
                <w:rFonts w:ascii="MS UI Gothic" w:eastAsia="MS UI Gothic" w:hAnsi="MS UI Gothic" w:hint="eastAsia"/>
                <w:sz w:val="21"/>
                <w:szCs w:val="21"/>
              </w:rPr>
              <w:t xml:space="preserve">(2) </w:t>
            </w:r>
            <w:r w:rsidRPr="005B14E6">
              <w:rPr>
                <w:rFonts w:ascii="MS UI Gothic" w:eastAsia="MS UI Gothic" w:hAnsi="MS UI Gothic" w:hint="eastAsia"/>
                <w:sz w:val="21"/>
                <w:szCs w:val="21"/>
                <w:u w:val="single"/>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w:t>
            </w:r>
            <w:r w:rsidRPr="005B14E6">
              <w:rPr>
                <w:rFonts w:ascii="MS UI Gothic" w:eastAsia="MS UI Gothic" w:hAnsi="MS UI Gothic" w:hint="eastAsia"/>
                <w:sz w:val="21"/>
                <w:szCs w:val="21"/>
              </w:rPr>
              <w:t>。</w:t>
            </w:r>
          </w:p>
          <w:p w:rsidR="00CD4918" w:rsidRPr="00A23990" w:rsidRDefault="00CD4918" w:rsidP="005B14E6">
            <w:pPr>
              <w:adjustRightInd w:val="0"/>
              <w:spacing w:line="240" w:lineRule="auto"/>
              <w:ind w:left="186" w:hangingChars="100" w:hanging="186"/>
              <w:contextualSpacing/>
              <w:jc w:val="left"/>
              <w:rPr>
                <w:rFonts w:ascii="MS UI Gothic" w:eastAsia="MS UI Gothic" w:hAnsi="MS UI Gothic"/>
                <w:sz w:val="21"/>
                <w:szCs w:val="21"/>
              </w:rPr>
            </w:pPr>
            <w:r w:rsidRPr="005B14E6">
              <w:rPr>
                <w:rFonts w:ascii="MS UI Gothic" w:eastAsia="MS UI Gothic" w:hAnsi="MS UI Gothic" w:hint="eastAsia"/>
                <w:sz w:val="21"/>
                <w:szCs w:val="21"/>
              </w:rPr>
              <w:lastRenderedPageBreak/>
              <w:t xml:space="preserve">　　</w:t>
            </w:r>
            <w:r w:rsidRPr="005B14E6">
              <w:rPr>
                <w:rFonts w:ascii="MS UI Gothic" w:eastAsia="MS UI Gothic" w:hAnsi="MS UI Gothic" w:hint="eastAsia"/>
                <w:sz w:val="21"/>
                <w:szCs w:val="21"/>
                <w:u w:val="single"/>
              </w:rPr>
              <w:t>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していますか</w:t>
            </w:r>
            <w:r w:rsidRPr="005B14E6">
              <w:rPr>
                <w:rFonts w:ascii="MS UI Gothic" w:eastAsia="MS UI Gothic" w:hAnsi="MS UI Gothic" w:hint="eastAsia"/>
                <w:sz w:val="21"/>
                <w:szCs w:val="21"/>
              </w:rPr>
              <w:t>。</w:t>
            </w:r>
          </w:p>
        </w:tc>
        <w:tc>
          <w:tcPr>
            <w:tcW w:w="1370" w:type="dxa"/>
            <w:gridSpan w:val="2"/>
            <w:tcBorders>
              <w:bottom w:val="nil"/>
            </w:tcBorders>
          </w:tcPr>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lastRenderedPageBreak/>
              <w:t>はい・いいえ</w:t>
            </w:r>
          </w:p>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32" w:firstLineChars="0" w:hanging="132"/>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5B14E6">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u w:val="single"/>
              </w:rPr>
              <w:t>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r w:rsidRPr="005B14E6">
              <w:rPr>
                <w:rFonts w:ascii="MS UI Gothic" w:eastAsia="MS UI Gothic" w:hAnsi="MS UI Gothic" w:hint="eastAsia"/>
                <w:sz w:val="21"/>
                <w:szCs w:val="21"/>
              </w:rPr>
              <w:t>。</w:t>
            </w:r>
          </w:p>
        </w:tc>
        <w:tc>
          <w:tcPr>
            <w:tcW w:w="1370" w:type="dxa"/>
            <w:gridSpan w:val="2"/>
            <w:tcBorders>
              <w:bottom w:val="nil"/>
            </w:tcBorders>
          </w:tcPr>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t>はい・いいえ</w:t>
            </w:r>
          </w:p>
          <w:p w:rsidR="00CD4918" w:rsidRPr="005B14E6" w:rsidRDefault="00CD4918" w:rsidP="005B14E6">
            <w:pPr>
              <w:ind w:left="113" w:hanging="113"/>
              <w:jc w:val="center"/>
              <w:rPr>
                <w:rFonts w:ascii="MS UI Gothic" w:eastAsia="MS UI Gothic" w:hAnsi="MS UI Gothic"/>
                <w:w w:val="83"/>
                <w:kern w:val="0"/>
                <w:sz w:val="21"/>
                <w:szCs w:val="21"/>
              </w:rPr>
            </w:pPr>
            <w:r w:rsidRPr="005B14E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32" w:firstLineChars="0" w:hanging="132"/>
              <w:jc w:val="left"/>
              <w:rPr>
                <w:rFonts w:ascii="MS UI Gothic" w:eastAsia="MS UI Gothic" w:hAnsi="MS UI Gothic"/>
                <w:sz w:val="18"/>
                <w:szCs w:val="18"/>
              </w:rPr>
            </w:pPr>
          </w:p>
        </w:tc>
      </w:tr>
      <w:tr w:rsidR="00CD4918" w:rsidRPr="00A23990" w:rsidTr="00F233D2">
        <w:trPr>
          <w:gridAfter w:val="1"/>
          <w:wAfter w:w="3733" w:type="dxa"/>
        </w:trPr>
        <w:tc>
          <w:tcPr>
            <w:tcW w:w="1484" w:type="dxa"/>
            <w:vMerge w:val="restart"/>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287920">
            <w:pPr>
              <w:adjustRightInd w:val="0"/>
              <w:spacing w:line="240" w:lineRule="auto"/>
              <w:ind w:left="0" w:firstLineChars="93" w:firstLine="173"/>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(3) </w:t>
            </w:r>
            <w:r w:rsidRPr="00287920">
              <w:rPr>
                <w:rFonts w:ascii="MS UI Gothic" w:eastAsia="MS UI Gothic" w:hAnsi="MS UI Gothic" w:hint="eastAsia"/>
                <w:sz w:val="21"/>
                <w:szCs w:val="21"/>
                <w:u w:val="single"/>
              </w:rPr>
              <w:t>本加算は、原則として入所者全員を対象として入所者ごとに大臣基準第71 号の４に掲げる要件を満たした場合に、当該施設の入所者全員に対して算定していますか</w:t>
            </w:r>
            <w:r w:rsidRPr="00287920">
              <w:rPr>
                <w:rFonts w:ascii="MS UI Gothic" w:eastAsia="MS UI Gothic" w:hAnsi="MS UI Gothic" w:hint="eastAsia"/>
                <w:sz w:val="21"/>
                <w:szCs w:val="21"/>
              </w:rPr>
              <w:t>。</w:t>
            </w:r>
          </w:p>
        </w:tc>
        <w:tc>
          <w:tcPr>
            <w:tcW w:w="1370" w:type="dxa"/>
            <w:gridSpan w:val="2"/>
            <w:tcBorders>
              <w:bottom w:val="nil"/>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32" w:firstLineChars="0" w:hanging="132"/>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287920">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(4) </w:t>
            </w:r>
            <w:r w:rsidRPr="00287920">
              <w:rPr>
                <w:rFonts w:ascii="MS UI Gothic" w:eastAsia="MS UI Gothic" w:hAnsi="MS UI Gothic" w:hint="eastAsia"/>
                <w:sz w:val="21"/>
                <w:szCs w:val="21"/>
                <w:u w:val="single"/>
              </w:rPr>
              <w:t>大臣基準第71号の４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r w:rsidRPr="00287920">
              <w:rPr>
                <w:rFonts w:ascii="MS UI Gothic" w:eastAsia="MS UI Gothic" w:hAnsi="MS UI Gothic" w:hint="eastAsia"/>
                <w:sz w:val="21"/>
                <w:szCs w:val="21"/>
              </w:rPr>
              <w:t>。</w:t>
            </w:r>
          </w:p>
        </w:tc>
        <w:tc>
          <w:tcPr>
            <w:tcW w:w="1370" w:type="dxa"/>
            <w:gridSpan w:val="2"/>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23990" w:rsidRDefault="00CD4918" w:rsidP="00287920">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(5) </w:t>
            </w:r>
            <w:r w:rsidRPr="00287920">
              <w:rPr>
                <w:rFonts w:ascii="MS UI Gothic" w:eastAsia="MS UI Gothic" w:hAnsi="MS UI Gothic" w:hint="eastAsia"/>
                <w:sz w:val="21"/>
                <w:szCs w:val="21"/>
                <w:u w:val="single"/>
              </w:rPr>
              <w:t>大臣基準第71 号の４ロの支援計画は、関係職種が共同し別紙様式７を用いて、訓練の提供に係る事項（離床・基本動作、ＡＤＬ動作、日々の過ごし方及び訓練時間等）の全ての項目について作成すること。作成にあたっては、④の医学的評価及び支援実績等に基づき、個々の入所者の特性に配慮しながら個別に作成することとし、画一的な支援計画とならないよう留意していますか</w:t>
            </w:r>
            <w:r w:rsidRPr="00287920">
              <w:rPr>
                <w:rFonts w:ascii="MS UI Gothic" w:eastAsia="MS UI Gothic" w:hAnsi="MS UI Gothic" w:hint="eastAsia"/>
                <w:sz w:val="21"/>
                <w:szCs w:val="21"/>
              </w:rPr>
              <w:t>。</w:t>
            </w:r>
          </w:p>
        </w:tc>
        <w:tc>
          <w:tcPr>
            <w:tcW w:w="1370" w:type="dxa"/>
            <w:gridSpan w:val="2"/>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28792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287920" w:rsidRDefault="00CD4918" w:rsidP="00287920">
            <w:pPr>
              <w:adjustRightInd w:val="0"/>
              <w:spacing w:line="240" w:lineRule="auto"/>
              <w:ind w:left="0" w:firstLineChars="0" w:firstLine="0"/>
              <w:contextualSpacing/>
              <w:jc w:val="left"/>
              <w:rPr>
                <w:rFonts w:ascii="MS UI Gothic" w:eastAsia="MS UI Gothic" w:hAnsi="MS UI Gothic"/>
                <w:sz w:val="21"/>
                <w:szCs w:val="21"/>
                <w:u w:val="single"/>
              </w:rPr>
            </w:pPr>
            <w:r w:rsidRPr="00287920">
              <w:rPr>
                <w:rFonts w:ascii="MS UI Gothic" w:eastAsia="MS UI Gothic" w:hAnsi="MS UI Gothic" w:hint="eastAsia"/>
                <w:sz w:val="21"/>
                <w:szCs w:val="21"/>
              </w:rPr>
              <w:t xml:space="preserve">(6) </w:t>
            </w:r>
            <w:r w:rsidRPr="00287920">
              <w:rPr>
                <w:rFonts w:ascii="MS UI Gothic" w:eastAsia="MS UI Gothic" w:hAnsi="MS UI Gothic" w:hint="eastAsia"/>
                <w:sz w:val="21"/>
                <w:szCs w:val="21"/>
                <w:u w:val="single"/>
              </w:rPr>
              <w:t>当該支援計画の各項目は原則として以下のとおり実施していますか。</w:t>
            </w:r>
          </w:p>
          <w:p w:rsidR="00CD4918" w:rsidRPr="00A23990" w:rsidRDefault="00CD4918" w:rsidP="00287920">
            <w:pPr>
              <w:adjustRightInd w:val="0"/>
              <w:spacing w:line="240" w:lineRule="auto"/>
              <w:ind w:left="0" w:firstLineChars="0" w:firstLine="0"/>
              <w:contextualSpacing/>
              <w:jc w:val="left"/>
              <w:rPr>
                <w:rFonts w:ascii="MS UI Gothic" w:eastAsia="MS UI Gothic" w:hAnsi="MS UI Gothic"/>
                <w:sz w:val="21"/>
                <w:szCs w:val="21"/>
              </w:rPr>
            </w:pPr>
            <w:r w:rsidRPr="00287920">
              <w:rPr>
                <w:rFonts w:ascii="MS UI Gothic" w:eastAsia="MS UI Gothic" w:hAnsi="MS UI Gothic" w:hint="eastAsia"/>
                <w:sz w:val="21"/>
                <w:szCs w:val="21"/>
              </w:rPr>
              <w:t xml:space="preserve">　　</w:t>
            </w:r>
            <w:r w:rsidRPr="00287920">
              <w:rPr>
                <w:rFonts w:ascii="MS UI Gothic" w:eastAsia="MS UI Gothic" w:hAnsi="MS UI Gothic" w:hint="eastAsia"/>
                <w:sz w:val="21"/>
                <w:szCs w:val="21"/>
                <w:u w:val="single"/>
              </w:rPr>
              <w:t>その際、入所者及びその家族の希望も確認し、入所者の尊厳が支援に当たり十分保持されるように留意していますか</w:t>
            </w:r>
            <w:r w:rsidRPr="00287920">
              <w:rPr>
                <w:rFonts w:ascii="MS UI Gothic" w:eastAsia="MS UI Gothic" w:hAnsi="MS UI Gothic" w:hint="eastAsia"/>
                <w:sz w:val="21"/>
                <w:szCs w:val="21"/>
              </w:rPr>
              <w:t>。</w:t>
            </w:r>
          </w:p>
        </w:tc>
        <w:tc>
          <w:tcPr>
            <w:tcW w:w="1370" w:type="dxa"/>
            <w:gridSpan w:val="2"/>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ａ </w:t>
            </w:r>
            <w:r w:rsidRPr="00A12846">
              <w:rPr>
                <w:rFonts w:ascii="MS UI Gothic" w:eastAsia="MS UI Gothic" w:hAnsi="MS UI Gothic" w:hint="eastAsia"/>
                <w:sz w:val="21"/>
                <w:szCs w:val="21"/>
                <w:u w:val="single"/>
              </w:rPr>
              <w:t>寝たきりによる廃用性機能障害を防ぐために、離床、座位保持又は立ち上がりを計画的に支援する</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ｂ </w:t>
            </w:r>
            <w:r w:rsidRPr="00A12846">
              <w:rPr>
                <w:rFonts w:ascii="MS UI Gothic" w:eastAsia="MS UI Gothic" w:hAnsi="MS UI Gothic" w:hint="eastAsia"/>
                <w:sz w:val="21"/>
                <w:szCs w:val="21"/>
                <w:u w:val="single"/>
              </w:rPr>
              <w:t>食事は、本人の希望に応じ、居室外で、車椅子ではなく普通の椅子を用いる等、施設においても、本人の希望を尊重し自宅等におけるこれまでの暮らしを維持できるようにする</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186" w:hangingChars="100" w:hanging="186"/>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A12846">
              <w:rPr>
                <w:rFonts w:ascii="MS UI Gothic" w:eastAsia="MS UI Gothic" w:hAnsi="MS UI Gothic" w:hint="eastAsia"/>
                <w:sz w:val="21"/>
                <w:szCs w:val="21"/>
                <w:u w:val="single"/>
              </w:rPr>
              <w:t>食事の時間や嗜好等への対応について、画一的ではなく、個人の習慣や希望を尊重する</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ｃ </w:t>
            </w:r>
            <w:r w:rsidRPr="00A12846">
              <w:rPr>
                <w:rFonts w:ascii="MS UI Gothic" w:eastAsia="MS UI Gothic" w:hAnsi="MS UI Gothic" w:hint="eastAsia"/>
                <w:sz w:val="21"/>
                <w:szCs w:val="21"/>
                <w:u w:val="single"/>
              </w:rPr>
              <w:t>排せつは、入所者ごとの排せつリズムを考慮しつつ、プライバシーに配慮したトイレを使用することとし、特に多床室においては、ポータブルトイレの使用を前提とした支援計画を策定してはならない</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ｄ </w:t>
            </w:r>
            <w:r w:rsidRPr="00A12846">
              <w:rPr>
                <w:rFonts w:ascii="MS UI Gothic" w:eastAsia="MS UI Gothic" w:hAnsi="MS UI Gothic" w:hint="eastAsia"/>
                <w:sz w:val="21"/>
                <w:szCs w:val="21"/>
                <w:u w:val="single"/>
              </w:rPr>
              <w:t>入浴は、特別浴槽ではなく、一般浴槽での入浴とし、回数やケアの方法についても、個人の習慣や希望を尊重すること</w:t>
            </w:r>
            <w:r w:rsidRPr="00A12846">
              <w:rPr>
                <w:rFonts w:ascii="MS UI Gothic" w:eastAsia="MS UI Gothic" w:hAnsi="MS UI Gothic" w:hint="eastAsia"/>
                <w:sz w:val="21"/>
                <w:szCs w:val="21"/>
              </w:rPr>
              <w:t>。</w:t>
            </w:r>
          </w:p>
          <w:p w:rsidR="00CD4918" w:rsidRPr="00A12846"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A12846">
              <w:rPr>
                <w:rFonts w:ascii="MS UI Gothic" w:eastAsia="MS UI Gothic" w:hAnsi="MS UI Gothic" w:hint="eastAsia"/>
                <w:sz w:val="21"/>
                <w:szCs w:val="21"/>
              </w:rPr>
              <w:t xml:space="preserve">ｅ </w:t>
            </w:r>
            <w:r w:rsidRPr="00A12846">
              <w:rPr>
                <w:rFonts w:ascii="MS UI Gothic" w:eastAsia="MS UI Gothic" w:hAnsi="MS UI Gothic" w:hint="eastAsia"/>
                <w:sz w:val="21"/>
                <w:szCs w:val="21"/>
                <w:u w:val="single"/>
              </w:rPr>
              <w:t>生活全般において、入所者本人や家族と相談し、可能な限り自宅での生活と同様の暮らしを続けられるようにする</w:t>
            </w:r>
            <w:r w:rsidRPr="00A12846">
              <w:rPr>
                <w:rFonts w:ascii="MS UI Gothic" w:eastAsia="MS UI Gothic" w:hAnsi="MS UI Gothic" w:hint="eastAsia"/>
                <w:sz w:val="21"/>
                <w:szCs w:val="21"/>
              </w:rPr>
              <w:t>。</w:t>
            </w:r>
          </w:p>
          <w:p w:rsidR="00CD4918" w:rsidRPr="00287920" w:rsidRDefault="00CD4918" w:rsidP="00287920">
            <w:pPr>
              <w:adjustRightInd w:val="0"/>
              <w:spacing w:line="240" w:lineRule="auto"/>
              <w:ind w:left="93" w:hangingChars="50" w:hanging="93"/>
              <w:contextualSpacing/>
              <w:jc w:val="left"/>
              <w:rPr>
                <w:rFonts w:ascii="MS UI Gothic" w:eastAsia="MS UI Gothic" w:hAnsi="MS UI Gothic"/>
                <w:sz w:val="21"/>
                <w:szCs w:val="21"/>
              </w:rPr>
            </w:pPr>
            <w:r w:rsidRPr="00A12846">
              <w:rPr>
                <w:rFonts w:ascii="MS UI Gothic" w:eastAsia="MS UI Gothic" w:hAnsi="MS UI Gothic" w:hint="eastAsia"/>
                <w:sz w:val="21"/>
                <w:szCs w:val="21"/>
              </w:rPr>
              <w:lastRenderedPageBreak/>
              <w:t xml:space="preserve">ｆ </w:t>
            </w:r>
            <w:r w:rsidRPr="00A12846">
              <w:rPr>
                <w:rFonts w:ascii="MS UI Gothic" w:eastAsia="MS UI Gothic" w:hAnsi="MS UI Gothic" w:hint="eastAsia"/>
                <w:sz w:val="21"/>
                <w:szCs w:val="21"/>
                <w:u w:val="single"/>
              </w:rPr>
              <w:t>リハビリテーション及び機能訓練の実施については、本加算において評価をするものではないが、④の評価に基づき必要な場合は、入所者本人や家族の希望も確認して施設サービス計画の見直しを行う</w:t>
            </w:r>
            <w:r w:rsidRPr="00A12846">
              <w:rPr>
                <w:rFonts w:ascii="MS UI Gothic" w:eastAsia="MS UI Gothic" w:hAnsi="MS UI Gothic" w:hint="eastAsia"/>
                <w:sz w:val="21"/>
                <w:szCs w:val="21"/>
              </w:rPr>
              <w:t>。</w:t>
            </w:r>
          </w:p>
        </w:tc>
        <w:tc>
          <w:tcPr>
            <w:tcW w:w="1370" w:type="dxa"/>
            <w:gridSpan w:val="2"/>
            <w:tcBorders>
              <w:bottom w:val="nil"/>
            </w:tcBorders>
          </w:tcPr>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lastRenderedPageBreak/>
              <w:t>はい・いいえ</w:t>
            </w:r>
          </w:p>
          <w:p w:rsidR="00CD4918" w:rsidRPr="00287920" w:rsidRDefault="00CD4918" w:rsidP="00287920">
            <w:pPr>
              <w:ind w:left="113" w:hanging="113"/>
              <w:jc w:val="center"/>
              <w:rPr>
                <w:rFonts w:ascii="MS UI Gothic" w:eastAsia="MS UI Gothic" w:hAnsi="MS UI Gothic"/>
                <w:w w:val="83"/>
                <w:kern w:val="0"/>
                <w:sz w:val="21"/>
                <w:szCs w:val="21"/>
              </w:rPr>
            </w:pPr>
            <w:r w:rsidRPr="00287920">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287920" w:rsidRDefault="00CD4918" w:rsidP="00A12846">
            <w:pPr>
              <w:adjustRightInd w:val="0"/>
              <w:spacing w:line="240" w:lineRule="auto"/>
              <w:ind w:leftChars="100" w:left="216" w:firstLineChars="0" w:firstLine="0"/>
              <w:contextualSpacing/>
              <w:jc w:val="left"/>
              <w:rPr>
                <w:rFonts w:ascii="MS UI Gothic" w:eastAsia="MS UI Gothic" w:hAnsi="MS UI Gothic"/>
                <w:sz w:val="21"/>
                <w:szCs w:val="21"/>
              </w:rPr>
            </w:pPr>
            <w:r w:rsidRPr="00E81441">
              <w:rPr>
                <w:rFonts w:ascii="MS UI Gothic" w:eastAsia="MS UI Gothic" w:hAnsi="MS UI Gothic" w:hint="eastAsia"/>
                <w:sz w:val="21"/>
                <w:szCs w:val="21"/>
              </w:rPr>
              <w:t xml:space="preserve">(7) </w:t>
            </w:r>
            <w:r w:rsidRPr="00A64A45">
              <w:rPr>
                <w:rFonts w:ascii="MS UI Gothic" w:eastAsia="MS UI Gothic" w:hAnsi="MS UI Gothic" w:hint="eastAsia"/>
                <w:sz w:val="21"/>
                <w:szCs w:val="21"/>
                <w:u w:val="single"/>
              </w:rPr>
              <w:t>大臣基準第71 号の４ロにおいて、支援計画に基づいたケアを実施する際には、対象となる入所者又はその家族に説明し、その同意を得ていますか</w:t>
            </w:r>
            <w:r w:rsidRPr="00E81441">
              <w:rPr>
                <w:rFonts w:ascii="MS UI Gothic" w:eastAsia="MS UI Gothic" w:hAnsi="MS UI Gothic" w:hint="eastAsia"/>
                <w:sz w:val="21"/>
                <w:szCs w:val="21"/>
              </w:rPr>
              <w:t>。</w:t>
            </w:r>
          </w:p>
        </w:tc>
        <w:tc>
          <w:tcPr>
            <w:tcW w:w="1370" w:type="dxa"/>
            <w:gridSpan w:val="2"/>
            <w:tcBorders>
              <w:bottom w:val="nil"/>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val="restart"/>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A64A45" w:rsidRDefault="00CD4918" w:rsidP="00A64A45">
            <w:pPr>
              <w:adjustRightInd w:val="0"/>
              <w:spacing w:line="240" w:lineRule="auto"/>
              <w:ind w:left="186" w:hangingChars="100" w:hanging="186"/>
              <w:contextualSpacing/>
              <w:jc w:val="left"/>
              <w:rPr>
                <w:rFonts w:ascii="MS UI Gothic" w:eastAsia="MS UI Gothic" w:hAnsi="MS UI Gothic"/>
                <w:sz w:val="21"/>
                <w:szCs w:val="21"/>
                <w:u w:val="single"/>
              </w:rPr>
            </w:pPr>
            <w:r w:rsidRPr="00E81441">
              <w:rPr>
                <w:rFonts w:ascii="MS UI Gothic" w:eastAsia="MS UI Gothic" w:hAnsi="MS UI Gothic" w:hint="eastAsia"/>
                <w:sz w:val="21"/>
                <w:szCs w:val="21"/>
              </w:rPr>
              <w:t xml:space="preserve">(8) </w:t>
            </w:r>
            <w:r w:rsidRPr="00A64A45">
              <w:rPr>
                <w:rFonts w:ascii="MS UI Gothic" w:eastAsia="MS UI Gothic" w:hAnsi="MS UI Gothic" w:hint="eastAsia"/>
                <w:sz w:val="21"/>
                <w:szCs w:val="21"/>
                <w:u w:val="single"/>
              </w:rPr>
              <w:t>大臣基準第71 号の４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p w:rsidR="00CD4918" w:rsidRPr="00A23990" w:rsidRDefault="00CD4918" w:rsidP="00A64A45">
            <w:pPr>
              <w:adjustRightInd w:val="0"/>
              <w:spacing w:line="240" w:lineRule="auto"/>
              <w:ind w:left="186" w:hangingChars="100" w:hanging="186"/>
              <w:contextualSpacing/>
              <w:jc w:val="left"/>
              <w:rPr>
                <w:rFonts w:ascii="MS UI Gothic" w:eastAsia="MS UI Gothic" w:hAnsi="MS UI Gothic"/>
                <w:sz w:val="21"/>
                <w:szCs w:val="21"/>
              </w:rPr>
            </w:pPr>
            <w:r w:rsidRPr="00A64A45">
              <w:rPr>
                <w:rFonts w:ascii="MS UI Gothic" w:eastAsia="MS UI Gothic" w:hAnsi="MS UI Gothic" w:hint="eastAsia"/>
                <w:sz w:val="21"/>
                <w:szCs w:val="21"/>
              </w:rPr>
              <w:t xml:space="preserve">　　</w:t>
            </w:r>
            <w:r w:rsidRPr="00A64A45">
              <w:rPr>
                <w:rFonts w:ascii="MS UI Gothic" w:eastAsia="MS UI Gothic" w:hAnsi="MS UI Gothic" w:hint="eastAsia"/>
                <w:sz w:val="21"/>
                <w:szCs w:val="21"/>
                <w:u w:val="single"/>
              </w:rPr>
              <w:t>その際、ＰＤＣＡの推進及びケアの向上を図る観点から、ＬＩＦＥへの提出情報とフィードバック情報を活用していますか</w:t>
            </w:r>
            <w:r w:rsidRPr="00E81441">
              <w:rPr>
                <w:rFonts w:ascii="MS UI Gothic" w:eastAsia="MS UI Gothic" w:hAnsi="MS UI Gothic" w:hint="eastAsia"/>
                <w:sz w:val="21"/>
                <w:szCs w:val="21"/>
              </w:rPr>
              <w:t>。</w:t>
            </w:r>
          </w:p>
        </w:tc>
        <w:tc>
          <w:tcPr>
            <w:tcW w:w="1370" w:type="dxa"/>
            <w:gridSpan w:val="2"/>
            <w:tcBorders>
              <w:bottom w:val="nil"/>
            </w:tcBorders>
          </w:tcPr>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はい・いいえ</w:t>
            </w:r>
          </w:p>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E81441" w:rsidRDefault="00CD4918" w:rsidP="00A64A45">
            <w:pPr>
              <w:adjustRightInd w:val="0"/>
              <w:spacing w:line="240" w:lineRule="auto"/>
              <w:ind w:left="186" w:hangingChars="100" w:hanging="186"/>
              <w:contextualSpacing/>
              <w:jc w:val="left"/>
              <w:rPr>
                <w:rFonts w:ascii="MS UI Gothic" w:eastAsia="MS UI Gothic" w:hAnsi="MS UI Gothic"/>
                <w:sz w:val="21"/>
                <w:szCs w:val="21"/>
              </w:rPr>
            </w:pPr>
            <w:r w:rsidRPr="00A64A45">
              <w:rPr>
                <w:rFonts w:ascii="MS UI Gothic" w:eastAsia="MS UI Gothic" w:hAnsi="MS UI Gothic" w:hint="eastAsia"/>
                <w:sz w:val="21"/>
                <w:szCs w:val="21"/>
              </w:rPr>
              <w:t xml:space="preserve">(9) </w:t>
            </w:r>
            <w:r w:rsidRPr="00A64A45">
              <w:rPr>
                <w:rFonts w:ascii="MS UI Gothic" w:eastAsia="MS UI Gothic" w:hAnsi="MS UI Gothic" w:hint="eastAsia"/>
                <w:sz w:val="21"/>
                <w:szCs w:val="21"/>
                <w:u w:val="single"/>
              </w:rPr>
              <w:t>大臣基準第第71 号の４ニの評価結果等の情報の提出については、ＬＩＦＥを用いていますか。</w:t>
            </w:r>
          </w:p>
        </w:tc>
        <w:tc>
          <w:tcPr>
            <w:tcW w:w="1370" w:type="dxa"/>
            <w:gridSpan w:val="2"/>
            <w:tcBorders>
              <w:bottom w:val="nil"/>
            </w:tcBorders>
          </w:tcPr>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はい・いいえ</w:t>
            </w:r>
          </w:p>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dotted" w:sz="4" w:space="0" w:color="auto"/>
            </w:tcBorders>
          </w:tcPr>
          <w:p w:rsidR="00CD4918" w:rsidRPr="00BE64D6" w:rsidRDefault="00CD4918" w:rsidP="00A64A45">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入所者に対し介護保健施設サービスを行った場合は、当該基準に掲げる区分に従い、１月につき次に掲げる所定単位数を加算していますか。</w:t>
            </w:r>
          </w:p>
          <w:p w:rsidR="00CD4918" w:rsidRPr="00A64A45" w:rsidRDefault="00CD4918" w:rsidP="00A64A45">
            <w:pPr>
              <w:adjustRightInd w:val="0"/>
              <w:spacing w:line="240" w:lineRule="auto"/>
              <w:ind w:left="186" w:hangingChars="100" w:hanging="186"/>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ただし、次に掲げるいずれかの加算を算定している場合においては、次に掲げるその他の加算は算定しません。</w:t>
            </w:r>
          </w:p>
        </w:tc>
        <w:tc>
          <w:tcPr>
            <w:tcW w:w="1370" w:type="dxa"/>
            <w:gridSpan w:val="2"/>
            <w:tcBorders>
              <w:bottom w:val="nil"/>
            </w:tcBorders>
          </w:tcPr>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はい・いいえ</w:t>
            </w:r>
          </w:p>
          <w:p w:rsidR="00CD4918" w:rsidRPr="00A64A45" w:rsidRDefault="00CD4918" w:rsidP="00A64A45">
            <w:pPr>
              <w:ind w:left="113" w:hanging="113"/>
              <w:jc w:val="center"/>
              <w:rPr>
                <w:rFonts w:ascii="MS UI Gothic" w:eastAsia="MS UI Gothic" w:hAnsi="MS UI Gothic"/>
                <w:w w:val="83"/>
                <w:kern w:val="0"/>
                <w:sz w:val="21"/>
                <w:szCs w:val="21"/>
              </w:rPr>
            </w:pPr>
            <w:r w:rsidRPr="00A64A45">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A343B3" w:rsidRPr="00A23990" w:rsidTr="00F233D2">
        <w:trPr>
          <w:gridAfter w:val="1"/>
          <w:wAfter w:w="3733" w:type="dxa"/>
        </w:trPr>
        <w:tc>
          <w:tcPr>
            <w:tcW w:w="1484" w:type="dxa"/>
            <w:vMerge w:val="restart"/>
          </w:tcPr>
          <w:p w:rsidR="00A343B3" w:rsidRDefault="00A343B3"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101</w:t>
            </w:r>
          </w:p>
          <w:p w:rsidR="00A343B3" w:rsidRPr="00BE64D6" w:rsidRDefault="00A343B3" w:rsidP="007C46C5">
            <w:pPr>
              <w:adjustRightInd w:val="0"/>
              <w:spacing w:line="240" w:lineRule="auto"/>
              <w:ind w:leftChars="28" w:left="108" w:hangingChars="26" w:hanging="48"/>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科学的介護推進体制加算</w:t>
            </w:r>
          </w:p>
        </w:tc>
        <w:tc>
          <w:tcPr>
            <w:tcW w:w="6379" w:type="dxa"/>
            <w:gridSpan w:val="3"/>
            <w:tcBorders>
              <w:bottom w:val="single" w:sz="4" w:space="0" w:color="auto"/>
            </w:tcBorders>
          </w:tcPr>
          <w:p w:rsidR="00A343B3" w:rsidRPr="00BE64D6" w:rsidRDefault="00A343B3" w:rsidP="00A64A45">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①科学的介護推進体制加算</w:t>
            </w:r>
            <w:r w:rsidRPr="00BE64D6">
              <w:rPr>
                <w:rFonts w:ascii="MS UI Gothic" w:eastAsia="MS UI Gothic" w:hAnsi="MS UI Gothic"/>
                <w:sz w:val="21"/>
                <w:szCs w:val="21"/>
                <w:u w:val="single"/>
              </w:rPr>
              <w:t>(</w:t>
            </w:r>
            <w:r w:rsidRPr="00BE64D6">
              <w:rPr>
                <w:rFonts w:ascii="MS UI Gothic" w:eastAsia="MS UI Gothic" w:hAnsi="MS UI Gothic" w:hint="eastAsia"/>
                <w:sz w:val="21"/>
                <w:szCs w:val="21"/>
                <w:u w:val="single"/>
              </w:rPr>
              <w:t>Ⅰ</w:t>
            </w:r>
            <w:r w:rsidRPr="00BE64D6">
              <w:rPr>
                <w:rFonts w:ascii="MS UI Gothic" w:eastAsia="MS UI Gothic" w:hAnsi="MS UI Gothic"/>
                <w:sz w:val="21"/>
                <w:szCs w:val="21"/>
                <w:u w:val="single"/>
              </w:rPr>
              <w:t xml:space="preserve">) </w:t>
            </w:r>
            <w:r w:rsidRPr="00BE64D6">
              <w:rPr>
                <w:rFonts w:ascii="MS UI Gothic" w:eastAsia="MS UI Gothic" w:hAnsi="MS UI Gothic" w:hint="eastAsia"/>
                <w:sz w:val="21"/>
                <w:szCs w:val="21"/>
                <w:u w:val="single"/>
              </w:rPr>
              <w:t xml:space="preserve">　</w:t>
            </w:r>
            <w:r w:rsidRPr="00BE64D6">
              <w:rPr>
                <w:rFonts w:ascii="MS UI Gothic" w:eastAsia="MS UI Gothic" w:hAnsi="MS UI Gothic"/>
                <w:sz w:val="21"/>
                <w:szCs w:val="21"/>
                <w:u w:val="single"/>
              </w:rPr>
              <w:t>40</w:t>
            </w:r>
            <w:r w:rsidRPr="00BE64D6">
              <w:rPr>
                <w:rFonts w:ascii="MS UI Gothic" w:eastAsia="MS UI Gothic" w:hAnsi="MS UI Gothic" w:hint="eastAsia"/>
                <w:sz w:val="21"/>
                <w:szCs w:val="21"/>
                <w:u w:val="single"/>
              </w:rPr>
              <w:t>単位</w:t>
            </w:r>
          </w:p>
        </w:tc>
        <w:tc>
          <w:tcPr>
            <w:tcW w:w="1370" w:type="dxa"/>
            <w:gridSpan w:val="2"/>
            <w:vMerge w:val="restart"/>
          </w:tcPr>
          <w:p w:rsidR="00A343B3" w:rsidRPr="00A23990" w:rsidRDefault="00A343B3" w:rsidP="00702E95">
            <w:pPr>
              <w:ind w:left="113" w:hanging="113"/>
              <w:jc w:val="center"/>
              <w:rPr>
                <w:rFonts w:ascii="MS UI Gothic" w:eastAsia="MS UI Gothic" w:hAnsi="MS UI Gothic"/>
                <w:w w:val="83"/>
                <w:kern w:val="0"/>
                <w:sz w:val="21"/>
                <w:szCs w:val="21"/>
              </w:rPr>
            </w:pPr>
          </w:p>
        </w:tc>
        <w:tc>
          <w:tcPr>
            <w:tcW w:w="1210"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RPr="00A23990" w:rsidTr="00F233D2">
        <w:trPr>
          <w:gridAfter w:val="1"/>
          <w:wAfter w:w="3733" w:type="dxa"/>
        </w:trPr>
        <w:tc>
          <w:tcPr>
            <w:tcW w:w="1484" w:type="dxa"/>
            <w:vMerge/>
          </w:tcPr>
          <w:p w:rsidR="00A343B3" w:rsidRPr="00A23990" w:rsidRDefault="00A343B3"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⑴　入所者ごとのＡＤＬ値、栄養状態、口腔機能、認知症の状況その他の入所者の心身の状況等に係る基本的な情報を厚生労働省に提出していること。</w:t>
            </w:r>
          </w:p>
          <w:p w:rsidR="00A343B3" w:rsidRPr="00BE64D6" w:rsidRDefault="00A343B3" w:rsidP="002174AD">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⑵　必要に応じて施設サービス計画を見直すなど、サービスの提供に当たって、⑴に規定する情報その他サービスを適切かつ有効に提供するために必要な情報を活用していること。</w:t>
            </w:r>
          </w:p>
        </w:tc>
        <w:tc>
          <w:tcPr>
            <w:tcW w:w="1370" w:type="dxa"/>
            <w:gridSpan w:val="2"/>
            <w:vMerge/>
            <w:tcBorders>
              <w:bottom w:val="nil"/>
            </w:tcBorders>
          </w:tcPr>
          <w:p w:rsidR="00A343B3" w:rsidRPr="00A23990" w:rsidRDefault="00A343B3"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RPr="00A23990" w:rsidTr="00F233D2">
        <w:trPr>
          <w:gridAfter w:val="1"/>
          <w:wAfter w:w="3733" w:type="dxa"/>
        </w:trPr>
        <w:tc>
          <w:tcPr>
            <w:tcW w:w="1484" w:type="dxa"/>
            <w:vMerge/>
          </w:tcPr>
          <w:p w:rsidR="00A343B3" w:rsidRPr="00A23990" w:rsidRDefault="00A343B3"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 xml:space="preserve">　②科学的介護推進体制加算(Ⅱ)　 60単位</w:t>
            </w:r>
          </w:p>
        </w:tc>
        <w:tc>
          <w:tcPr>
            <w:tcW w:w="1370" w:type="dxa"/>
            <w:gridSpan w:val="2"/>
            <w:vMerge w:val="restart"/>
          </w:tcPr>
          <w:p w:rsidR="00A343B3" w:rsidRPr="00A23990" w:rsidRDefault="00A343B3"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RPr="00A23990" w:rsidTr="00F233D2">
        <w:trPr>
          <w:gridAfter w:val="1"/>
          <w:wAfter w:w="3733" w:type="dxa"/>
        </w:trPr>
        <w:tc>
          <w:tcPr>
            <w:tcW w:w="1484" w:type="dxa"/>
            <w:vMerge/>
          </w:tcPr>
          <w:p w:rsidR="00A343B3" w:rsidRPr="00A23990" w:rsidRDefault="00A343B3"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⑴　①⑴に加えて、入所者ごとの疾病、服薬の状況等の情報を厚生労働省に提出していること。</w:t>
            </w:r>
          </w:p>
          <w:p w:rsidR="00A343B3" w:rsidRPr="00BE64D6" w:rsidRDefault="00A343B3"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⑵　必要に応じて施設サービス計画を見直すなど、サービスの提供に当たって、①⑴に規定する情報、⑴に規定する情報その他サービスを適切かつ有効に提供するために必要な情報を活用していること。</w:t>
            </w:r>
          </w:p>
        </w:tc>
        <w:tc>
          <w:tcPr>
            <w:tcW w:w="1370" w:type="dxa"/>
            <w:gridSpan w:val="2"/>
            <w:vMerge/>
            <w:tcBorders>
              <w:bottom w:val="nil"/>
            </w:tcBorders>
          </w:tcPr>
          <w:p w:rsidR="00A343B3" w:rsidRPr="00A23990" w:rsidRDefault="00A343B3"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BE64D6" w:rsidRDefault="00CD4918" w:rsidP="002174AD">
            <w:pPr>
              <w:adjustRightInd w:val="0"/>
              <w:spacing w:line="240" w:lineRule="auto"/>
              <w:ind w:left="0" w:firstLineChars="0" w:firstLine="0"/>
              <w:contextualSpacing/>
              <w:jc w:val="left"/>
              <w:rPr>
                <w:rFonts w:ascii="MS UI Gothic" w:eastAsia="MS UI Gothic" w:hAnsi="MS UI Gothic"/>
                <w:sz w:val="21"/>
                <w:szCs w:val="21"/>
                <w:u w:val="single"/>
              </w:rPr>
            </w:pPr>
            <w:r w:rsidRPr="002174AD">
              <w:rPr>
                <w:rFonts w:ascii="MS UI Gothic" w:eastAsia="MS UI Gothic" w:hAnsi="MS UI Gothic" w:hint="eastAsia"/>
                <w:sz w:val="21"/>
                <w:szCs w:val="21"/>
              </w:rPr>
              <w:t xml:space="preserve">(1) </w:t>
            </w:r>
            <w:r w:rsidRPr="00BE64D6">
              <w:rPr>
                <w:rFonts w:ascii="MS UI Gothic" w:eastAsia="MS UI Gothic" w:hAnsi="MS UI Gothic" w:hint="eastAsia"/>
                <w:sz w:val="21"/>
                <w:szCs w:val="21"/>
                <w:u w:val="single"/>
              </w:rPr>
              <w:t>科学的介護推進体制加算は、原則として入所者全員を対象として、入所者ごとに大臣基準第72号の２に掲げる要件を満たした場合に、当該施設の入所者全員に対して算定していますか。</w:t>
            </w:r>
          </w:p>
        </w:tc>
        <w:tc>
          <w:tcPr>
            <w:tcW w:w="1370" w:type="dxa"/>
            <w:gridSpan w:val="2"/>
            <w:tcBorders>
              <w:bottom w:val="nil"/>
            </w:tcBorders>
          </w:tcPr>
          <w:p w:rsidR="00702E95" w:rsidRPr="003928A6" w:rsidRDefault="00702E95" w:rsidP="00702E95">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はい・いいえ</w:t>
            </w:r>
          </w:p>
          <w:p w:rsidR="00702E95" w:rsidRPr="003928A6" w:rsidRDefault="00702E95" w:rsidP="00702E95">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2174AD" w:rsidRDefault="00CD4918" w:rsidP="002174AD">
            <w:pPr>
              <w:adjustRightInd w:val="0"/>
              <w:spacing w:line="240" w:lineRule="auto"/>
              <w:ind w:left="0" w:firstLineChars="0" w:firstLine="0"/>
              <w:contextualSpacing/>
              <w:jc w:val="left"/>
              <w:rPr>
                <w:rFonts w:ascii="MS UI Gothic" w:eastAsia="MS UI Gothic" w:hAnsi="MS UI Gothic"/>
                <w:sz w:val="21"/>
                <w:szCs w:val="21"/>
              </w:rPr>
            </w:pPr>
            <w:r w:rsidRPr="002174AD">
              <w:rPr>
                <w:rFonts w:ascii="MS UI Gothic" w:eastAsia="MS UI Gothic" w:hAnsi="MS UI Gothic"/>
                <w:sz w:val="21"/>
                <w:szCs w:val="21"/>
              </w:rPr>
              <w:t xml:space="preserve">(2) </w:t>
            </w:r>
            <w:r w:rsidRPr="00BE64D6">
              <w:rPr>
                <w:rFonts w:ascii="MS UI Gothic" w:eastAsia="MS UI Gothic" w:hAnsi="MS UI Gothic" w:hint="eastAsia"/>
                <w:sz w:val="21"/>
                <w:szCs w:val="21"/>
                <w:u w:val="single"/>
              </w:rPr>
              <w:t>大臣基準第</w:t>
            </w:r>
            <w:r w:rsidRPr="00BE64D6">
              <w:rPr>
                <w:rFonts w:ascii="MS UI Gothic" w:eastAsia="MS UI Gothic" w:hAnsi="MS UI Gothic"/>
                <w:sz w:val="21"/>
                <w:szCs w:val="21"/>
                <w:u w:val="single"/>
              </w:rPr>
              <w:t>71</w:t>
            </w:r>
            <w:r w:rsidRPr="00BE64D6">
              <w:rPr>
                <w:rFonts w:ascii="MS UI Gothic" w:eastAsia="MS UI Gothic" w:hAnsi="MS UI Gothic" w:hint="eastAsia"/>
                <w:sz w:val="21"/>
                <w:szCs w:val="21"/>
                <w:u w:val="single"/>
              </w:rPr>
              <w:t>号の５イ⑴及びロ⑴の情報の提出についてはＬＩＦＥを用いて行っていますか。</w:t>
            </w:r>
          </w:p>
        </w:tc>
        <w:tc>
          <w:tcPr>
            <w:tcW w:w="1370" w:type="dxa"/>
            <w:gridSpan w:val="2"/>
            <w:tcBorders>
              <w:bottom w:val="nil"/>
            </w:tcBorders>
          </w:tcPr>
          <w:p w:rsidR="00CD4918" w:rsidRPr="003928A6" w:rsidRDefault="00CD4918" w:rsidP="002174AD">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はい・いいえ</w:t>
            </w:r>
          </w:p>
          <w:p w:rsidR="00CD4918" w:rsidRPr="003928A6" w:rsidRDefault="00CD4918" w:rsidP="002174AD">
            <w:pPr>
              <w:ind w:left="113" w:hanging="113"/>
              <w:jc w:val="center"/>
              <w:rPr>
                <w:rFonts w:ascii="MS UI Gothic" w:eastAsia="MS UI Gothic" w:hAnsi="MS UI Gothic"/>
                <w:w w:val="83"/>
                <w:kern w:val="0"/>
                <w:sz w:val="21"/>
                <w:szCs w:val="21"/>
              </w:rPr>
            </w:pPr>
            <w:r w:rsidRPr="003928A6">
              <w:rPr>
                <w:rFonts w:ascii="MS UI Gothic" w:eastAsia="MS UI Gothic" w:hAnsi="MS UI Gothic" w:hint="eastAsia"/>
                <w:w w:val="83"/>
                <w:kern w:val="0"/>
                <w:sz w:val="21"/>
                <w:szCs w:val="21"/>
              </w:rPr>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2174AD" w:rsidRDefault="00CD4918" w:rsidP="002174AD">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rPr>
              <w:t xml:space="preserve">(3) </w:t>
            </w:r>
            <w:r w:rsidRPr="00BE64D6">
              <w:rPr>
                <w:rFonts w:ascii="MS UI Gothic" w:eastAsia="MS UI Gothic" w:hAnsi="MS UI Gothic" w:hint="eastAsia"/>
                <w:sz w:val="21"/>
                <w:szCs w:val="21"/>
                <w:u w:val="single"/>
              </w:rPr>
              <w:t>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を実施していますか。したがって、情報を厚生労働省に提出するだけでは、本加算の算定対象とはならないことに留意してください。</w:t>
            </w:r>
          </w:p>
        </w:tc>
        <w:tc>
          <w:tcPr>
            <w:tcW w:w="1370" w:type="dxa"/>
            <w:gridSpan w:val="2"/>
            <w:tcBorders>
              <w:bottom w:val="nil"/>
            </w:tcBorders>
          </w:tcPr>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はい・いいえ</w:t>
            </w:r>
          </w:p>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該当なし</w:t>
            </w:r>
          </w:p>
          <w:p w:rsidR="00CD4918" w:rsidRPr="00A23990" w:rsidRDefault="00CD4918" w:rsidP="00BE64D6">
            <w:pPr>
              <w:ind w:hangingChars="51"/>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CD4918" w:rsidRPr="00A23990" w:rsidTr="00F233D2">
        <w:trPr>
          <w:gridAfter w:val="1"/>
          <w:wAfter w:w="3733" w:type="dxa"/>
        </w:trPr>
        <w:tc>
          <w:tcPr>
            <w:tcW w:w="1484" w:type="dxa"/>
            <w:vMerge/>
            <w:tcBorders>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bottom w:val="nil"/>
            </w:tcBorders>
          </w:tcPr>
          <w:p w:rsidR="00CD4918" w:rsidRPr="00BE64D6" w:rsidRDefault="00CD4918"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イ 入所者の心身の状況等に係る基本的な情報に基づき、適切なサービスを提供</w:t>
            </w:r>
            <w:r w:rsidRPr="00BE64D6">
              <w:rPr>
                <w:rFonts w:ascii="MS UI Gothic" w:eastAsia="MS UI Gothic" w:hAnsi="MS UI Gothic" w:hint="eastAsia"/>
                <w:sz w:val="21"/>
                <w:szCs w:val="21"/>
                <w:u w:val="single"/>
              </w:rPr>
              <w:lastRenderedPageBreak/>
              <w:t>するための施設サービス計画を作成する（Plan）</w:t>
            </w:r>
            <w:r w:rsidRPr="00BE64D6">
              <w:rPr>
                <w:rFonts w:ascii="MS UI Gothic" w:eastAsia="MS UI Gothic" w:hAnsi="MS UI Gothic" w:hint="eastAsia"/>
                <w:sz w:val="21"/>
                <w:szCs w:val="21"/>
              </w:rPr>
              <w:t>。</w:t>
            </w:r>
          </w:p>
          <w:p w:rsidR="00CD4918" w:rsidRPr="00BE64D6" w:rsidRDefault="00CD4918"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ロ サービスの提供に当たっては、施設サービス計画に基づいて入所者の自立支援や重度化防止に資する介護を実施する（Do）</w:t>
            </w:r>
            <w:r w:rsidRPr="00BE64D6">
              <w:rPr>
                <w:rFonts w:ascii="MS UI Gothic" w:eastAsia="MS UI Gothic" w:hAnsi="MS UI Gothic" w:hint="eastAsia"/>
                <w:sz w:val="21"/>
                <w:szCs w:val="21"/>
              </w:rPr>
              <w:t>。</w:t>
            </w:r>
          </w:p>
          <w:p w:rsidR="00CD4918" w:rsidRPr="00BE64D6" w:rsidRDefault="00CD4918"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ハ ＬＩＦＥへの提出情報及びフィードバック情報等も活用し、多職種が共同して、施設の特性やサービス提供の在り方について検証を行う（Check）</w:t>
            </w:r>
            <w:r w:rsidRPr="00BE64D6">
              <w:rPr>
                <w:rFonts w:ascii="MS UI Gothic" w:eastAsia="MS UI Gothic" w:hAnsi="MS UI Gothic" w:hint="eastAsia"/>
                <w:sz w:val="21"/>
                <w:szCs w:val="21"/>
              </w:rPr>
              <w:t>。</w:t>
            </w:r>
          </w:p>
          <w:p w:rsidR="00CD4918" w:rsidRPr="002174AD" w:rsidRDefault="00CD4918" w:rsidP="002174AD">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ニ 検証結果に基づき、入所者の施設サービス計画を適切に見直し、施設全体として、サービスの質の更なる向上に努める（Action）</w:t>
            </w:r>
            <w:r w:rsidRPr="00BE64D6">
              <w:rPr>
                <w:rFonts w:ascii="MS UI Gothic" w:eastAsia="MS UI Gothic" w:hAnsi="MS UI Gothic" w:hint="eastAsia"/>
                <w:sz w:val="21"/>
                <w:szCs w:val="21"/>
              </w:rPr>
              <w:t>。</w:t>
            </w:r>
          </w:p>
        </w:tc>
        <w:tc>
          <w:tcPr>
            <w:tcW w:w="1370" w:type="dxa"/>
            <w:gridSpan w:val="2"/>
            <w:tcBorders>
              <w:bottom w:val="nil"/>
            </w:tcBorders>
          </w:tcPr>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lastRenderedPageBreak/>
              <w:t>はい・いいえ</w:t>
            </w:r>
          </w:p>
          <w:p w:rsidR="00CD4918" w:rsidRPr="00BE64D6" w:rsidRDefault="00CD4918" w:rsidP="00BE64D6">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lastRenderedPageBreak/>
              <w:t>該当なし</w:t>
            </w:r>
          </w:p>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CD4918" w:rsidRPr="00A23990" w:rsidRDefault="00CD4918" w:rsidP="006144D5">
            <w:pPr>
              <w:spacing w:line="200" w:lineRule="exact"/>
              <w:ind w:left="160" w:firstLineChars="0" w:hanging="160"/>
              <w:jc w:val="left"/>
              <w:rPr>
                <w:rFonts w:ascii="MS UI Gothic" w:eastAsia="MS UI Gothic" w:hAnsi="MS UI Gothic"/>
                <w:sz w:val="18"/>
                <w:szCs w:val="18"/>
              </w:rPr>
            </w:pPr>
          </w:p>
        </w:tc>
      </w:tr>
      <w:tr w:rsidR="00A343B3" w:rsidRPr="00A23990" w:rsidTr="00F233D2">
        <w:trPr>
          <w:gridAfter w:val="1"/>
          <w:wAfter w:w="3733" w:type="dxa"/>
        </w:trPr>
        <w:tc>
          <w:tcPr>
            <w:tcW w:w="1484" w:type="dxa"/>
            <w:vMerge w:val="restart"/>
          </w:tcPr>
          <w:p w:rsidR="00A343B3" w:rsidRDefault="00A343B3" w:rsidP="00A343B3">
            <w:pPr>
              <w:adjustRightInd w:val="0"/>
              <w:spacing w:line="240" w:lineRule="auto"/>
              <w:ind w:left="2"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102</w:t>
            </w:r>
          </w:p>
          <w:p w:rsidR="00A343B3" w:rsidRPr="00A23990" w:rsidRDefault="00A343B3" w:rsidP="00A343B3">
            <w:pPr>
              <w:adjustRightInd w:val="0"/>
              <w:spacing w:line="240" w:lineRule="auto"/>
              <w:ind w:left="1"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安全対策体制加算</w:t>
            </w:r>
          </w:p>
        </w:tc>
        <w:tc>
          <w:tcPr>
            <w:tcW w:w="6379" w:type="dxa"/>
            <w:gridSpan w:val="3"/>
            <w:tcBorders>
              <w:bottom w:val="dotted" w:sz="4" w:space="0" w:color="auto"/>
            </w:tcBorders>
          </w:tcPr>
          <w:p w:rsidR="00A343B3" w:rsidRPr="002174AD" w:rsidRDefault="00A343B3" w:rsidP="00BE64D6">
            <w:pPr>
              <w:adjustRightInd w:val="0"/>
              <w:spacing w:line="240" w:lineRule="auto"/>
              <w:ind w:left="0" w:firstLineChars="0" w:firstLine="0"/>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入所者に対し、介護保健施設サービスを行った場合、安全対策体制加算として、入所初日に限り２０単位数を加算していますか</w:t>
            </w:r>
            <w:r w:rsidRPr="00BE64D6">
              <w:rPr>
                <w:rFonts w:ascii="MS UI Gothic" w:eastAsia="MS UI Gothic" w:hAnsi="MS UI Gothic" w:hint="eastAsia"/>
                <w:sz w:val="21"/>
                <w:szCs w:val="21"/>
              </w:rPr>
              <w:t>。</w:t>
            </w:r>
          </w:p>
        </w:tc>
        <w:tc>
          <w:tcPr>
            <w:tcW w:w="1370" w:type="dxa"/>
            <w:gridSpan w:val="2"/>
            <w:tcBorders>
              <w:bottom w:val="nil"/>
            </w:tcBorders>
          </w:tcPr>
          <w:p w:rsidR="00A343B3" w:rsidRPr="00BE64D6" w:rsidRDefault="00A343B3" w:rsidP="00A343B3">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はい・いいえ</w:t>
            </w:r>
          </w:p>
          <w:p w:rsidR="00A343B3" w:rsidRPr="00BE64D6" w:rsidRDefault="00A343B3" w:rsidP="00A343B3">
            <w:pPr>
              <w:ind w:left="113" w:hanging="113"/>
              <w:jc w:val="center"/>
              <w:rPr>
                <w:rFonts w:ascii="MS UI Gothic" w:eastAsia="MS UI Gothic" w:hAnsi="MS UI Gothic"/>
                <w:w w:val="83"/>
                <w:kern w:val="0"/>
                <w:sz w:val="21"/>
                <w:szCs w:val="21"/>
              </w:rPr>
            </w:pPr>
            <w:r w:rsidRPr="00BE64D6">
              <w:rPr>
                <w:rFonts w:ascii="MS UI Gothic" w:eastAsia="MS UI Gothic" w:hAnsi="MS UI Gothic" w:hint="eastAsia"/>
                <w:w w:val="83"/>
                <w:kern w:val="0"/>
                <w:sz w:val="21"/>
                <w:szCs w:val="21"/>
              </w:rPr>
              <w:t>該当なし</w:t>
            </w:r>
          </w:p>
          <w:p w:rsidR="00A343B3" w:rsidRPr="00A23990" w:rsidRDefault="00A343B3"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A343B3" w:rsidTr="00F233D2">
        <w:trPr>
          <w:gridAfter w:val="1"/>
          <w:wAfter w:w="3733" w:type="dxa"/>
        </w:trPr>
        <w:tc>
          <w:tcPr>
            <w:tcW w:w="1484" w:type="dxa"/>
            <w:vMerge/>
          </w:tcPr>
          <w:p w:rsidR="00A343B3" w:rsidRPr="00BE64D6" w:rsidRDefault="00A343B3" w:rsidP="007C46C5">
            <w:pPr>
              <w:adjustRightInd w:val="0"/>
              <w:spacing w:line="240" w:lineRule="auto"/>
              <w:ind w:leftChars="-1" w:left="-1" w:firstLineChars="0" w:hanging="1"/>
              <w:contextualSpacing/>
              <w:jc w:val="left"/>
              <w:rPr>
                <w:rFonts w:ascii="MS UI Gothic" w:eastAsia="MS UI Gothic" w:hAnsi="MS UI Gothic"/>
                <w:sz w:val="21"/>
                <w:szCs w:val="21"/>
                <w:u w:val="single"/>
              </w:rPr>
            </w:pPr>
          </w:p>
        </w:tc>
        <w:tc>
          <w:tcPr>
            <w:tcW w:w="6379" w:type="dxa"/>
            <w:gridSpan w:val="3"/>
            <w:tcBorders>
              <w:bottom w:val="dotted" w:sz="4" w:space="0" w:color="auto"/>
            </w:tcBorders>
          </w:tcPr>
          <w:p w:rsidR="00A343B3" w:rsidRPr="00BE64D6" w:rsidRDefault="00A343B3" w:rsidP="00BE64D6">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rsidR="00A343B3" w:rsidRPr="00BE64D6" w:rsidRDefault="00A343B3" w:rsidP="00BE64D6">
            <w:pPr>
              <w:adjustRightInd w:val="0"/>
              <w:spacing w:line="240" w:lineRule="auto"/>
              <w:ind w:left="0" w:firstLineChars="100" w:firstLine="186"/>
              <w:contextualSpacing/>
              <w:jc w:val="left"/>
              <w:rPr>
                <w:rFonts w:ascii="MS UI Gothic" w:eastAsia="MS UI Gothic" w:hAnsi="MS UI Gothic"/>
                <w:sz w:val="21"/>
                <w:szCs w:val="21"/>
                <w:u w:val="single"/>
              </w:rPr>
            </w:pPr>
            <w:r w:rsidRPr="00BE64D6">
              <w:rPr>
                <w:rFonts w:ascii="MS UI Gothic" w:eastAsia="MS UI Gothic" w:hAnsi="MS UI Gothic" w:hint="eastAsia"/>
                <w:sz w:val="21"/>
                <w:szCs w:val="21"/>
                <w:u w:val="single"/>
              </w:rPr>
              <w:t>安全対策に係る外部の研修については、介護現場における事故の内容、発生防止の取組、発生時の対応、施設のマネジメント等の内容を含むものであること。令和３年10月31日までの間にあっては、研修を受講予定（令和３年４月以降、受講申込書等を有している場合）であれば、研修を受講した者とみなすが、令和３年10月31日までに研修を受講していない場合には、令和３年４月から10 月までに算定した当該加算については、遡り返還すること。</w:t>
            </w:r>
          </w:p>
          <w:p w:rsidR="00A343B3" w:rsidRPr="00A23990" w:rsidRDefault="00A343B3" w:rsidP="00BE64D6">
            <w:pPr>
              <w:adjustRightInd w:val="0"/>
              <w:spacing w:line="240" w:lineRule="auto"/>
              <w:ind w:left="0" w:firstLineChars="100" w:firstLine="186"/>
              <w:contextualSpacing/>
              <w:jc w:val="left"/>
              <w:rPr>
                <w:rFonts w:ascii="MS UI Gothic" w:eastAsia="MS UI Gothic" w:hAnsi="MS UI Gothic"/>
                <w:sz w:val="21"/>
                <w:szCs w:val="21"/>
              </w:rPr>
            </w:pPr>
            <w:r w:rsidRPr="00BE64D6">
              <w:rPr>
                <w:rFonts w:ascii="MS UI Gothic" w:eastAsia="MS UI Gothic" w:hAnsi="MS UI Gothic" w:hint="eastAsia"/>
                <w:sz w:val="21"/>
                <w:szCs w:val="21"/>
                <w:u w:val="single"/>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r w:rsidRPr="00BE64D6">
              <w:rPr>
                <w:rFonts w:ascii="MS UI Gothic" w:eastAsia="MS UI Gothic" w:hAnsi="MS UI Gothic" w:hint="eastAsia"/>
                <w:sz w:val="21"/>
                <w:szCs w:val="21"/>
              </w:rPr>
              <w:t>。</w:t>
            </w:r>
          </w:p>
        </w:tc>
        <w:tc>
          <w:tcPr>
            <w:tcW w:w="1370" w:type="dxa"/>
            <w:gridSpan w:val="2"/>
            <w:tcBorders>
              <w:bottom w:val="nil"/>
            </w:tcBorders>
          </w:tcPr>
          <w:p w:rsidR="00A343B3" w:rsidRPr="00A23990" w:rsidRDefault="00A343B3" w:rsidP="00A343B3">
            <w:pPr>
              <w:ind w:left="113" w:hanging="113"/>
              <w:jc w:val="center"/>
              <w:rPr>
                <w:rFonts w:ascii="MS UI Gothic" w:eastAsia="MS UI Gothic" w:hAnsi="MS UI Gothic"/>
                <w:w w:val="83"/>
                <w:kern w:val="0"/>
                <w:sz w:val="21"/>
                <w:szCs w:val="21"/>
              </w:rPr>
            </w:pPr>
          </w:p>
        </w:tc>
        <w:tc>
          <w:tcPr>
            <w:tcW w:w="1210" w:type="dxa"/>
            <w:tcBorders>
              <w:bottom w:val="nil"/>
            </w:tcBorders>
          </w:tcPr>
          <w:p w:rsidR="00A343B3" w:rsidRPr="00A23990" w:rsidRDefault="00A343B3" w:rsidP="006144D5">
            <w:pPr>
              <w:spacing w:line="200" w:lineRule="exact"/>
              <w:ind w:left="160" w:firstLineChars="0" w:hanging="160"/>
              <w:jc w:val="left"/>
              <w:rPr>
                <w:rFonts w:ascii="MS UI Gothic" w:eastAsia="MS UI Gothic" w:hAnsi="MS UI Gothic"/>
                <w:sz w:val="18"/>
                <w:szCs w:val="18"/>
              </w:rPr>
            </w:pPr>
          </w:p>
        </w:tc>
      </w:tr>
      <w:tr w:rsidR="00E539D2" w:rsidRPr="00A23990" w:rsidTr="00F233D2">
        <w:trPr>
          <w:gridAfter w:val="1"/>
          <w:wAfter w:w="3733" w:type="dxa"/>
        </w:trPr>
        <w:tc>
          <w:tcPr>
            <w:tcW w:w="1484" w:type="dxa"/>
            <w:vMerge w:val="restart"/>
          </w:tcPr>
          <w:p w:rsidR="00E539D2" w:rsidRPr="00A23990" w:rsidRDefault="00E539D2" w:rsidP="00A343B3">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103</w:t>
            </w:r>
          </w:p>
          <w:p w:rsidR="00E539D2" w:rsidRPr="00A23990" w:rsidRDefault="00E539D2" w:rsidP="00A343B3">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サービス提供体制強化加算</w:t>
            </w:r>
          </w:p>
        </w:tc>
        <w:tc>
          <w:tcPr>
            <w:tcW w:w="6379" w:type="dxa"/>
            <w:gridSpan w:val="3"/>
            <w:tcBorders>
              <w:bottom w:val="dotted" w:sz="4" w:space="0" w:color="auto"/>
            </w:tcBorders>
          </w:tcPr>
          <w:p w:rsidR="00E539D2" w:rsidRPr="00A23990" w:rsidRDefault="00E539D2" w:rsidP="00BE64D6">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に適合しているものとして市長に届け出た介護老人保健施設が、入所者に対し介護保健施設サービスを行った場合は、当該基準に掲げる区分に従い、1日につき次に掲げる所定単位数を加算していますか。</w:t>
            </w:r>
          </w:p>
        </w:tc>
        <w:tc>
          <w:tcPr>
            <w:tcW w:w="1370" w:type="dxa"/>
            <w:gridSpan w:val="2"/>
            <w:tcBorders>
              <w:bottom w:val="nil"/>
            </w:tcBorders>
          </w:tcPr>
          <w:p w:rsidR="00E539D2" w:rsidRPr="00A23990" w:rsidRDefault="00E539D2" w:rsidP="00A343B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E539D2" w:rsidRPr="00A23990" w:rsidRDefault="00E539D2" w:rsidP="00A343B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10" w:type="dxa"/>
            <w:tcBorders>
              <w:bottom w:val="nil"/>
            </w:tcBorders>
          </w:tcPr>
          <w:p w:rsidR="00E539D2" w:rsidRPr="00A23990" w:rsidRDefault="00E539D2" w:rsidP="00A343B3">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E539D2" w:rsidRPr="00A23990" w:rsidRDefault="00E539D2" w:rsidP="00A343B3">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別表の2のｳの注</w:t>
            </w:r>
          </w:p>
        </w:tc>
      </w:tr>
      <w:tr w:rsidR="00E539D2" w:rsidRPr="00A23990" w:rsidTr="00F233D2">
        <w:trPr>
          <w:gridAfter w:val="1"/>
          <w:wAfter w:w="3733" w:type="dxa"/>
        </w:trPr>
        <w:tc>
          <w:tcPr>
            <w:tcW w:w="1484" w:type="dxa"/>
            <w:vMerge/>
          </w:tcPr>
          <w:p w:rsidR="00E539D2" w:rsidRPr="00A23990" w:rsidRDefault="00E539D2" w:rsidP="006144D5">
            <w:pPr>
              <w:adjustRightInd w:val="0"/>
              <w:spacing w:line="240" w:lineRule="auto"/>
              <w:ind w:left="1" w:firstLineChars="0" w:firstLine="0"/>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E539D2" w:rsidRPr="00A23990" w:rsidRDefault="00E539D2" w:rsidP="006144D5">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次に掲げるいずれかの加算を算定している場合においては、次に掲げるその他の加算は算定しない。</w:t>
            </w:r>
          </w:p>
        </w:tc>
        <w:tc>
          <w:tcPr>
            <w:tcW w:w="1370" w:type="dxa"/>
            <w:gridSpan w:val="2"/>
            <w:tcBorders>
              <w:bottom w:val="nil"/>
            </w:tcBorders>
          </w:tcPr>
          <w:p w:rsidR="00E539D2" w:rsidRPr="00A23990" w:rsidRDefault="00E539D2" w:rsidP="006144D5">
            <w:pPr>
              <w:ind w:left="113" w:hanging="113"/>
              <w:jc w:val="center"/>
              <w:rPr>
                <w:rFonts w:ascii="MS UI Gothic" w:eastAsia="MS UI Gothic" w:hAnsi="MS UI Gothic"/>
                <w:w w:val="83"/>
                <w:kern w:val="0"/>
                <w:sz w:val="21"/>
                <w:szCs w:val="21"/>
              </w:rPr>
            </w:pPr>
          </w:p>
        </w:tc>
        <w:tc>
          <w:tcPr>
            <w:tcW w:w="1210" w:type="dxa"/>
            <w:tcBorders>
              <w:bottom w:val="nil"/>
            </w:tcBorders>
          </w:tcPr>
          <w:p w:rsidR="00E539D2" w:rsidRPr="00A23990" w:rsidRDefault="00E539D2" w:rsidP="006144D5">
            <w:pPr>
              <w:spacing w:line="200" w:lineRule="exact"/>
              <w:ind w:left="160" w:firstLineChars="0" w:hanging="160"/>
              <w:jc w:val="left"/>
              <w:rPr>
                <w:rFonts w:ascii="MS UI Gothic" w:eastAsia="MS UI Gothic" w:hAnsi="MS UI Gothic"/>
                <w:sz w:val="18"/>
                <w:szCs w:val="18"/>
              </w:rPr>
            </w:pPr>
          </w:p>
        </w:tc>
      </w:tr>
      <w:tr w:rsidR="00E539D2" w:rsidRPr="00A23990" w:rsidTr="00F233D2">
        <w:trPr>
          <w:gridAfter w:val="1"/>
          <w:wAfter w:w="3733" w:type="dxa"/>
        </w:trPr>
        <w:tc>
          <w:tcPr>
            <w:tcW w:w="1484" w:type="dxa"/>
            <w:vMerge/>
            <w:tcBorders>
              <w:bottom w:val="nil"/>
            </w:tcBorders>
          </w:tcPr>
          <w:p w:rsidR="00E539D2" w:rsidRPr="00A23990" w:rsidRDefault="00E539D2"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E539D2" w:rsidRPr="00A23990" w:rsidRDefault="00E539D2" w:rsidP="006144D5">
            <w:pPr>
              <w:adjustRightInd w:val="0"/>
              <w:spacing w:line="240" w:lineRule="auto"/>
              <w:ind w:left="260" w:hangingChars="140" w:hanging="260"/>
              <w:contextualSpacing/>
              <w:jc w:val="left"/>
              <w:rPr>
                <w:rFonts w:ascii="MS UI Gothic" w:eastAsia="MS UI Gothic" w:hAnsi="MS UI Gothic"/>
                <w:sz w:val="21"/>
                <w:szCs w:val="21"/>
              </w:rPr>
            </w:pPr>
            <w:r>
              <w:rPr>
                <w:rFonts w:ascii="MS UI Gothic" w:eastAsia="MS UI Gothic" w:hAnsi="MS UI Gothic" w:hint="eastAsia"/>
                <w:sz w:val="21"/>
                <w:szCs w:val="21"/>
                <w:u w:val="single"/>
              </w:rPr>
              <w:t xml:space="preserve">ア　</w:t>
            </w:r>
            <w:r w:rsidRPr="00C068C8">
              <w:rPr>
                <w:rFonts w:ascii="MS UI Gothic" w:eastAsia="MS UI Gothic" w:hAnsi="MS UI Gothic" w:hint="eastAsia"/>
                <w:sz w:val="21"/>
                <w:szCs w:val="21"/>
                <w:u w:val="single"/>
              </w:rPr>
              <w:t>サービス提供体制強化加算（Ⅰ）</w:t>
            </w:r>
            <w:r w:rsidRPr="00A23990">
              <w:rPr>
                <w:rFonts w:ascii="MS UI Gothic" w:eastAsia="MS UI Gothic" w:hAnsi="MS UI Gothic" w:hint="eastAsia"/>
                <w:sz w:val="21"/>
                <w:szCs w:val="21"/>
              </w:rPr>
              <w:t xml:space="preserve">　　　　　　</w:t>
            </w:r>
            <w:r w:rsidRPr="00C068C8">
              <w:rPr>
                <w:rFonts w:ascii="MS UI Gothic" w:eastAsia="MS UI Gothic" w:hAnsi="MS UI Gothic" w:hint="eastAsia"/>
                <w:sz w:val="21"/>
                <w:szCs w:val="21"/>
                <w:u w:val="single"/>
              </w:rPr>
              <w:t>22単位</w:t>
            </w:r>
          </w:p>
        </w:tc>
        <w:tc>
          <w:tcPr>
            <w:tcW w:w="1370" w:type="dxa"/>
            <w:gridSpan w:val="2"/>
            <w:tcBorders>
              <w:top w:val="nil"/>
              <w:bottom w:val="dotted" w:sz="4" w:space="0" w:color="auto"/>
            </w:tcBorders>
          </w:tcPr>
          <w:p w:rsidR="00E539D2" w:rsidRPr="00A23990" w:rsidRDefault="00E539D2"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E539D2" w:rsidRPr="00A23990" w:rsidRDefault="00E539D2" w:rsidP="006144D5">
            <w:pPr>
              <w:spacing w:line="200" w:lineRule="exact"/>
              <w:ind w:left="119" w:hanging="119"/>
              <w:jc w:val="left"/>
              <w:rPr>
                <w:rFonts w:ascii="MS UI Gothic" w:eastAsia="MS UI Gothic" w:hAnsi="MS UI Gothic"/>
                <w:sz w:val="18"/>
                <w:szCs w:val="18"/>
              </w:rPr>
            </w:pPr>
          </w:p>
        </w:tc>
      </w:tr>
      <w:tr w:rsidR="00CD4918" w:rsidRPr="00A23990" w:rsidTr="00F233D2">
        <w:trPr>
          <w:gridAfter w:val="1"/>
          <w:wAfter w:w="3733"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⑴　次のいずれかに適合すること。</w:t>
            </w:r>
          </w:p>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 xml:space="preserve">　㈠介護老人保健施設の介護職員の総数のうち、介護福祉士の占める割合が百分の八十以上であること。</w:t>
            </w:r>
          </w:p>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 xml:space="preserve">　㈡介護老人保健施設の介護職員の総数のうち、勤続年数十年以上の介護福祉士の占める割合が百分の三十五以上であること。</w:t>
            </w:r>
          </w:p>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⑵　提供する介護保健施設サービスの質の向上に資する取組を実施していること。</w:t>
            </w:r>
          </w:p>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C068C8">
              <w:rPr>
                <w:rFonts w:ascii="MS UI Gothic" w:eastAsia="MS UI Gothic" w:hAnsi="MS UI Gothic" w:hint="eastAsia"/>
                <w:sz w:val="21"/>
                <w:szCs w:val="21"/>
                <w:u w:val="single"/>
              </w:rPr>
              <w:t>⑶　通所介護費等算定方法第十五号に規定する基準のいずれにも該当しないこと。</w:t>
            </w:r>
          </w:p>
        </w:tc>
        <w:tc>
          <w:tcPr>
            <w:tcW w:w="1370" w:type="dxa"/>
            <w:gridSpan w:val="2"/>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F233D2">
        <w:trPr>
          <w:gridAfter w:val="1"/>
          <w:wAfter w:w="3733"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 xml:space="preserve">イ　</w:t>
            </w:r>
            <w:r w:rsidRPr="00C068C8">
              <w:rPr>
                <w:rFonts w:ascii="MS UI Gothic" w:eastAsia="MS UI Gothic" w:hAnsi="MS UI Gothic" w:hint="eastAsia"/>
                <w:sz w:val="21"/>
                <w:szCs w:val="21"/>
                <w:u w:val="single"/>
              </w:rPr>
              <w:t xml:space="preserve">サービス提供体制強化加算（Ⅱ）　</w:t>
            </w:r>
            <w:r w:rsidRPr="00A23990">
              <w:rPr>
                <w:rFonts w:ascii="MS UI Gothic" w:eastAsia="MS UI Gothic" w:hAnsi="MS UI Gothic" w:hint="eastAsia"/>
                <w:sz w:val="21"/>
                <w:szCs w:val="21"/>
              </w:rPr>
              <w:t xml:space="preserve">　　　　　</w:t>
            </w:r>
            <w:r w:rsidRPr="00C068C8">
              <w:rPr>
                <w:rFonts w:ascii="MS UI Gothic" w:eastAsia="MS UI Gothic" w:hAnsi="MS UI Gothic" w:hint="eastAsia"/>
                <w:sz w:val="21"/>
                <w:szCs w:val="21"/>
                <w:u w:val="single"/>
              </w:rPr>
              <w:t>18単位</w:t>
            </w:r>
          </w:p>
        </w:tc>
        <w:tc>
          <w:tcPr>
            <w:tcW w:w="1370" w:type="dxa"/>
            <w:gridSpan w:val="2"/>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F233D2">
        <w:trPr>
          <w:gridAfter w:val="1"/>
          <w:wAfter w:w="3733"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u w:val="single"/>
              </w:rPr>
              <w:t>⑴　介護老人保健施設の介護職員の総数のうち、介護福祉士の占める割合が百分の六十以上であること。</w:t>
            </w:r>
          </w:p>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C068C8">
              <w:rPr>
                <w:rFonts w:ascii="MS UI Gothic" w:eastAsia="MS UI Gothic" w:hAnsi="MS UI Gothic" w:hint="eastAsia"/>
                <w:sz w:val="21"/>
                <w:szCs w:val="21"/>
                <w:u w:val="single"/>
              </w:rPr>
              <w:t>⑵　ア⑶に該当するものであること。</w:t>
            </w:r>
          </w:p>
        </w:tc>
        <w:tc>
          <w:tcPr>
            <w:tcW w:w="1370" w:type="dxa"/>
            <w:gridSpan w:val="2"/>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F233D2">
        <w:trPr>
          <w:gridAfter w:val="1"/>
          <w:wAfter w:w="3733"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single" w:sz="4" w:space="0" w:color="auto"/>
            </w:tcBorders>
          </w:tcPr>
          <w:p w:rsidR="00CD4918" w:rsidRPr="00C068C8"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 xml:space="preserve">ウ　</w:t>
            </w:r>
            <w:r w:rsidRPr="00C068C8">
              <w:rPr>
                <w:rFonts w:ascii="MS UI Gothic" w:eastAsia="MS UI Gothic" w:hAnsi="MS UI Gothic" w:hint="eastAsia"/>
                <w:sz w:val="21"/>
                <w:szCs w:val="21"/>
                <w:u w:val="single"/>
              </w:rPr>
              <w:t>サービス提供体制強化加算（Ⅲ）</w:t>
            </w:r>
            <w:r w:rsidRPr="00A23990">
              <w:rPr>
                <w:rFonts w:ascii="MS UI Gothic" w:eastAsia="MS UI Gothic" w:hAnsi="MS UI Gothic" w:hint="eastAsia"/>
                <w:sz w:val="21"/>
                <w:szCs w:val="21"/>
              </w:rPr>
              <w:t xml:space="preserve">　　　　　　　6単位</w:t>
            </w:r>
          </w:p>
        </w:tc>
        <w:tc>
          <w:tcPr>
            <w:tcW w:w="1370" w:type="dxa"/>
            <w:gridSpan w:val="2"/>
            <w:tcBorders>
              <w:top w:val="dotted"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F233D2">
        <w:trPr>
          <w:gridAfter w:val="1"/>
          <w:wAfter w:w="3733" w:type="dxa"/>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bottom w:val="dotted" w:sz="4" w:space="0" w:color="auto"/>
            </w:tcBorders>
          </w:tcPr>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rPr>
              <w:t xml:space="preserve">⑴　</w:t>
            </w:r>
            <w:r w:rsidRPr="00E00CB6">
              <w:rPr>
                <w:rFonts w:ascii="MS UI Gothic" w:eastAsia="MS UI Gothic" w:hAnsi="MS UI Gothic" w:hint="eastAsia"/>
                <w:sz w:val="21"/>
                <w:szCs w:val="21"/>
                <w:u w:val="single"/>
              </w:rPr>
              <w:t>次のいずれかに適合すること。</w:t>
            </w:r>
          </w:p>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E00CB6">
              <w:rPr>
                <w:rFonts w:ascii="MS UI Gothic" w:eastAsia="MS UI Gothic" w:hAnsi="MS UI Gothic" w:hint="eastAsia"/>
                <w:sz w:val="21"/>
                <w:szCs w:val="21"/>
                <w:u w:val="single"/>
              </w:rPr>
              <w:t xml:space="preserve">　㈠介護老人保健施設の介護職員の総数のうち、介護福祉士の占める割合が百分の五十以上であること。</w:t>
            </w:r>
          </w:p>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E00CB6">
              <w:rPr>
                <w:rFonts w:ascii="MS UI Gothic" w:eastAsia="MS UI Gothic" w:hAnsi="MS UI Gothic" w:hint="eastAsia"/>
                <w:sz w:val="21"/>
                <w:szCs w:val="21"/>
                <w:u w:val="single"/>
              </w:rPr>
              <w:t xml:space="preserve">　㈡介護老人保健施設の看護・介護職員の総数のうち、常勤職員の占める割合が百分の七十五以上であること。</w:t>
            </w:r>
          </w:p>
          <w:p w:rsidR="00CD4918" w:rsidRPr="00E00CB6" w:rsidRDefault="00CD4918" w:rsidP="00C068C8">
            <w:pPr>
              <w:adjustRightInd w:val="0"/>
              <w:spacing w:line="240" w:lineRule="auto"/>
              <w:ind w:left="186" w:hangingChars="100" w:hanging="186"/>
              <w:contextualSpacing/>
              <w:jc w:val="left"/>
              <w:rPr>
                <w:rFonts w:ascii="MS UI Gothic" w:eastAsia="MS UI Gothic" w:hAnsi="MS UI Gothic"/>
                <w:sz w:val="21"/>
                <w:szCs w:val="21"/>
                <w:u w:val="single"/>
              </w:rPr>
            </w:pPr>
            <w:r w:rsidRPr="00C068C8">
              <w:rPr>
                <w:rFonts w:ascii="MS UI Gothic" w:eastAsia="MS UI Gothic" w:hAnsi="MS UI Gothic" w:hint="eastAsia"/>
                <w:sz w:val="21"/>
                <w:szCs w:val="21"/>
              </w:rPr>
              <w:t xml:space="preserve">　</w:t>
            </w:r>
            <w:r w:rsidRPr="00E00CB6">
              <w:rPr>
                <w:rFonts w:ascii="MS UI Gothic" w:eastAsia="MS UI Gothic" w:hAnsi="MS UI Gothic" w:hint="eastAsia"/>
                <w:sz w:val="21"/>
                <w:szCs w:val="21"/>
                <w:u w:val="single"/>
              </w:rPr>
              <w:t>㈢指定短期入所療養介護又は介護保健施設サービスを利用者又は入所者に直接提供する職員の総数のうち、勤続年数七年以上の者の占める割合が百分の三十以上であること。</w:t>
            </w:r>
          </w:p>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E00CB6">
              <w:rPr>
                <w:rFonts w:ascii="MS UI Gothic" w:eastAsia="MS UI Gothic" w:hAnsi="MS UI Gothic" w:hint="eastAsia"/>
                <w:sz w:val="21"/>
                <w:szCs w:val="21"/>
                <w:u w:val="single"/>
              </w:rPr>
              <w:t>⑵　ア⑶に該当するものであること。</w:t>
            </w:r>
          </w:p>
        </w:tc>
        <w:tc>
          <w:tcPr>
            <w:tcW w:w="1370" w:type="dxa"/>
            <w:gridSpan w:val="2"/>
            <w:tcBorders>
              <w:top w:val="dotted" w:sz="4" w:space="0" w:color="auto"/>
              <w:bottom w:val="single"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tc>
        <w:tc>
          <w:tcPr>
            <w:tcW w:w="1210" w:type="dxa"/>
            <w:tcBorders>
              <w:top w:val="nil"/>
              <w:bottom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CD4918" w:rsidRPr="00A23990" w:rsidTr="00F233D2">
        <w:trPr>
          <w:gridAfter w:val="1"/>
          <w:wAfter w:w="3733" w:type="dxa"/>
          <w:trHeight w:val="351"/>
        </w:trPr>
        <w:tc>
          <w:tcPr>
            <w:tcW w:w="1484" w:type="dxa"/>
            <w:tcBorders>
              <w:top w:val="nil"/>
              <w:bottom w:val="nil"/>
            </w:tcBorders>
          </w:tcPr>
          <w:p w:rsidR="00CD4918" w:rsidRPr="00A23990" w:rsidRDefault="00CD4918"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CD4918" w:rsidRPr="00A23990" w:rsidRDefault="00CD4918" w:rsidP="00C068C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介護保健施設サービスを利用者に直接提供する職員とは、看護職員、介護職員、支援相談員、理学療法士、作業療法士又は言語聴覚士として勤務を行う職員を指します。</w:t>
            </w:r>
          </w:p>
        </w:tc>
        <w:tc>
          <w:tcPr>
            <w:tcW w:w="1370" w:type="dxa"/>
            <w:gridSpan w:val="2"/>
            <w:tcBorders>
              <w:top w:val="single" w:sz="4" w:space="0" w:color="auto"/>
              <w:bottom w:val="dotted" w:sz="4" w:space="0" w:color="auto"/>
            </w:tcBorders>
          </w:tcPr>
          <w:p w:rsidR="00CD4918" w:rsidRPr="00A23990" w:rsidRDefault="00CD4918" w:rsidP="006144D5">
            <w:pPr>
              <w:ind w:left="113" w:hanging="113"/>
              <w:jc w:val="center"/>
              <w:rPr>
                <w:rFonts w:ascii="MS UI Gothic" w:eastAsia="MS UI Gothic" w:hAnsi="MS UI Gothic"/>
                <w:w w:val="83"/>
                <w:kern w:val="0"/>
                <w:sz w:val="21"/>
                <w:szCs w:val="21"/>
              </w:rPr>
            </w:pPr>
          </w:p>
        </w:tc>
        <w:tc>
          <w:tcPr>
            <w:tcW w:w="1210" w:type="dxa"/>
            <w:tcBorders>
              <w:top w:val="nil"/>
            </w:tcBorders>
          </w:tcPr>
          <w:p w:rsidR="00CD4918" w:rsidRPr="00A23990" w:rsidRDefault="00CD4918" w:rsidP="006144D5">
            <w:pPr>
              <w:spacing w:line="200" w:lineRule="exact"/>
              <w:ind w:left="119" w:hanging="119"/>
              <w:jc w:val="left"/>
              <w:rPr>
                <w:rFonts w:ascii="MS UI Gothic" w:eastAsia="MS UI Gothic" w:hAnsi="MS UI Gothic"/>
                <w:sz w:val="18"/>
                <w:szCs w:val="18"/>
              </w:rPr>
            </w:pPr>
          </w:p>
        </w:tc>
      </w:tr>
      <w:tr w:rsidR="0056773B" w:rsidRPr="00A23990" w:rsidTr="00F233D2">
        <w:trPr>
          <w:gridAfter w:val="1"/>
          <w:wAfter w:w="3733" w:type="dxa"/>
        </w:trPr>
        <w:tc>
          <w:tcPr>
            <w:tcW w:w="1484" w:type="dxa"/>
            <w:vMerge w:val="restart"/>
            <w:tcBorders>
              <w:top w:val="nil"/>
            </w:tcBorders>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Pr="00A23990" w:rsidRDefault="0056773B"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ⅰ）</w:t>
            </w:r>
            <w:r w:rsidRPr="00E00CB6">
              <w:rPr>
                <w:rFonts w:ascii="MS UI Gothic" w:eastAsia="MS UI Gothic" w:hAnsi="MS UI Gothic" w:hint="eastAsia"/>
                <w:sz w:val="21"/>
                <w:szCs w:val="21"/>
              </w:rPr>
              <w:t>職員の割合の算出に当たっては、常勤換算方法により算出した前年度（３月を除く。）の平均を用いていますか</w:t>
            </w:r>
          </w:p>
        </w:tc>
        <w:tc>
          <w:tcPr>
            <w:tcW w:w="1370" w:type="dxa"/>
            <w:gridSpan w:val="2"/>
            <w:tcBorders>
              <w:top w:val="nil"/>
            </w:tcBorders>
          </w:tcPr>
          <w:p w:rsidR="0056773B" w:rsidRPr="00E00CB6" w:rsidRDefault="0056773B" w:rsidP="00A343B3">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Pr="00A23990" w:rsidRDefault="0056773B" w:rsidP="00A343B3">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該当なし</w:t>
            </w:r>
          </w:p>
        </w:tc>
        <w:tc>
          <w:tcPr>
            <w:tcW w:w="1210"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平12老企40</w:t>
            </w:r>
          </w:p>
          <w:p w:rsidR="0056773B" w:rsidRPr="00A23990" w:rsidRDefault="0056773B"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第2の6の(39)の②</w:t>
            </w:r>
          </w:p>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A23990" w:rsidTr="00F233D2">
        <w:trPr>
          <w:gridAfter w:val="1"/>
          <w:wAfter w:w="3733" w:type="dxa"/>
        </w:trPr>
        <w:tc>
          <w:tcPr>
            <w:tcW w:w="1484" w:type="dxa"/>
            <w:vMerge/>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56773B" w:rsidRPr="00A23990" w:rsidRDefault="0056773B" w:rsidP="00E539D2">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w:t>
            </w:r>
            <w:r w:rsidRPr="00E00CB6">
              <w:rPr>
                <w:rFonts w:ascii="MS UI Gothic" w:eastAsia="MS UI Gothic" w:hAnsi="MS UI Gothic" w:hint="eastAsia"/>
                <w:sz w:val="21"/>
                <w:szCs w:val="21"/>
              </w:rPr>
              <w:t>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 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ります。なお、介護福祉士については、各月の前月の末日時点で資格を取得している者とします。</w:t>
            </w:r>
          </w:p>
        </w:tc>
        <w:tc>
          <w:tcPr>
            <w:tcW w:w="1370" w:type="dxa"/>
            <w:gridSpan w:val="2"/>
            <w:tcBorders>
              <w:top w:val="nil"/>
            </w:tcBorders>
          </w:tcPr>
          <w:p w:rsidR="0056773B" w:rsidRPr="00A23990" w:rsidRDefault="0056773B" w:rsidP="00E00CB6">
            <w:pPr>
              <w:ind w:left="113" w:hanging="113"/>
              <w:jc w:val="center"/>
              <w:rPr>
                <w:rFonts w:ascii="MS UI Gothic" w:eastAsia="MS UI Gothic" w:hAnsi="MS UI Gothic"/>
                <w:w w:val="83"/>
                <w:kern w:val="0"/>
                <w:sz w:val="21"/>
                <w:szCs w:val="21"/>
              </w:rPr>
            </w:pPr>
          </w:p>
        </w:tc>
        <w:tc>
          <w:tcPr>
            <w:tcW w:w="1210"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E00CB6" w:rsidTr="00F233D2">
        <w:trPr>
          <w:trHeight w:val="1805"/>
        </w:trPr>
        <w:tc>
          <w:tcPr>
            <w:tcW w:w="1484" w:type="dxa"/>
            <w:vMerge/>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Default="0056773B"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ⅱ）</w:t>
            </w:r>
            <w:r w:rsidRPr="00E539D2">
              <w:rPr>
                <w:rFonts w:ascii="MS UI Gothic" w:eastAsia="MS UI Gothic" w:hAnsi="MS UI Gothic" w:hint="eastAsia"/>
                <w:sz w:val="21"/>
                <w:szCs w:val="21"/>
              </w:rPr>
              <w:t>前号ただし書の場合にあっては、届出を行った月以降においても、直近３月間の職員の割合につき、毎月継続的に所定の割合を維持していますか。 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tc>
        <w:tc>
          <w:tcPr>
            <w:tcW w:w="1370" w:type="dxa"/>
            <w:gridSpan w:val="2"/>
            <w:tcBorders>
              <w:top w:val="dotted" w:sz="4" w:space="0" w:color="auto"/>
            </w:tcBorders>
          </w:tcPr>
          <w:p w:rsidR="0056773B" w:rsidRPr="00E00CB6" w:rsidRDefault="0056773B" w:rsidP="00E539D2">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Default="0056773B" w:rsidP="00E539D2">
            <w:pPr>
              <w:adjustRightInd w:val="0"/>
              <w:spacing w:line="240" w:lineRule="auto"/>
              <w:ind w:left="149" w:hangingChars="100" w:hanging="149"/>
              <w:contextualSpacing/>
              <w:jc w:val="center"/>
              <w:rPr>
                <w:rFonts w:ascii="MS UI Gothic" w:eastAsia="MS UI Gothic" w:hAnsi="MS UI Gothic"/>
                <w:sz w:val="21"/>
                <w:szCs w:val="21"/>
              </w:rPr>
            </w:pPr>
            <w:r w:rsidRPr="00E00CB6">
              <w:rPr>
                <w:rFonts w:ascii="MS UI Gothic" w:eastAsia="MS UI Gothic" w:hAnsi="MS UI Gothic" w:hint="eastAsia"/>
                <w:w w:val="83"/>
                <w:kern w:val="0"/>
                <w:sz w:val="21"/>
                <w:szCs w:val="21"/>
              </w:rPr>
              <w:t>該当なし</w:t>
            </w:r>
          </w:p>
        </w:tc>
        <w:tc>
          <w:tcPr>
            <w:tcW w:w="1210" w:type="dxa"/>
            <w:tcBorders>
              <w:top w:val="nil"/>
            </w:tcBorders>
          </w:tcPr>
          <w:p w:rsidR="0056773B" w:rsidRPr="00E00CB6" w:rsidRDefault="0056773B" w:rsidP="00E00CB6">
            <w:pPr>
              <w:ind w:left="113" w:hanging="113"/>
              <w:jc w:val="center"/>
              <w:rPr>
                <w:rFonts w:ascii="MS UI Gothic" w:eastAsia="MS UI Gothic" w:hAnsi="MS UI Gothic"/>
                <w:w w:val="83"/>
                <w:kern w:val="0"/>
                <w:sz w:val="21"/>
                <w:szCs w:val="21"/>
              </w:rPr>
            </w:pPr>
          </w:p>
        </w:tc>
        <w:tc>
          <w:tcPr>
            <w:tcW w:w="3733"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E00CB6" w:rsidTr="00F233D2">
        <w:trPr>
          <w:gridAfter w:val="1"/>
          <w:wAfter w:w="3733" w:type="dxa"/>
          <w:trHeight w:val="351"/>
        </w:trPr>
        <w:tc>
          <w:tcPr>
            <w:tcW w:w="1484" w:type="dxa"/>
            <w:vMerge/>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Pr="00A23990" w:rsidRDefault="0056773B" w:rsidP="006144D5">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ⅲ）</w:t>
            </w:r>
            <w:r w:rsidRPr="00E00CB6">
              <w:rPr>
                <w:rFonts w:ascii="MS UI Gothic" w:eastAsia="MS UI Gothic" w:hAnsi="MS UI Gothic" w:hint="eastAsia"/>
                <w:sz w:val="21"/>
                <w:szCs w:val="21"/>
              </w:rPr>
              <w:t>勤続年数は、各月の前月の末日地点における勤続年数としていますか。</w:t>
            </w:r>
          </w:p>
        </w:tc>
        <w:tc>
          <w:tcPr>
            <w:tcW w:w="1370" w:type="dxa"/>
            <w:gridSpan w:val="2"/>
            <w:tcBorders>
              <w:top w:val="dotted" w:sz="4" w:space="0" w:color="auto"/>
            </w:tcBorders>
          </w:tcPr>
          <w:p w:rsidR="0056773B" w:rsidRPr="00E00CB6" w:rsidRDefault="0056773B" w:rsidP="00E539D2">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Pr="00A23990" w:rsidRDefault="0056773B" w:rsidP="00E539D2">
            <w:pPr>
              <w:adjustRightInd w:val="0"/>
              <w:spacing w:line="240" w:lineRule="auto"/>
              <w:ind w:left="149" w:hangingChars="100" w:hanging="149"/>
              <w:contextualSpacing/>
              <w:jc w:val="center"/>
              <w:rPr>
                <w:rFonts w:ascii="MS UI Gothic" w:eastAsia="MS UI Gothic" w:hAnsi="MS UI Gothic"/>
                <w:sz w:val="21"/>
                <w:szCs w:val="21"/>
              </w:rPr>
            </w:pPr>
            <w:r w:rsidRPr="00E00CB6">
              <w:rPr>
                <w:rFonts w:ascii="MS UI Gothic" w:eastAsia="MS UI Gothic" w:hAnsi="MS UI Gothic" w:hint="eastAsia"/>
                <w:w w:val="83"/>
                <w:kern w:val="0"/>
                <w:sz w:val="21"/>
                <w:szCs w:val="21"/>
              </w:rPr>
              <w:t>該当なし</w:t>
            </w:r>
          </w:p>
        </w:tc>
        <w:tc>
          <w:tcPr>
            <w:tcW w:w="1210" w:type="dxa"/>
            <w:tcBorders>
              <w:top w:val="nil"/>
            </w:tcBorders>
          </w:tcPr>
          <w:p w:rsidR="0056773B" w:rsidRPr="00A23990" w:rsidRDefault="0056773B" w:rsidP="00E00CB6">
            <w:pPr>
              <w:ind w:left="113" w:hanging="113"/>
              <w:jc w:val="center"/>
              <w:rPr>
                <w:rFonts w:ascii="MS UI Gothic" w:eastAsia="MS UI Gothic" w:hAnsi="MS UI Gothic"/>
                <w:w w:val="83"/>
                <w:kern w:val="0"/>
                <w:sz w:val="21"/>
                <w:szCs w:val="21"/>
              </w:rPr>
            </w:pPr>
          </w:p>
        </w:tc>
      </w:tr>
      <w:tr w:rsidR="0056773B" w:rsidRPr="00A23990" w:rsidTr="00F233D2">
        <w:trPr>
          <w:gridAfter w:val="1"/>
          <w:wAfter w:w="3733" w:type="dxa"/>
        </w:trPr>
        <w:tc>
          <w:tcPr>
            <w:tcW w:w="1484" w:type="dxa"/>
            <w:vMerge/>
          </w:tcPr>
          <w:p w:rsidR="0056773B" w:rsidRPr="008F3D1E" w:rsidRDefault="0056773B" w:rsidP="006144D5">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tcBorders>
          </w:tcPr>
          <w:p w:rsidR="0056773B" w:rsidRPr="00A23990" w:rsidRDefault="0056773B" w:rsidP="006144D5">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w:t>
            </w:r>
            <w:r w:rsidRPr="00E00CB6">
              <w:rPr>
                <w:rFonts w:ascii="MS UI Gothic" w:eastAsia="MS UI Gothic" w:hAnsi="MS UI Gothic" w:hint="eastAsia"/>
                <w:sz w:val="21"/>
                <w:szCs w:val="21"/>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tc>
        <w:tc>
          <w:tcPr>
            <w:tcW w:w="1370" w:type="dxa"/>
            <w:gridSpan w:val="2"/>
            <w:tcBorders>
              <w:top w:val="nil"/>
            </w:tcBorders>
          </w:tcPr>
          <w:p w:rsidR="0056773B" w:rsidRPr="00A23990" w:rsidRDefault="0056773B" w:rsidP="00E00CB6">
            <w:pPr>
              <w:ind w:left="113" w:hanging="113"/>
              <w:jc w:val="center"/>
              <w:rPr>
                <w:rFonts w:ascii="MS UI Gothic" w:eastAsia="MS UI Gothic" w:hAnsi="MS UI Gothic"/>
                <w:w w:val="83"/>
                <w:kern w:val="0"/>
                <w:sz w:val="21"/>
                <w:szCs w:val="21"/>
              </w:rPr>
            </w:pPr>
          </w:p>
        </w:tc>
        <w:tc>
          <w:tcPr>
            <w:tcW w:w="1210"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A23990" w:rsidTr="00F233D2">
        <w:trPr>
          <w:gridAfter w:val="1"/>
          <w:wAfter w:w="3733" w:type="dxa"/>
        </w:trPr>
        <w:tc>
          <w:tcPr>
            <w:tcW w:w="1484" w:type="dxa"/>
            <w:vMerge w:val="restart"/>
          </w:tcPr>
          <w:p w:rsidR="0056773B" w:rsidRPr="00A23990" w:rsidRDefault="0056773B" w:rsidP="008F3D1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104</w:t>
            </w:r>
          </w:p>
          <w:p w:rsidR="0056773B" w:rsidRPr="008F3D1E" w:rsidRDefault="0056773B" w:rsidP="008F3D1E">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介護職員処遇改善加算</w:t>
            </w:r>
          </w:p>
        </w:tc>
        <w:tc>
          <w:tcPr>
            <w:tcW w:w="6379" w:type="dxa"/>
            <w:gridSpan w:val="3"/>
            <w:tcBorders>
              <w:bottom w:val="dotted" w:sz="4" w:space="0" w:color="auto"/>
            </w:tcBorders>
            <w:shd w:val="clear" w:color="auto" w:fill="auto"/>
          </w:tcPr>
          <w:p w:rsidR="0056773B" w:rsidRPr="00A23990" w:rsidRDefault="0056773B" w:rsidP="004B7976">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別に厚生労働大臣が定める基準に適合している介護職員の賃金の改善等を実施しているものとして市町村長に届け出た介護老人保健施設が、入所者に対し、介護保健施設サービスの提供を行った場合は、当該基準に掲げる区分に従い、</w:t>
            </w:r>
            <w:r w:rsidRPr="00D57473">
              <w:rPr>
                <w:rFonts w:ascii="MS UI Gothic" w:eastAsia="MS UI Gothic" w:hAnsi="MS UI Gothic" w:hint="eastAsia"/>
                <w:sz w:val="21"/>
                <w:szCs w:val="21"/>
                <w:u w:val="single"/>
              </w:rPr>
              <w:t>令和6年3月31日までの間</w:t>
            </w:r>
            <w:r w:rsidRPr="00B71F7B">
              <w:rPr>
                <w:rFonts w:ascii="MS UI Gothic" w:eastAsia="MS UI Gothic" w:hAnsi="MS UI Gothic" w:hint="eastAsia"/>
                <w:sz w:val="21"/>
                <w:szCs w:val="21"/>
              </w:rPr>
              <w:t>次に掲げる単位数を所定単位数に加算していますか。</w:t>
            </w:r>
          </w:p>
        </w:tc>
        <w:tc>
          <w:tcPr>
            <w:tcW w:w="1370" w:type="dxa"/>
            <w:gridSpan w:val="2"/>
            <w:tcBorders>
              <w:top w:val="nil"/>
              <w:bottom w:val="single" w:sz="4" w:space="0" w:color="auto"/>
            </w:tcBorders>
          </w:tcPr>
          <w:p w:rsidR="0056773B" w:rsidRPr="00E00CB6" w:rsidRDefault="0056773B" w:rsidP="00E00CB6">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はい・いいえ</w:t>
            </w:r>
          </w:p>
          <w:p w:rsidR="0056773B" w:rsidRPr="00A23990" w:rsidRDefault="0056773B" w:rsidP="00E00CB6">
            <w:pPr>
              <w:ind w:left="113" w:hanging="113"/>
              <w:jc w:val="center"/>
              <w:rPr>
                <w:rFonts w:ascii="MS UI Gothic" w:eastAsia="MS UI Gothic" w:hAnsi="MS UI Gothic"/>
                <w:w w:val="83"/>
                <w:kern w:val="0"/>
                <w:sz w:val="21"/>
                <w:szCs w:val="21"/>
              </w:rPr>
            </w:pPr>
            <w:r w:rsidRPr="00E00CB6">
              <w:rPr>
                <w:rFonts w:ascii="MS UI Gothic" w:eastAsia="MS UI Gothic" w:hAnsi="MS UI Gothic" w:hint="eastAsia"/>
                <w:w w:val="83"/>
                <w:kern w:val="0"/>
                <w:sz w:val="21"/>
                <w:szCs w:val="21"/>
              </w:rPr>
              <w:t>該当なし</w:t>
            </w:r>
          </w:p>
        </w:tc>
        <w:tc>
          <w:tcPr>
            <w:tcW w:w="1210" w:type="dxa"/>
            <w:tcBorders>
              <w:top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p>
        </w:tc>
      </w:tr>
      <w:tr w:rsidR="0056773B" w:rsidRPr="00A23990" w:rsidTr="00F233D2">
        <w:trPr>
          <w:gridAfter w:val="1"/>
          <w:wAfter w:w="3733" w:type="dxa"/>
        </w:trPr>
        <w:tc>
          <w:tcPr>
            <w:tcW w:w="1484" w:type="dxa"/>
            <w:vMerge/>
            <w:tcBorders>
              <w:bottom w:val="nil"/>
            </w:tcBorders>
            <w:shd w:val="clear" w:color="auto" w:fill="auto"/>
          </w:tcPr>
          <w:p w:rsidR="0056773B" w:rsidRPr="00A23990" w:rsidRDefault="0056773B" w:rsidP="006144D5">
            <w:pPr>
              <w:adjustRightInd w:val="0"/>
              <w:spacing w:line="240" w:lineRule="auto"/>
              <w:ind w:left="1" w:firstLineChars="0" w:firstLine="0"/>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56773B" w:rsidRPr="00A23990" w:rsidRDefault="0056773B" w:rsidP="00D57473">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次に掲げるいずれかの加算を算定している場合においては、次に掲げるその他の加算は算定しない。</w:t>
            </w:r>
          </w:p>
        </w:tc>
        <w:tc>
          <w:tcPr>
            <w:tcW w:w="1370" w:type="dxa"/>
            <w:gridSpan w:val="2"/>
            <w:tcBorders>
              <w:bottom w:val="nil"/>
              <w:right w:val="single" w:sz="4" w:space="0" w:color="auto"/>
            </w:tcBorders>
          </w:tcPr>
          <w:p w:rsidR="0056773B" w:rsidRPr="00A23990" w:rsidRDefault="0056773B" w:rsidP="006144D5">
            <w:pPr>
              <w:ind w:left="113" w:hanging="113"/>
              <w:jc w:val="center"/>
              <w:rPr>
                <w:rFonts w:ascii="MS UI Gothic" w:eastAsia="MS UI Gothic" w:hAnsi="MS UI Gothic"/>
                <w:w w:val="83"/>
                <w:kern w:val="0"/>
                <w:sz w:val="21"/>
                <w:szCs w:val="21"/>
              </w:rPr>
            </w:pPr>
          </w:p>
        </w:tc>
        <w:tc>
          <w:tcPr>
            <w:tcW w:w="1210" w:type="dxa"/>
            <w:tcBorders>
              <w:left w:val="single" w:sz="4" w:space="0" w:color="auto"/>
              <w:bottom w:val="nil"/>
            </w:tcBorders>
          </w:tcPr>
          <w:p w:rsidR="0056773B" w:rsidRPr="00A23990" w:rsidRDefault="0056773B" w:rsidP="006144D5">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平12厚告21</w:t>
            </w:r>
          </w:p>
          <w:p w:rsidR="0056773B" w:rsidRPr="00A23990" w:rsidRDefault="0056773B" w:rsidP="00E00CB6">
            <w:pPr>
              <w:spacing w:line="200" w:lineRule="exact"/>
              <w:ind w:left="160" w:firstLineChars="0" w:hanging="160"/>
              <w:jc w:val="left"/>
              <w:rPr>
                <w:rFonts w:ascii="MS UI Gothic" w:eastAsia="MS UI Gothic" w:hAnsi="MS UI Gothic"/>
                <w:sz w:val="18"/>
                <w:szCs w:val="18"/>
              </w:rPr>
            </w:pPr>
            <w:r w:rsidRPr="00A23990">
              <w:rPr>
                <w:rFonts w:ascii="MS UI Gothic" w:eastAsia="MS UI Gothic" w:hAnsi="MS UI Gothic" w:hint="eastAsia"/>
                <w:sz w:val="18"/>
                <w:szCs w:val="18"/>
              </w:rPr>
              <w:t>別表の2の</w:t>
            </w:r>
            <w:r w:rsidRPr="00E00CB6">
              <w:rPr>
                <w:rFonts w:ascii="MS UI Gothic" w:eastAsia="MS UI Gothic" w:hAnsi="MS UI Gothic" w:hint="eastAsia"/>
                <w:sz w:val="18"/>
                <w:szCs w:val="18"/>
                <w:u w:val="single"/>
              </w:rPr>
              <w:t>オ</w:t>
            </w:r>
          </w:p>
        </w:tc>
      </w:tr>
      <w:tr w:rsidR="00D63090" w:rsidRPr="00A23990" w:rsidTr="00F233D2">
        <w:trPr>
          <w:gridAfter w:val="1"/>
          <w:wAfter w:w="3733" w:type="dxa"/>
        </w:trPr>
        <w:tc>
          <w:tcPr>
            <w:tcW w:w="1484" w:type="dxa"/>
            <w:tcBorders>
              <w:top w:val="nil"/>
              <w:bottom w:val="nil"/>
            </w:tcBorders>
          </w:tcPr>
          <w:p w:rsidR="00D63090" w:rsidRPr="00A23990" w:rsidRDefault="00D63090" w:rsidP="006144D5">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tcBorders>
              <w:top w:val="dotted" w:sz="4" w:space="0" w:color="auto"/>
              <w:bottom w:val="dotted" w:sz="4" w:space="0" w:color="auto"/>
              <w:right w:val="dotted" w:sz="4" w:space="0" w:color="auto"/>
            </w:tcBorders>
            <w:vAlign w:val="center"/>
          </w:tcPr>
          <w:p w:rsidR="00D63090" w:rsidRPr="00A23990" w:rsidRDefault="00D63090" w:rsidP="006144D5">
            <w:pPr>
              <w:adjustRightInd w:val="0"/>
              <w:ind w:leftChars="23" w:left="124" w:hangingChars="42" w:hanging="74"/>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介護職員処遇改善加算（Ⅰ）</w:t>
            </w:r>
          </w:p>
        </w:tc>
        <w:tc>
          <w:tcPr>
            <w:tcW w:w="3260" w:type="dxa"/>
            <w:tcBorders>
              <w:top w:val="dotted" w:sz="4" w:space="0" w:color="auto"/>
              <w:left w:val="dotted" w:sz="4" w:space="0" w:color="auto"/>
              <w:bottom w:val="dotted" w:sz="4" w:space="0" w:color="auto"/>
            </w:tcBorders>
            <w:vAlign w:val="center"/>
          </w:tcPr>
          <w:p w:rsidR="00D63090" w:rsidRPr="00A23990" w:rsidRDefault="00D63090" w:rsidP="006144D5">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基本サービス費に各種加算減算を加えた</w:t>
            </w:r>
          </w:p>
          <w:p w:rsidR="00D63090" w:rsidRPr="00A23990" w:rsidRDefault="00D63090" w:rsidP="006144D5">
            <w:pPr>
              <w:ind w:left="134" w:hanging="134"/>
              <w:jc w:val="center"/>
              <w:rPr>
                <w:rFonts w:ascii="MS UI Gothic" w:eastAsia="MS UI Gothic" w:hAnsi="MS UI Gothic"/>
                <w:w w:val="83"/>
                <w:kern w:val="0"/>
                <w:sz w:val="21"/>
                <w:szCs w:val="21"/>
              </w:rPr>
            </w:pPr>
            <w:r w:rsidRPr="00A23990">
              <w:rPr>
                <w:rFonts w:ascii="MS UI Gothic" w:eastAsia="MS UI Gothic" w:hAnsi="MS UI Gothic" w:hint="eastAsia"/>
                <w:sz w:val="20"/>
                <w:szCs w:val="21"/>
              </w:rPr>
              <w:lastRenderedPageBreak/>
              <w:t>総単位数の39/1000</w:t>
            </w:r>
          </w:p>
        </w:tc>
        <w:tc>
          <w:tcPr>
            <w:tcW w:w="1346" w:type="dxa"/>
            <w:tcBorders>
              <w:top w:val="nil"/>
              <w:bottom w:val="nil"/>
              <w:right w:val="single" w:sz="4" w:space="0" w:color="auto"/>
            </w:tcBorders>
          </w:tcPr>
          <w:p w:rsidR="00D63090" w:rsidRDefault="00D63090" w:rsidP="006144D5">
            <w:pPr>
              <w:spacing w:line="200" w:lineRule="exact"/>
              <w:ind w:left="113" w:hanging="113"/>
              <w:jc w:val="left"/>
              <w:rPr>
                <w:rFonts w:ascii="MS UI Gothic" w:eastAsia="MS UI Gothic" w:hAnsi="MS UI Gothic"/>
                <w:w w:val="83"/>
                <w:kern w:val="0"/>
                <w:sz w:val="21"/>
                <w:szCs w:val="21"/>
              </w:rPr>
            </w:pPr>
          </w:p>
          <w:p w:rsidR="00D63090" w:rsidRPr="00A23990" w:rsidRDefault="00D63090" w:rsidP="00D63090">
            <w:pPr>
              <w:spacing w:line="200" w:lineRule="exact"/>
              <w:ind w:left="113" w:hanging="113"/>
              <w:jc w:val="center"/>
              <w:rPr>
                <w:rFonts w:ascii="MS UI Gothic" w:eastAsia="MS UI Gothic" w:hAnsi="MS UI Gothic"/>
                <w:sz w:val="18"/>
                <w:szCs w:val="18"/>
              </w:rPr>
            </w:pPr>
            <w:r w:rsidRPr="00A23990">
              <w:rPr>
                <w:rFonts w:ascii="MS UI Gothic" w:eastAsia="MS UI Gothic" w:hAnsi="MS UI Gothic" w:hint="eastAsia"/>
                <w:w w:val="83"/>
                <w:kern w:val="0"/>
                <w:sz w:val="21"/>
                <w:szCs w:val="21"/>
              </w:rPr>
              <w:t>□</w:t>
            </w:r>
          </w:p>
        </w:tc>
        <w:tc>
          <w:tcPr>
            <w:tcW w:w="1234" w:type="dxa"/>
            <w:gridSpan w:val="2"/>
            <w:tcBorders>
              <w:top w:val="nil"/>
              <w:bottom w:val="nil"/>
              <w:right w:val="single" w:sz="4" w:space="0" w:color="auto"/>
            </w:tcBorders>
          </w:tcPr>
          <w:p w:rsidR="00D63090" w:rsidRPr="00A23990" w:rsidRDefault="00D63090" w:rsidP="006144D5">
            <w:pPr>
              <w:spacing w:line="200" w:lineRule="exact"/>
              <w:ind w:left="119" w:hanging="119"/>
              <w:jc w:val="left"/>
              <w:rPr>
                <w:rFonts w:ascii="MS UI Gothic" w:eastAsia="MS UI Gothic" w:hAnsi="MS UI Gothic"/>
                <w:sz w:val="18"/>
                <w:szCs w:val="18"/>
              </w:rPr>
            </w:pPr>
          </w:p>
        </w:tc>
      </w:tr>
      <w:tr w:rsidR="00D63090" w:rsidRPr="00A23990" w:rsidTr="00F233D2">
        <w:trPr>
          <w:gridAfter w:val="1"/>
          <w:wAfter w:w="3733" w:type="dxa"/>
        </w:trPr>
        <w:tc>
          <w:tcPr>
            <w:tcW w:w="1484" w:type="dxa"/>
            <w:tcBorders>
              <w:top w:val="nil"/>
              <w:bottom w:val="nil"/>
            </w:tcBorders>
          </w:tcPr>
          <w:p w:rsidR="00D63090" w:rsidRPr="00A23990" w:rsidRDefault="00D63090" w:rsidP="008F3D1E">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tcBorders>
              <w:top w:val="dotted" w:sz="4" w:space="0" w:color="auto"/>
              <w:bottom w:val="dotted" w:sz="4" w:space="0" w:color="auto"/>
              <w:right w:val="dotted" w:sz="4" w:space="0" w:color="auto"/>
            </w:tcBorders>
            <w:vAlign w:val="center"/>
          </w:tcPr>
          <w:p w:rsidR="00D63090" w:rsidRPr="00A23990" w:rsidRDefault="00D63090" w:rsidP="008F3D1E">
            <w:pPr>
              <w:adjustRightInd w:val="0"/>
              <w:ind w:leftChars="23" w:left="124" w:hangingChars="42" w:hanging="74"/>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介護職員処遇改善加算（Ⅱ）</w:t>
            </w:r>
          </w:p>
        </w:tc>
        <w:tc>
          <w:tcPr>
            <w:tcW w:w="3260" w:type="dxa"/>
            <w:tcBorders>
              <w:top w:val="dotted" w:sz="4" w:space="0" w:color="auto"/>
              <w:left w:val="dotted" w:sz="4" w:space="0" w:color="auto"/>
              <w:bottom w:val="dotted" w:sz="4" w:space="0" w:color="auto"/>
            </w:tcBorders>
            <w:vAlign w:val="center"/>
          </w:tcPr>
          <w:p w:rsidR="00D63090" w:rsidRPr="00A23990" w:rsidRDefault="00D63090" w:rsidP="008F3D1E">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基本サービス費に各種加算減算を加えた</w:t>
            </w:r>
          </w:p>
          <w:p w:rsidR="00D63090" w:rsidRPr="00A23990" w:rsidRDefault="00D63090" w:rsidP="008F3D1E">
            <w:pPr>
              <w:ind w:left="134" w:hanging="134"/>
              <w:jc w:val="center"/>
              <w:rPr>
                <w:rFonts w:ascii="MS UI Gothic" w:eastAsia="MS UI Gothic" w:hAnsi="MS UI Gothic"/>
                <w:w w:val="83"/>
                <w:kern w:val="0"/>
                <w:sz w:val="21"/>
                <w:szCs w:val="21"/>
              </w:rPr>
            </w:pPr>
            <w:r w:rsidRPr="00A23990">
              <w:rPr>
                <w:rFonts w:ascii="MS UI Gothic" w:eastAsia="MS UI Gothic" w:hAnsi="MS UI Gothic" w:hint="eastAsia"/>
                <w:sz w:val="20"/>
                <w:szCs w:val="21"/>
              </w:rPr>
              <w:t>総単位数の29/1000</w:t>
            </w:r>
          </w:p>
        </w:tc>
        <w:tc>
          <w:tcPr>
            <w:tcW w:w="1346" w:type="dxa"/>
            <w:tcBorders>
              <w:top w:val="nil"/>
              <w:bottom w:val="nil"/>
            </w:tcBorders>
          </w:tcPr>
          <w:p w:rsidR="00D63090" w:rsidRDefault="00D63090" w:rsidP="00D63090">
            <w:pPr>
              <w:spacing w:line="200" w:lineRule="exact"/>
              <w:ind w:left="113" w:hanging="113"/>
              <w:jc w:val="center"/>
              <w:rPr>
                <w:rFonts w:ascii="MS UI Gothic" w:eastAsia="MS UI Gothic" w:hAnsi="MS UI Gothic"/>
                <w:w w:val="83"/>
                <w:kern w:val="0"/>
                <w:sz w:val="21"/>
                <w:szCs w:val="21"/>
              </w:rPr>
            </w:pPr>
          </w:p>
          <w:p w:rsidR="00D63090" w:rsidRDefault="00D63090" w:rsidP="00D63090">
            <w:pPr>
              <w:spacing w:line="200" w:lineRule="exact"/>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w:t>
            </w:r>
          </w:p>
          <w:p w:rsidR="00D63090" w:rsidRPr="00A23990" w:rsidRDefault="00D63090" w:rsidP="00D63090">
            <w:pPr>
              <w:spacing w:line="200" w:lineRule="exact"/>
              <w:ind w:left="119" w:hanging="119"/>
              <w:jc w:val="center"/>
              <w:rPr>
                <w:rFonts w:ascii="MS UI Gothic" w:eastAsia="MS UI Gothic" w:hAnsi="MS UI Gothic"/>
                <w:sz w:val="18"/>
                <w:szCs w:val="18"/>
              </w:rPr>
            </w:pPr>
          </w:p>
        </w:tc>
        <w:tc>
          <w:tcPr>
            <w:tcW w:w="1234" w:type="dxa"/>
            <w:gridSpan w:val="2"/>
            <w:tcBorders>
              <w:top w:val="nil"/>
              <w:bottom w:val="nil"/>
            </w:tcBorders>
          </w:tcPr>
          <w:p w:rsidR="00D63090" w:rsidRPr="00A23990" w:rsidRDefault="00D63090" w:rsidP="008F3D1E">
            <w:pPr>
              <w:spacing w:line="200" w:lineRule="exact"/>
              <w:ind w:left="119" w:hanging="119"/>
              <w:jc w:val="left"/>
              <w:rPr>
                <w:rFonts w:ascii="MS UI Gothic" w:eastAsia="MS UI Gothic" w:hAnsi="MS UI Gothic"/>
                <w:sz w:val="18"/>
                <w:szCs w:val="18"/>
              </w:rPr>
            </w:pPr>
          </w:p>
        </w:tc>
      </w:tr>
      <w:tr w:rsidR="00D63090" w:rsidRPr="00A23990" w:rsidTr="00F233D2">
        <w:trPr>
          <w:gridAfter w:val="1"/>
          <w:wAfter w:w="3733" w:type="dxa"/>
        </w:trPr>
        <w:tc>
          <w:tcPr>
            <w:tcW w:w="1484" w:type="dxa"/>
            <w:tcBorders>
              <w:top w:val="nil"/>
              <w:bottom w:val="nil"/>
            </w:tcBorders>
          </w:tcPr>
          <w:p w:rsidR="00D63090" w:rsidRPr="00A23990" w:rsidRDefault="00D63090" w:rsidP="008F3D1E">
            <w:pPr>
              <w:adjustRightInd w:val="0"/>
              <w:spacing w:line="240" w:lineRule="auto"/>
              <w:ind w:left="141" w:hanging="141"/>
              <w:contextualSpacing/>
              <w:jc w:val="left"/>
              <w:rPr>
                <w:rFonts w:ascii="MS UI Gothic" w:eastAsia="MS UI Gothic" w:hAnsi="MS UI Gothic"/>
                <w:sz w:val="21"/>
                <w:szCs w:val="21"/>
              </w:rPr>
            </w:pPr>
          </w:p>
        </w:tc>
        <w:tc>
          <w:tcPr>
            <w:tcW w:w="3119" w:type="dxa"/>
            <w:gridSpan w:val="2"/>
            <w:tcBorders>
              <w:top w:val="dotted" w:sz="4" w:space="0" w:color="auto"/>
              <w:bottom w:val="dotted" w:sz="4" w:space="0" w:color="auto"/>
              <w:right w:val="dotted" w:sz="4" w:space="0" w:color="auto"/>
            </w:tcBorders>
            <w:vAlign w:val="center"/>
          </w:tcPr>
          <w:p w:rsidR="00D63090" w:rsidRPr="00A23990" w:rsidRDefault="00D63090" w:rsidP="008F3D1E">
            <w:pPr>
              <w:adjustRightInd w:val="0"/>
              <w:ind w:leftChars="14" w:left="106" w:hangingChars="43"/>
              <w:contextualSpacing/>
              <w:rPr>
                <w:rFonts w:ascii="MS UI Gothic" w:eastAsia="MS UI Gothic" w:hAnsi="MS UI Gothic"/>
                <w:sz w:val="20"/>
                <w:szCs w:val="21"/>
              </w:rPr>
            </w:pPr>
            <w:r w:rsidRPr="00A23990">
              <w:rPr>
                <w:rFonts w:ascii="MS UI Gothic" w:eastAsia="MS UI Gothic" w:hAnsi="MS UI Gothic" w:hint="eastAsia"/>
                <w:sz w:val="20"/>
                <w:szCs w:val="21"/>
              </w:rPr>
              <w:t>介護職員処遇改善加算（Ⅲ）</w:t>
            </w:r>
          </w:p>
        </w:tc>
        <w:tc>
          <w:tcPr>
            <w:tcW w:w="3260" w:type="dxa"/>
            <w:tcBorders>
              <w:top w:val="dotted" w:sz="4" w:space="0" w:color="auto"/>
              <w:left w:val="dotted" w:sz="4" w:space="0" w:color="auto"/>
              <w:bottom w:val="dotted" w:sz="4" w:space="0" w:color="auto"/>
            </w:tcBorders>
            <w:vAlign w:val="center"/>
          </w:tcPr>
          <w:p w:rsidR="00D63090" w:rsidRPr="00A23990" w:rsidRDefault="00D63090" w:rsidP="008F3D1E">
            <w:pPr>
              <w:adjustRightInd w:val="0"/>
              <w:ind w:leftChars="48" w:left="238" w:hanging="134"/>
              <w:contextualSpacing/>
              <w:rPr>
                <w:rFonts w:ascii="MS UI Gothic" w:eastAsia="MS UI Gothic" w:hAnsi="MS UI Gothic"/>
                <w:sz w:val="20"/>
                <w:szCs w:val="21"/>
              </w:rPr>
            </w:pPr>
            <w:r w:rsidRPr="00A23990">
              <w:rPr>
                <w:rFonts w:ascii="MS UI Gothic" w:eastAsia="MS UI Gothic" w:hAnsi="MS UI Gothic" w:hint="eastAsia"/>
                <w:sz w:val="20"/>
                <w:szCs w:val="21"/>
              </w:rPr>
              <w:t>基本サービス費に各種加算減算を加えた</w:t>
            </w:r>
          </w:p>
          <w:p w:rsidR="00D63090" w:rsidRPr="00A23990" w:rsidRDefault="00D63090" w:rsidP="008F3D1E">
            <w:pPr>
              <w:ind w:left="134" w:hanging="134"/>
              <w:jc w:val="center"/>
              <w:rPr>
                <w:rFonts w:ascii="MS UI Gothic" w:eastAsia="MS UI Gothic" w:hAnsi="MS UI Gothic"/>
                <w:w w:val="83"/>
                <w:kern w:val="0"/>
                <w:sz w:val="21"/>
                <w:szCs w:val="21"/>
              </w:rPr>
            </w:pPr>
            <w:r w:rsidRPr="00A23990">
              <w:rPr>
                <w:rFonts w:ascii="MS UI Gothic" w:eastAsia="MS UI Gothic" w:hAnsi="MS UI Gothic" w:hint="eastAsia"/>
                <w:sz w:val="20"/>
                <w:szCs w:val="21"/>
              </w:rPr>
              <w:t>総単位数の16/1000</w:t>
            </w:r>
          </w:p>
        </w:tc>
        <w:tc>
          <w:tcPr>
            <w:tcW w:w="1346" w:type="dxa"/>
            <w:tcBorders>
              <w:top w:val="nil"/>
              <w:bottom w:val="nil"/>
            </w:tcBorders>
          </w:tcPr>
          <w:p w:rsidR="00D63090" w:rsidRDefault="00D63090" w:rsidP="00D63090">
            <w:pPr>
              <w:spacing w:line="200" w:lineRule="exact"/>
              <w:ind w:left="113" w:hanging="113"/>
              <w:jc w:val="center"/>
              <w:rPr>
                <w:rFonts w:ascii="MS UI Gothic" w:eastAsia="MS UI Gothic" w:hAnsi="MS UI Gothic"/>
                <w:w w:val="83"/>
                <w:kern w:val="0"/>
                <w:sz w:val="21"/>
                <w:szCs w:val="21"/>
              </w:rPr>
            </w:pPr>
          </w:p>
          <w:p w:rsidR="00D63090" w:rsidRPr="00A23990" w:rsidRDefault="00D63090" w:rsidP="00D63090">
            <w:pPr>
              <w:spacing w:line="200" w:lineRule="exact"/>
              <w:ind w:left="113" w:hanging="113"/>
              <w:jc w:val="center"/>
              <w:rPr>
                <w:rFonts w:ascii="MS UI Gothic" w:eastAsia="MS UI Gothic" w:hAnsi="MS UI Gothic"/>
                <w:sz w:val="18"/>
                <w:szCs w:val="18"/>
              </w:rPr>
            </w:pPr>
            <w:r w:rsidRPr="00A23990">
              <w:rPr>
                <w:rFonts w:ascii="MS UI Gothic" w:eastAsia="MS UI Gothic" w:hAnsi="MS UI Gothic" w:hint="eastAsia"/>
                <w:w w:val="83"/>
                <w:kern w:val="0"/>
                <w:sz w:val="21"/>
                <w:szCs w:val="21"/>
              </w:rPr>
              <w:t>□</w:t>
            </w:r>
          </w:p>
        </w:tc>
        <w:tc>
          <w:tcPr>
            <w:tcW w:w="1234" w:type="dxa"/>
            <w:gridSpan w:val="2"/>
            <w:tcBorders>
              <w:top w:val="nil"/>
              <w:bottom w:val="nil"/>
            </w:tcBorders>
          </w:tcPr>
          <w:p w:rsidR="00D63090" w:rsidRPr="00A23990" w:rsidRDefault="00D63090" w:rsidP="008F3D1E">
            <w:pPr>
              <w:spacing w:line="200" w:lineRule="exact"/>
              <w:ind w:left="119" w:hanging="119"/>
              <w:jc w:val="left"/>
              <w:rPr>
                <w:rFonts w:ascii="MS UI Gothic" w:eastAsia="MS UI Gothic" w:hAnsi="MS UI Gothic"/>
                <w:sz w:val="18"/>
                <w:szCs w:val="18"/>
              </w:rPr>
            </w:pPr>
          </w:p>
        </w:tc>
      </w:tr>
      <w:tr w:rsidR="00F233D2" w:rsidRPr="00A23990" w:rsidTr="00F233D2">
        <w:trPr>
          <w:gridAfter w:val="1"/>
          <w:wAfter w:w="3733" w:type="dxa"/>
        </w:trPr>
        <w:tc>
          <w:tcPr>
            <w:tcW w:w="1484" w:type="dxa"/>
            <w:tcBorders>
              <w:top w:val="nil"/>
              <w:bottom w:val="nil"/>
            </w:tcBorders>
          </w:tcPr>
          <w:p w:rsidR="00F233D2" w:rsidRPr="00A23990" w:rsidRDefault="00F233D2"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F233D2" w:rsidRPr="00A23990" w:rsidRDefault="00F233D2" w:rsidP="008F3D1E">
            <w:pPr>
              <w:adjustRightInd w:val="0"/>
              <w:ind w:left="58" w:hangingChars="31" w:hanging="58"/>
              <w:contextualSpacing/>
              <w:jc w:val="left"/>
              <w:rPr>
                <w:rFonts w:ascii="MS UI Gothic" w:eastAsia="MS UI Gothic" w:hAnsi="MS UI Gothic"/>
                <w:sz w:val="21"/>
                <w:szCs w:val="21"/>
              </w:rPr>
            </w:pPr>
            <w:r w:rsidRPr="00A23990">
              <w:rPr>
                <w:rFonts w:ascii="MS UI Gothic" w:eastAsia="MS UI Gothic" w:hAnsi="MS UI Gothic" w:hint="eastAsia"/>
                <w:sz w:val="21"/>
                <w:szCs w:val="21"/>
              </w:rPr>
              <w:t>〔厚生労働大臣が定める基準〕</w:t>
            </w:r>
          </w:p>
          <w:p w:rsidR="00432B8F" w:rsidRPr="00D806DE" w:rsidRDefault="00432B8F" w:rsidP="00432B8F">
            <w:pPr>
              <w:adjustRightInd w:val="0"/>
              <w:ind w:left="58" w:hangingChars="31" w:hanging="58"/>
              <w:contextualSpacing/>
              <w:rPr>
                <w:rFonts w:ascii="MS UI Gothic" w:eastAsia="MS UI Gothic" w:hAnsi="MS UI Gothic"/>
                <w:sz w:val="21"/>
                <w:szCs w:val="21"/>
              </w:rPr>
            </w:pPr>
            <w:r w:rsidRPr="00D806DE">
              <w:rPr>
                <w:rFonts w:ascii="MS UI Gothic" w:eastAsia="MS UI Gothic" w:hAnsi="MS UI Gothic" w:hint="eastAsia"/>
                <w:sz w:val="21"/>
                <w:szCs w:val="21"/>
              </w:rPr>
              <w:t>厚生労働大臣が定める基準（平成27年3月23日厚生労働省告示95号）</w:t>
            </w:r>
          </w:p>
          <w:p w:rsidR="00FC6A41" w:rsidRPr="00A23990" w:rsidRDefault="00432B8F" w:rsidP="00D806DE">
            <w:pPr>
              <w:adjustRightInd w:val="0"/>
              <w:ind w:hangingChars="41"/>
              <w:contextualSpacing/>
              <w:rPr>
                <w:rFonts w:ascii="MS UI Gothic" w:eastAsia="MS UI Gothic" w:hAnsi="MS UI Gothic"/>
                <w:w w:val="83"/>
                <w:kern w:val="0"/>
                <w:sz w:val="21"/>
                <w:szCs w:val="21"/>
              </w:rPr>
            </w:pPr>
            <w:r w:rsidRPr="00D806DE">
              <w:rPr>
                <w:rFonts w:ascii="MS UI Gothic" w:eastAsia="MS UI Gothic" w:hAnsi="MS UI Gothic" w:hint="eastAsia"/>
                <w:sz w:val="21"/>
                <w:szCs w:val="21"/>
              </w:rPr>
              <w:t>第94号</w:t>
            </w:r>
          </w:p>
        </w:tc>
        <w:tc>
          <w:tcPr>
            <w:tcW w:w="1346" w:type="dxa"/>
            <w:tcBorders>
              <w:top w:val="nil"/>
              <w:bottom w:val="nil"/>
              <w:right w:val="single" w:sz="4" w:space="0" w:color="auto"/>
            </w:tcBorders>
          </w:tcPr>
          <w:p w:rsidR="00F233D2" w:rsidRPr="00A23990" w:rsidRDefault="00F233D2" w:rsidP="008F3D1E">
            <w:pPr>
              <w:spacing w:line="200" w:lineRule="exact"/>
              <w:ind w:left="119" w:hanging="119"/>
              <w:jc w:val="left"/>
              <w:rPr>
                <w:rFonts w:ascii="MS UI Gothic" w:eastAsia="MS UI Gothic" w:hAnsi="MS UI Gothic"/>
                <w:sz w:val="18"/>
                <w:szCs w:val="18"/>
              </w:rPr>
            </w:pPr>
          </w:p>
        </w:tc>
        <w:tc>
          <w:tcPr>
            <w:tcW w:w="1234" w:type="dxa"/>
            <w:gridSpan w:val="2"/>
            <w:tcBorders>
              <w:top w:val="nil"/>
              <w:bottom w:val="nil"/>
              <w:right w:val="single" w:sz="4" w:space="0" w:color="auto"/>
            </w:tcBorders>
          </w:tcPr>
          <w:p w:rsidR="00F233D2" w:rsidRPr="00A23990" w:rsidRDefault="00F233D2" w:rsidP="008F3D1E">
            <w:pPr>
              <w:spacing w:line="200" w:lineRule="exact"/>
              <w:ind w:left="119" w:hanging="119"/>
              <w:jc w:val="left"/>
              <w:rPr>
                <w:rFonts w:ascii="MS UI Gothic" w:eastAsia="MS UI Gothic" w:hAnsi="MS UI Gothic"/>
                <w:sz w:val="18"/>
                <w:szCs w:val="18"/>
              </w:rPr>
            </w:pPr>
          </w:p>
        </w:tc>
      </w:tr>
      <w:tr w:rsidR="00432B8F" w:rsidRPr="00A23990" w:rsidTr="00F233D2">
        <w:trPr>
          <w:gridAfter w:val="1"/>
          <w:wAfter w:w="3733" w:type="dxa"/>
        </w:trPr>
        <w:tc>
          <w:tcPr>
            <w:tcW w:w="1484" w:type="dxa"/>
            <w:tcBorders>
              <w:top w:val="nil"/>
              <w:bottom w:val="nil"/>
            </w:tcBorders>
          </w:tcPr>
          <w:p w:rsidR="00432B8F" w:rsidRPr="00A23990" w:rsidRDefault="00432B8F"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shd w:val="clear" w:color="auto" w:fill="auto"/>
          </w:tcPr>
          <w:p w:rsidR="00432B8F" w:rsidRPr="004B7976" w:rsidRDefault="00432B8F" w:rsidP="00D806DE">
            <w:pPr>
              <w:adjustRightInd w:val="0"/>
              <w:ind w:left="26" w:hangingChars="14" w:hanging="26"/>
              <w:contextualSpacing/>
              <w:rPr>
                <w:rFonts w:ascii="MS UI Gothic" w:eastAsia="MS UI Gothic" w:hAnsi="MS UI Gothic"/>
                <w:sz w:val="21"/>
                <w:szCs w:val="21"/>
              </w:rPr>
            </w:pPr>
            <w:r w:rsidRPr="004B7976">
              <w:rPr>
                <w:rFonts w:ascii="MS UI Gothic" w:eastAsia="MS UI Gothic" w:hAnsi="MS UI Gothic" w:hint="eastAsia"/>
                <w:sz w:val="21"/>
                <w:szCs w:val="21"/>
              </w:rPr>
              <w:t>※</w:t>
            </w:r>
            <w:r w:rsidRPr="004B797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346" w:type="dxa"/>
            <w:tcBorders>
              <w:top w:val="nil"/>
              <w:bottom w:val="nil"/>
              <w:right w:val="single" w:sz="4" w:space="0" w:color="auto"/>
            </w:tcBorders>
          </w:tcPr>
          <w:p w:rsidR="00432B8F" w:rsidRPr="00A23990" w:rsidRDefault="00432B8F" w:rsidP="008F3D1E">
            <w:pPr>
              <w:spacing w:line="200" w:lineRule="exact"/>
              <w:ind w:left="119" w:hanging="119"/>
              <w:jc w:val="left"/>
              <w:rPr>
                <w:rFonts w:ascii="MS UI Gothic" w:eastAsia="MS UI Gothic" w:hAnsi="MS UI Gothic"/>
                <w:sz w:val="18"/>
                <w:szCs w:val="18"/>
              </w:rPr>
            </w:pPr>
          </w:p>
        </w:tc>
        <w:tc>
          <w:tcPr>
            <w:tcW w:w="1234" w:type="dxa"/>
            <w:gridSpan w:val="2"/>
            <w:tcBorders>
              <w:top w:val="nil"/>
              <w:bottom w:val="nil"/>
              <w:right w:val="single" w:sz="4" w:space="0" w:color="auto"/>
            </w:tcBorders>
          </w:tcPr>
          <w:p w:rsidR="00432B8F" w:rsidRPr="00A23990" w:rsidRDefault="00432B8F" w:rsidP="008F3D1E">
            <w:pPr>
              <w:spacing w:line="200" w:lineRule="exact"/>
              <w:ind w:left="119" w:hanging="119"/>
              <w:jc w:val="left"/>
              <w:rPr>
                <w:rFonts w:ascii="MS UI Gothic" w:eastAsia="MS UI Gothic" w:hAnsi="MS UI Gothic"/>
                <w:sz w:val="18"/>
                <w:szCs w:val="18"/>
              </w:rPr>
            </w:pPr>
          </w:p>
        </w:tc>
      </w:tr>
      <w:tr w:rsidR="008F3D1E" w:rsidRPr="00A23990" w:rsidTr="00F233D2">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ア　加算の算定額に相当する従業者の賃金改善を実施している。</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イ　介護職員処遇改善計画書を作成し、市に届出をしている。</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（計画書には就業規則・賃金規程等、労働保険の加入書類を添付）</w:t>
            </w:r>
          </w:p>
          <w:p w:rsidR="008F3D1E" w:rsidRPr="00A23990" w:rsidRDefault="008F3D1E" w:rsidP="008F3D1E">
            <w:pPr>
              <w:adjustRightInd w:val="0"/>
              <w:ind w:left="58" w:hangingChars="31" w:hanging="58"/>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ウ　その他、加算の趣旨を踏まえ、労働基準法等を遵守している。</w:t>
            </w:r>
          </w:p>
        </w:tc>
        <w:tc>
          <w:tcPr>
            <w:tcW w:w="1370" w:type="dxa"/>
            <w:gridSpan w:val="2"/>
            <w:tcBorders>
              <w:top w:val="dotted" w:sz="4" w:space="0" w:color="auto"/>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F233D2">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dotted" w:sz="4" w:space="0" w:color="auto"/>
            </w:tcBorders>
          </w:tcPr>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エ　キャリアパス要件等の届出をしている。</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〔キャリアパス要件Ⅰ〕</w:t>
            </w:r>
          </w:p>
          <w:p w:rsidR="008F3D1E" w:rsidRPr="00A23990" w:rsidRDefault="008F3D1E" w:rsidP="008F3D1E">
            <w:pPr>
              <w:adjustRightInd w:val="0"/>
              <w:ind w:left="244" w:hangingChars="131" w:hanging="24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A23990">
              <w:rPr>
                <w:rFonts w:ascii="MS UI Gothic" w:eastAsia="MS UI Gothic" w:hAnsi="MS UI Gothic" w:cs="ＭＳ 明朝"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370" w:type="dxa"/>
            <w:gridSpan w:val="2"/>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F233D2">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8F3D1E" w:rsidRPr="00A23990" w:rsidRDefault="008F3D1E" w:rsidP="008F3D1E">
            <w:pPr>
              <w:adjustRightInd w:val="0"/>
              <w:ind w:left="58" w:hangingChars="31" w:hanging="58"/>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〔キャリアパス要件Ⅱ〕</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rsidR="008F3D1E" w:rsidRPr="00A23990" w:rsidRDefault="008F3D1E" w:rsidP="008F3D1E">
            <w:pPr>
              <w:adjustRightInd w:val="0"/>
              <w:ind w:left="895" w:hangingChars="481" w:hanging="895"/>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370" w:type="dxa"/>
            <w:gridSpan w:val="2"/>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F233D2">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nil"/>
            </w:tcBorders>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〔キャリアパス要件Ⅲ〕</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次の①及び②の全てに適合すること。</w:t>
            </w:r>
          </w:p>
          <w:p w:rsidR="008F3D1E" w:rsidRPr="00A23990" w:rsidRDefault="008F3D1E" w:rsidP="008F3D1E">
            <w:pPr>
              <w:adjustRightInd w:val="0"/>
              <w:ind w:left="616" w:hangingChars="331" w:hanging="616"/>
              <w:contextualSpacing/>
              <w:rPr>
                <w:rFonts w:ascii="MS UI Gothic" w:eastAsia="MS UI Gothic" w:hAnsi="MS UI Gothic" w:cs="ＭＳ 明朝"/>
                <w:sz w:val="21"/>
                <w:szCs w:val="21"/>
              </w:rPr>
            </w:pPr>
            <w:r w:rsidRPr="00A23990">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介護職員について、経験若しくは資格等に応じて昇給する仕組み又は一定の基準に基づき定期に昇給を判定する仕組みを設けていること。具体的には、次のＡ～Ｃのいずれかに該当する仕組みであること。</w:t>
            </w:r>
            <w:r w:rsidRPr="00A23990">
              <w:rPr>
                <w:rFonts w:ascii="MS UI Gothic" w:eastAsia="MS UI Gothic" w:hAnsi="MS UI Gothic" w:cs="ＭＳ 明朝" w:hint="eastAsia"/>
                <w:sz w:val="21"/>
                <w:szCs w:val="21"/>
              </w:rPr>
              <w:t xml:space="preserve">　　　　</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hint="eastAsia"/>
                <w:sz w:val="21"/>
                <w:szCs w:val="21"/>
              </w:rPr>
              <w:t>Ａ・・・経験に応じて昇給する仕組み</w:t>
            </w:r>
          </w:p>
          <w:p w:rsidR="008F3D1E" w:rsidRPr="00A23990" w:rsidRDefault="008F3D1E" w:rsidP="008F3D1E">
            <w:pPr>
              <w:adjustRightInd w:val="0"/>
              <w:ind w:left="1174" w:hangingChars="631" w:hanging="117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「勤続年数」や「経験年数」などに応じて昇給する仕組みであること。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Ｂ・・・資格等に応じて昇給する仕組み</w:t>
            </w:r>
          </w:p>
          <w:p w:rsidR="008F3D1E" w:rsidRPr="00A23990" w:rsidRDefault="008F3D1E" w:rsidP="008F3D1E">
            <w:pPr>
              <w:adjustRightInd w:val="0"/>
              <w:ind w:left="895" w:hangingChars="481" w:hanging="895"/>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370" w:type="dxa"/>
            <w:gridSpan w:val="2"/>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F233D2">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nil"/>
              <w:bottom w:val="nil"/>
            </w:tcBorders>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Ｃ・・・一定の基準に基づき定期に昇給を判定する仕組み</w:t>
            </w:r>
          </w:p>
          <w:p w:rsidR="008F3D1E" w:rsidRPr="00A23990" w:rsidRDefault="008F3D1E" w:rsidP="008F3D1E">
            <w:pPr>
              <w:adjustRightInd w:val="0"/>
              <w:ind w:left="1174" w:hangingChars="631" w:hanging="117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8F3D1E" w:rsidRPr="00A23990" w:rsidRDefault="008F3D1E" w:rsidP="008F3D1E">
            <w:pPr>
              <w:adjustRightInd w:val="0"/>
              <w:ind w:left="1174" w:hangingChars="631" w:hanging="1174"/>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②　①の内容について、就業規則等の明確な根拠規定を書面で整備し、</w:t>
            </w:r>
            <w:r w:rsidRPr="00A23990">
              <w:rPr>
                <w:rFonts w:ascii="MS UI Gothic" w:eastAsia="MS UI Gothic" w:hAnsi="MS UI Gothic" w:hint="eastAsia"/>
                <w:sz w:val="21"/>
                <w:szCs w:val="21"/>
              </w:rPr>
              <w:lastRenderedPageBreak/>
              <w:t>全ての介護職員に周知していること。</w:t>
            </w:r>
          </w:p>
        </w:tc>
        <w:tc>
          <w:tcPr>
            <w:tcW w:w="1370" w:type="dxa"/>
            <w:gridSpan w:val="2"/>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F233D2">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bottom w:val="dotted" w:sz="4" w:space="0" w:color="auto"/>
            </w:tcBorders>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D57473">
              <w:rPr>
                <w:rFonts w:ascii="MS UI Gothic" w:eastAsia="MS UI Gothic" w:hAnsi="MS UI Gothic" w:hint="eastAsia"/>
                <w:sz w:val="21"/>
                <w:szCs w:val="21"/>
                <w:u w:val="single"/>
              </w:rPr>
              <w:t>職場環境等要件</w:t>
            </w:r>
            <w:r w:rsidRPr="00A23990">
              <w:rPr>
                <w:rFonts w:ascii="MS UI Gothic" w:eastAsia="MS UI Gothic" w:hAnsi="MS UI Gothic" w:hint="eastAsia"/>
                <w:sz w:val="21"/>
                <w:szCs w:val="21"/>
              </w:rPr>
              <w:t>〕</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A23990">
              <w:rPr>
                <w:rFonts w:ascii="MS UI Gothic" w:eastAsia="MS UI Gothic" w:hAnsi="MS UI Gothic" w:hint="eastAsia"/>
                <w:sz w:val="21"/>
                <w:szCs w:val="21"/>
              </w:rPr>
              <w:t xml:space="preserve">　　　</w:t>
            </w:r>
            <w:r w:rsidRPr="00D57473">
              <w:rPr>
                <w:rFonts w:ascii="MS UI Gothic" w:eastAsia="MS UI Gothic" w:hAnsi="MS UI Gothic" w:hint="eastAsia"/>
                <w:sz w:val="21"/>
                <w:szCs w:val="21"/>
                <w:u w:val="single"/>
              </w:rPr>
              <w:t>届出に係る計画の期間中に実施する処遇改善（賃金改善を除く。）の以下の内容を全ての介護職員に周知していること。</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A23990">
              <w:rPr>
                <w:rFonts w:ascii="MS UI Gothic" w:eastAsia="MS UI Gothic" w:hAnsi="MS UI Gothic" w:hint="eastAsia"/>
                <w:sz w:val="21"/>
                <w:szCs w:val="21"/>
              </w:rPr>
              <w:t xml:space="preserve">　</w:t>
            </w:r>
            <w:r w:rsidRPr="00D57473">
              <w:rPr>
                <w:rFonts w:ascii="MS UI Gothic" w:eastAsia="MS UI Gothic" w:hAnsi="MS UI Gothic" w:hint="eastAsia"/>
                <w:sz w:val="21"/>
                <w:szCs w:val="21"/>
                <w:u w:val="single"/>
              </w:rPr>
              <w:t>①入職促進に向けた取組</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②資質の向上やキャリアアップに向けた支援</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③両立支援・多様な働き方の推進</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④腰痛を含む心身の健康管理</w:t>
            </w:r>
          </w:p>
          <w:p w:rsidR="008F3D1E" w:rsidRPr="00D57473" w:rsidRDefault="008F3D1E" w:rsidP="008F3D1E">
            <w:pPr>
              <w:adjustRightInd w:val="0"/>
              <w:ind w:left="430" w:hangingChars="231" w:hanging="430"/>
              <w:contextualSpacing/>
              <w:rPr>
                <w:rFonts w:ascii="MS UI Gothic" w:eastAsia="MS UI Gothic" w:hAnsi="MS UI Gothic"/>
                <w:sz w:val="21"/>
                <w:szCs w:val="21"/>
                <w:u w:val="single"/>
              </w:rPr>
            </w:pPr>
            <w:r w:rsidRPr="00D57473">
              <w:rPr>
                <w:rFonts w:ascii="MS UI Gothic" w:eastAsia="MS UI Gothic" w:hAnsi="MS UI Gothic" w:hint="eastAsia"/>
                <w:sz w:val="21"/>
                <w:szCs w:val="21"/>
                <w:u w:val="single"/>
              </w:rPr>
              <w:t xml:space="preserve">　⑤生産性向上のための業務改善の取組</w:t>
            </w:r>
          </w:p>
          <w:p w:rsidR="008F3D1E" w:rsidRPr="00A23990" w:rsidRDefault="008F3D1E" w:rsidP="008F3D1E">
            <w:pPr>
              <w:adjustRightInd w:val="0"/>
              <w:ind w:left="802" w:hangingChars="431" w:hanging="802"/>
              <w:contextualSpacing/>
              <w:rPr>
                <w:rFonts w:ascii="MS UI Gothic" w:eastAsia="MS UI Gothic" w:hAnsi="MS UI Gothic"/>
                <w:sz w:val="21"/>
                <w:szCs w:val="21"/>
              </w:rPr>
            </w:pPr>
            <w:r w:rsidRPr="00D57473">
              <w:rPr>
                <w:rFonts w:ascii="MS UI Gothic" w:eastAsia="MS UI Gothic" w:hAnsi="MS UI Gothic" w:hint="eastAsia"/>
                <w:sz w:val="21"/>
                <w:szCs w:val="21"/>
                <w:u w:val="single"/>
              </w:rPr>
              <w:t xml:space="preserve">　⑥やりがい・働きがいの醸成</w:t>
            </w:r>
          </w:p>
        </w:tc>
        <w:tc>
          <w:tcPr>
            <w:tcW w:w="1370" w:type="dxa"/>
            <w:gridSpan w:val="2"/>
            <w:tcBorders>
              <w:top w:val="nil"/>
              <w:bottom w:val="nil"/>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8F3D1E" w:rsidRPr="00A23990" w:rsidTr="007544B6">
        <w:trPr>
          <w:gridAfter w:val="1"/>
          <w:wAfter w:w="3733" w:type="dxa"/>
        </w:trPr>
        <w:tc>
          <w:tcPr>
            <w:tcW w:w="1484" w:type="dxa"/>
            <w:tcBorders>
              <w:top w:val="nil"/>
              <w:bottom w:val="nil"/>
            </w:tcBorders>
          </w:tcPr>
          <w:p w:rsidR="008F3D1E" w:rsidRPr="00A23990" w:rsidRDefault="008F3D1E"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single" w:sz="4" w:space="0" w:color="auto"/>
              <w:right w:val="single" w:sz="4" w:space="0" w:color="auto"/>
            </w:tcBorders>
            <w:shd w:val="clear" w:color="auto" w:fill="auto"/>
          </w:tcPr>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＜各加算の算定要件＞</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加算を取得するに当たっては、次に掲げる区分に応じて、届け出ること。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加算(Ⅰ)　・・・キャリアパス要件Ⅰ～Ⅲ、職場環境等要件の全てを満たすこと。</w:t>
            </w:r>
          </w:p>
          <w:p w:rsidR="008F3D1E" w:rsidRPr="00A23990" w:rsidRDefault="008F3D1E" w:rsidP="008F3D1E">
            <w:pPr>
              <w:adjustRightInd w:val="0"/>
              <w:ind w:left="430" w:hangingChars="231" w:hanging="43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加算(Ⅱ)　・・・キャリアパス要件Ⅰ・Ⅱ、職場環境等要件の全てを満たすこと。</w:t>
            </w:r>
          </w:p>
          <w:p w:rsidR="008F3D1E" w:rsidRPr="00D57473" w:rsidRDefault="008F3D1E" w:rsidP="000A0103">
            <w:pPr>
              <w:adjustRightInd w:val="0"/>
              <w:ind w:left="1209" w:hangingChars="650" w:hanging="1209"/>
              <w:contextualSpacing/>
              <w:rPr>
                <w:rFonts w:ascii="MS UI Gothic" w:eastAsia="MS UI Gothic" w:hAnsi="MS UI Gothic"/>
                <w:sz w:val="21"/>
                <w:szCs w:val="21"/>
                <w:u w:val="single"/>
              </w:rPr>
            </w:pPr>
            <w:r w:rsidRPr="00A23990">
              <w:rPr>
                <w:rFonts w:ascii="MS UI Gothic" w:eastAsia="MS UI Gothic" w:hAnsi="MS UI Gothic" w:hint="eastAsia"/>
                <w:sz w:val="21"/>
                <w:szCs w:val="21"/>
              </w:rPr>
              <w:t xml:space="preserve">　加算(Ⅲ)　・・・キャリアパス要件Ⅰ又はⅡのどちらかを満たすことに加え、職場環境等要件を満たすこと。</w:t>
            </w:r>
          </w:p>
        </w:tc>
        <w:tc>
          <w:tcPr>
            <w:tcW w:w="1370" w:type="dxa"/>
            <w:gridSpan w:val="2"/>
            <w:tcBorders>
              <w:top w:val="nil"/>
              <w:bottom w:val="single" w:sz="4" w:space="0" w:color="auto"/>
            </w:tcBorders>
          </w:tcPr>
          <w:p w:rsidR="008F3D1E" w:rsidRPr="00A23990" w:rsidRDefault="008F3D1E" w:rsidP="008F3D1E">
            <w:pPr>
              <w:ind w:left="113" w:hanging="113"/>
              <w:jc w:val="center"/>
              <w:rPr>
                <w:rFonts w:ascii="MS UI Gothic" w:eastAsia="MS UI Gothic" w:hAnsi="MS UI Gothic"/>
                <w:w w:val="83"/>
                <w:kern w:val="0"/>
                <w:sz w:val="21"/>
                <w:szCs w:val="21"/>
              </w:rPr>
            </w:pPr>
          </w:p>
        </w:tc>
        <w:tc>
          <w:tcPr>
            <w:tcW w:w="1210" w:type="dxa"/>
            <w:tcBorders>
              <w:top w:val="nil"/>
              <w:bottom w:val="single" w:sz="4" w:space="0" w:color="auto"/>
            </w:tcBorders>
          </w:tcPr>
          <w:p w:rsidR="008F3D1E" w:rsidRPr="00A23990" w:rsidRDefault="008F3D1E" w:rsidP="008F3D1E">
            <w:pPr>
              <w:spacing w:line="200" w:lineRule="exact"/>
              <w:ind w:left="119" w:hanging="119"/>
              <w:jc w:val="left"/>
              <w:rPr>
                <w:rFonts w:ascii="MS UI Gothic" w:eastAsia="MS UI Gothic" w:hAnsi="MS UI Gothic"/>
                <w:sz w:val="18"/>
                <w:szCs w:val="18"/>
              </w:rPr>
            </w:pPr>
          </w:p>
        </w:tc>
      </w:tr>
      <w:tr w:rsidR="00C073F1" w:rsidRPr="00A23990" w:rsidTr="007544B6">
        <w:trPr>
          <w:gridAfter w:val="1"/>
          <w:wAfter w:w="3733" w:type="dxa"/>
        </w:trPr>
        <w:tc>
          <w:tcPr>
            <w:tcW w:w="1484" w:type="dxa"/>
            <w:vMerge w:val="restart"/>
            <w:tcBorders>
              <w:top w:val="nil"/>
            </w:tcBorders>
          </w:tcPr>
          <w:p w:rsidR="00C073F1" w:rsidRDefault="00C073F1" w:rsidP="008F3D1E">
            <w:pPr>
              <w:pBdr>
                <w:top w:val="single" w:sz="4" w:space="1" w:color="auto"/>
              </w:pBd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105</w:t>
            </w:r>
          </w:p>
          <w:p w:rsidR="00C073F1" w:rsidRPr="00A23990" w:rsidRDefault="00C073F1" w:rsidP="000A0103">
            <w:pPr>
              <w:adjustRightInd w:val="0"/>
              <w:spacing w:line="240" w:lineRule="auto"/>
              <w:ind w:left="141"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介護職員等特定処遇改善加算</w:t>
            </w: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FC6A41" w:rsidRPr="00A23990" w:rsidRDefault="00C073F1" w:rsidP="000A0103">
            <w:pPr>
              <w:adjustRightInd w:val="0"/>
              <w:ind w:leftChars="14" w:left="30" w:firstLineChars="99" w:firstLine="184"/>
              <w:contextualSpacing/>
              <w:rPr>
                <w:rFonts w:ascii="MS UI Gothic" w:eastAsia="MS UI Gothic" w:hAnsi="MS UI Gothic" w:cs="ＭＳ 明朝"/>
                <w:sz w:val="21"/>
                <w:szCs w:val="21"/>
              </w:rPr>
            </w:pPr>
            <w:r w:rsidRPr="00D57473">
              <w:rPr>
                <w:rFonts w:ascii="MS UI Gothic" w:eastAsia="MS UI Gothic" w:hAnsi="MS UI Gothic" w:hint="eastAsia"/>
                <w:sz w:val="21"/>
                <w:szCs w:val="21"/>
              </w:rPr>
              <w:t>厚生労働大臣が定める基準に適合している介護職員の賃金の改善等を実施しているものとして都道府県知事に届け出た介護老人保健施設が、入所者に対し、介護保健施設サービスを行った場合には、当該基準に掲げる区分に従い、次に掲げる単位数を所定単位数に加算していますか。</w:t>
            </w:r>
          </w:p>
        </w:tc>
        <w:tc>
          <w:tcPr>
            <w:tcW w:w="1370" w:type="dxa"/>
            <w:gridSpan w:val="2"/>
            <w:tcBorders>
              <w:top w:val="single" w:sz="4" w:space="0" w:color="auto"/>
              <w:bottom w:val="single" w:sz="4" w:space="0" w:color="auto"/>
            </w:tcBorders>
          </w:tcPr>
          <w:p w:rsidR="00C073F1" w:rsidRPr="00016A0E" w:rsidRDefault="00C073F1" w:rsidP="00C073F1">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はい・いいえ</w:t>
            </w:r>
          </w:p>
          <w:p w:rsidR="00C073F1" w:rsidRPr="00A23990" w:rsidRDefault="00C073F1" w:rsidP="00C073F1">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該当なし</w:t>
            </w:r>
          </w:p>
        </w:tc>
        <w:tc>
          <w:tcPr>
            <w:tcW w:w="1210" w:type="dxa"/>
            <w:tcBorders>
              <w:top w:val="single" w:sz="4" w:space="0" w:color="auto"/>
              <w:bottom w:val="single" w:sz="4" w:space="0" w:color="auto"/>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0A0103" w:rsidRPr="00A23990" w:rsidTr="007544B6">
        <w:trPr>
          <w:gridAfter w:val="1"/>
          <w:wAfter w:w="3733" w:type="dxa"/>
        </w:trPr>
        <w:tc>
          <w:tcPr>
            <w:tcW w:w="1484" w:type="dxa"/>
            <w:vMerge/>
            <w:tcBorders>
              <w:top w:val="nil"/>
            </w:tcBorders>
          </w:tcPr>
          <w:p w:rsidR="000A0103" w:rsidRDefault="000A0103" w:rsidP="008F3D1E">
            <w:pPr>
              <w:pBdr>
                <w:top w:val="single" w:sz="4" w:space="1" w:color="auto"/>
              </w:pBd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single" w:sz="4" w:space="0" w:color="auto"/>
              <w:right w:val="single" w:sz="4" w:space="0" w:color="auto"/>
            </w:tcBorders>
            <w:shd w:val="clear" w:color="auto" w:fill="auto"/>
          </w:tcPr>
          <w:p w:rsidR="000A0103" w:rsidRDefault="000A0103" w:rsidP="000A0103">
            <w:pPr>
              <w:adjustRightInd w:val="0"/>
              <w:ind w:hangingChars="41"/>
              <w:contextualSpacing/>
              <w:rPr>
                <w:rFonts w:ascii="MS UI Gothic" w:eastAsia="MS UI Gothic" w:hAnsi="MS UI Gothic"/>
                <w:sz w:val="21"/>
                <w:szCs w:val="21"/>
              </w:rPr>
            </w:pPr>
            <w:r w:rsidRPr="00C073F1">
              <w:rPr>
                <w:rFonts w:ascii="MS UI Gothic" w:eastAsia="MS UI Gothic" w:hAnsi="MS UI Gothic" w:hint="eastAsia"/>
                <w:sz w:val="21"/>
                <w:szCs w:val="21"/>
              </w:rPr>
              <w:t>〔厚生労働大臣が定める基準〕</w:t>
            </w:r>
          </w:p>
          <w:p w:rsidR="000A0103" w:rsidRPr="007544B6" w:rsidRDefault="000A0103" w:rsidP="000A0103">
            <w:pPr>
              <w:adjustRightInd w:val="0"/>
              <w:ind w:left="58" w:hangingChars="31" w:hanging="58"/>
              <w:contextualSpacing/>
              <w:rPr>
                <w:rFonts w:ascii="MS UI Gothic" w:eastAsia="MS UI Gothic" w:hAnsi="MS UI Gothic"/>
                <w:sz w:val="21"/>
                <w:szCs w:val="21"/>
              </w:rPr>
            </w:pPr>
            <w:bookmarkStart w:id="0" w:name="OLE_LINK3"/>
            <w:r w:rsidRPr="007544B6">
              <w:rPr>
                <w:rFonts w:ascii="MS UI Gothic" w:eastAsia="MS UI Gothic" w:hAnsi="MS UI Gothic" w:hint="eastAsia"/>
                <w:sz w:val="21"/>
                <w:szCs w:val="21"/>
              </w:rPr>
              <w:t>厚生労働大臣が定める基準（平成27年3月23日厚生労働省告示95号）</w:t>
            </w:r>
          </w:p>
          <w:p w:rsidR="000A0103" w:rsidRPr="00D57473" w:rsidRDefault="000A0103" w:rsidP="000A0103">
            <w:pPr>
              <w:adjustRightInd w:val="0"/>
              <w:ind w:leftChars="35" w:left="150" w:hangingChars="40" w:hanging="74"/>
              <w:contextualSpacing/>
              <w:rPr>
                <w:rFonts w:ascii="MS UI Gothic" w:eastAsia="MS UI Gothic" w:hAnsi="MS UI Gothic"/>
                <w:sz w:val="21"/>
                <w:szCs w:val="21"/>
              </w:rPr>
            </w:pPr>
            <w:r w:rsidRPr="007544B6">
              <w:rPr>
                <w:rFonts w:ascii="MS UI Gothic" w:eastAsia="MS UI Gothic" w:hAnsi="MS UI Gothic" w:hint="eastAsia"/>
                <w:sz w:val="21"/>
                <w:szCs w:val="21"/>
              </w:rPr>
              <w:t>第94号の2</w:t>
            </w:r>
            <w:bookmarkEnd w:id="0"/>
          </w:p>
        </w:tc>
        <w:tc>
          <w:tcPr>
            <w:tcW w:w="1370" w:type="dxa"/>
            <w:gridSpan w:val="2"/>
            <w:tcBorders>
              <w:top w:val="single" w:sz="4" w:space="0" w:color="auto"/>
              <w:bottom w:val="single" w:sz="4" w:space="0" w:color="auto"/>
            </w:tcBorders>
          </w:tcPr>
          <w:p w:rsidR="000A0103" w:rsidRPr="00016A0E" w:rsidRDefault="000A0103" w:rsidP="00C073F1">
            <w:pPr>
              <w:ind w:left="113" w:hanging="113"/>
              <w:jc w:val="center"/>
              <w:rPr>
                <w:rFonts w:ascii="MS UI Gothic" w:eastAsia="MS UI Gothic" w:hAnsi="MS UI Gothic"/>
                <w:w w:val="83"/>
                <w:kern w:val="0"/>
                <w:sz w:val="21"/>
                <w:szCs w:val="21"/>
              </w:rPr>
            </w:pPr>
          </w:p>
        </w:tc>
        <w:tc>
          <w:tcPr>
            <w:tcW w:w="1210" w:type="dxa"/>
            <w:tcBorders>
              <w:top w:val="single" w:sz="4" w:space="0" w:color="auto"/>
              <w:bottom w:val="single" w:sz="4" w:space="0" w:color="auto"/>
            </w:tcBorders>
          </w:tcPr>
          <w:p w:rsidR="000A0103" w:rsidRPr="00A23990" w:rsidRDefault="000A0103" w:rsidP="008F3D1E">
            <w:pPr>
              <w:spacing w:line="200" w:lineRule="exact"/>
              <w:ind w:left="119" w:hanging="119"/>
              <w:jc w:val="left"/>
              <w:rPr>
                <w:rFonts w:ascii="MS UI Gothic" w:eastAsia="MS UI Gothic" w:hAnsi="MS UI Gothic"/>
                <w:sz w:val="18"/>
                <w:szCs w:val="18"/>
              </w:rPr>
            </w:pPr>
          </w:p>
        </w:tc>
      </w:tr>
      <w:tr w:rsidR="00432B8F" w:rsidRPr="00A23990" w:rsidTr="00BB6669">
        <w:trPr>
          <w:gridAfter w:val="1"/>
          <w:wAfter w:w="3733" w:type="dxa"/>
        </w:trPr>
        <w:tc>
          <w:tcPr>
            <w:tcW w:w="1484" w:type="dxa"/>
            <w:vMerge/>
            <w:tcBorders>
              <w:top w:val="nil"/>
            </w:tcBorders>
          </w:tcPr>
          <w:p w:rsidR="00432B8F" w:rsidRDefault="00432B8F" w:rsidP="008F3D1E">
            <w:pPr>
              <w:pBdr>
                <w:top w:val="single" w:sz="4" w:space="1" w:color="auto"/>
              </w:pBd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single" w:sz="4" w:space="0" w:color="auto"/>
              <w:left w:val="single" w:sz="4" w:space="0" w:color="auto"/>
              <w:bottom w:val="dotted" w:sz="4" w:space="0" w:color="auto"/>
              <w:right w:val="single" w:sz="4" w:space="0" w:color="auto"/>
            </w:tcBorders>
            <w:shd w:val="clear" w:color="auto" w:fill="auto"/>
          </w:tcPr>
          <w:p w:rsidR="00432B8F" w:rsidRPr="004B7976" w:rsidRDefault="00432B8F" w:rsidP="007544B6">
            <w:pPr>
              <w:adjustRightInd w:val="0"/>
              <w:ind w:left="26" w:hangingChars="14" w:hanging="26"/>
              <w:contextualSpacing/>
              <w:rPr>
                <w:rFonts w:ascii="MS UI Gothic" w:eastAsia="MS UI Gothic" w:hAnsi="MS UI Gothic"/>
                <w:sz w:val="21"/>
                <w:szCs w:val="21"/>
              </w:rPr>
            </w:pPr>
            <w:r w:rsidRPr="004B7976">
              <w:rPr>
                <w:rFonts w:ascii="MS UI Gothic" w:eastAsia="MS UI Gothic" w:hAnsi="MS UI Gothic" w:hint="eastAsia"/>
                <w:sz w:val="21"/>
                <w:szCs w:val="21"/>
              </w:rPr>
              <w:t>※</w:t>
            </w:r>
            <w:r w:rsidRPr="004B797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370" w:type="dxa"/>
            <w:gridSpan w:val="2"/>
            <w:tcBorders>
              <w:top w:val="single" w:sz="4" w:space="0" w:color="auto"/>
              <w:bottom w:val="dotted" w:sz="4" w:space="0" w:color="auto"/>
            </w:tcBorders>
          </w:tcPr>
          <w:p w:rsidR="00432B8F" w:rsidRPr="00016A0E" w:rsidRDefault="00432B8F" w:rsidP="00C073F1">
            <w:pPr>
              <w:ind w:left="113" w:hanging="113"/>
              <w:jc w:val="center"/>
              <w:rPr>
                <w:rFonts w:ascii="MS UI Gothic" w:eastAsia="MS UI Gothic" w:hAnsi="MS UI Gothic"/>
                <w:w w:val="83"/>
                <w:kern w:val="0"/>
                <w:sz w:val="21"/>
                <w:szCs w:val="21"/>
              </w:rPr>
            </w:pPr>
          </w:p>
        </w:tc>
        <w:tc>
          <w:tcPr>
            <w:tcW w:w="1210" w:type="dxa"/>
            <w:tcBorders>
              <w:top w:val="nil"/>
              <w:bottom w:val="dotted" w:sz="4" w:space="0" w:color="auto"/>
            </w:tcBorders>
          </w:tcPr>
          <w:p w:rsidR="00432B8F" w:rsidRPr="00A23990" w:rsidRDefault="00432B8F" w:rsidP="008F3D1E">
            <w:pPr>
              <w:spacing w:line="200" w:lineRule="exact"/>
              <w:ind w:left="119" w:hanging="119"/>
              <w:jc w:val="left"/>
              <w:rPr>
                <w:rFonts w:ascii="MS UI Gothic" w:eastAsia="MS UI Gothic" w:hAnsi="MS UI Gothic"/>
                <w:sz w:val="18"/>
                <w:szCs w:val="18"/>
              </w:rPr>
            </w:pPr>
          </w:p>
        </w:tc>
      </w:tr>
      <w:tr w:rsidR="00C073F1" w:rsidRPr="00A23990" w:rsidTr="00BB6669">
        <w:trPr>
          <w:gridAfter w:val="1"/>
          <w:wAfter w:w="3733" w:type="dxa"/>
          <w:trHeight w:val="976"/>
        </w:trPr>
        <w:tc>
          <w:tcPr>
            <w:tcW w:w="1484" w:type="dxa"/>
            <w:vMerge/>
            <w:tcBorders>
              <w:bottom w:val="nil"/>
            </w:tcBorders>
          </w:tcPr>
          <w:p w:rsidR="00C073F1" w:rsidRPr="00A23990" w:rsidRDefault="00C073F1" w:rsidP="008F3D1E">
            <w:pPr>
              <w:adjustRightInd w:val="0"/>
              <w:spacing w:line="240" w:lineRule="auto"/>
              <w:ind w:left="1" w:firstLineChars="0" w:firstLine="0"/>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C073F1" w:rsidRPr="00A23990" w:rsidRDefault="00C073F1" w:rsidP="008F3D1E">
            <w:pPr>
              <w:adjustRightInd w:val="0"/>
              <w:ind w:leftChars="14" w:left="30" w:firstLineChars="99" w:firstLine="184"/>
              <w:contextualSpacing/>
              <w:rPr>
                <w:rFonts w:ascii="MS UI Gothic" w:eastAsia="MS UI Gothic" w:hAnsi="MS UI Gothic"/>
                <w:sz w:val="21"/>
                <w:szCs w:val="21"/>
              </w:rPr>
            </w:pPr>
            <w:r w:rsidRPr="00016A0E">
              <w:rPr>
                <w:rFonts w:ascii="MS UI Gothic" w:eastAsia="MS UI Gothic" w:hAnsi="MS UI Gothic" w:hint="eastAsia"/>
                <w:sz w:val="21"/>
                <w:szCs w:val="21"/>
              </w:rPr>
              <w:t>（１）介護職員等特定処遇改善加算（Ⅰ）</w:t>
            </w:r>
          </w:p>
          <w:p w:rsidR="00C073F1" w:rsidRPr="00A23990" w:rsidRDefault="00C073F1" w:rsidP="008F3D1E">
            <w:pPr>
              <w:adjustRightInd w:val="0"/>
              <w:ind w:left="430" w:hangingChars="231" w:hanging="430"/>
              <w:contextualSpacing/>
              <w:rPr>
                <w:rFonts w:ascii="MS UI Gothic" w:eastAsia="MS UI Gothic" w:hAnsi="MS UI Gothic"/>
                <w:sz w:val="21"/>
                <w:szCs w:val="21"/>
              </w:rPr>
            </w:pPr>
            <w:r w:rsidRPr="00016A0E">
              <w:rPr>
                <w:rFonts w:ascii="MS UI Gothic" w:eastAsia="MS UI Gothic" w:hAnsi="MS UI Gothic" w:hint="eastAsia"/>
                <w:sz w:val="21"/>
                <w:szCs w:val="21"/>
              </w:rPr>
              <w:t>基本サービス費に各種加算減算を加えた総単位数の</w:t>
            </w:r>
            <w:r>
              <w:rPr>
                <w:rFonts w:ascii="MS UI Gothic" w:eastAsia="MS UI Gothic" w:hAnsi="MS UI Gothic" w:hint="eastAsia"/>
                <w:sz w:val="21"/>
                <w:szCs w:val="21"/>
              </w:rPr>
              <w:t>21</w:t>
            </w:r>
            <w:r w:rsidRPr="00016A0E">
              <w:rPr>
                <w:rFonts w:ascii="MS UI Gothic" w:eastAsia="MS UI Gothic" w:hAnsi="MS UI Gothic" w:hint="eastAsia"/>
                <w:sz w:val="21"/>
                <w:szCs w:val="21"/>
              </w:rPr>
              <w:t>/1000</w:t>
            </w:r>
          </w:p>
        </w:tc>
        <w:tc>
          <w:tcPr>
            <w:tcW w:w="1370" w:type="dxa"/>
            <w:gridSpan w:val="2"/>
            <w:tcBorders>
              <w:top w:val="dotted" w:sz="4" w:space="0" w:color="auto"/>
              <w:bottom w:val="dotted" w:sz="4" w:space="0" w:color="auto"/>
            </w:tcBorders>
          </w:tcPr>
          <w:p w:rsidR="00C073F1" w:rsidRDefault="00C073F1" w:rsidP="00C073F1">
            <w:pPr>
              <w:ind w:left="113" w:hanging="113"/>
              <w:jc w:val="center"/>
              <w:rPr>
                <w:rFonts w:ascii="MS UI Gothic" w:eastAsia="MS UI Gothic" w:hAnsi="MS UI Gothic"/>
                <w:w w:val="83"/>
                <w:kern w:val="0"/>
                <w:sz w:val="21"/>
                <w:szCs w:val="21"/>
              </w:rPr>
            </w:pPr>
          </w:p>
          <w:p w:rsidR="00C073F1" w:rsidRDefault="00C073F1" w:rsidP="00C073F1">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w:t>
            </w:r>
          </w:p>
          <w:p w:rsidR="00C073F1" w:rsidRPr="00A23990" w:rsidRDefault="00C073F1" w:rsidP="00C073F1">
            <w:pPr>
              <w:ind w:left="113" w:hanging="113"/>
              <w:jc w:val="center"/>
              <w:rPr>
                <w:rFonts w:ascii="MS UI Gothic" w:eastAsia="MS UI Gothic" w:hAnsi="MS UI Gothic"/>
                <w:w w:val="83"/>
                <w:kern w:val="0"/>
                <w:sz w:val="21"/>
                <w:szCs w:val="21"/>
              </w:rPr>
            </w:pPr>
          </w:p>
        </w:tc>
        <w:tc>
          <w:tcPr>
            <w:tcW w:w="1210" w:type="dxa"/>
            <w:tcBorders>
              <w:top w:val="dotted" w:sz="4" w:space="0" w:color="auto"/>
              <w:bottom w:val="nil"/>
            </w:tcBorders>
          </w:tcPr>
          <w:p w:rsidR="00C073F1" w:rsidRPr="00016A0E" w:rsidRDefault="00C073F1" w:rsidP="008F3D1E">
            <w:pPr>
              <w:spacing w:line="200" w:lineRule="exact"/>
              <w:ind w:left="119" w:hanging="119"/>
              <w:jc w:val="left"/>
              <w:rPr>
                <w:rFonts w:ascii="MS UI Gothic" w:eastAsia="MS UI Gothic" w:hAnsi="MS UI Gothic"/>
                <w:sz w:val="18"/>
                <w:szCs w:val="18"/>
              </w:rPr>
            </w:pPr>
            <w:r w:rsidRPr="00016A0E">
              <w:rPr>
                <w:rFonts w:ascii="MS UI Gothic" w:eastAsia="MS UI Gothic" w:hAnsi="MS UI Gothic" w:hint="eastAsia"/>
                <w:sz w:val="18"/>
                <w:szCs w:val="18"/>
              </w:rPr>
              <w:t>平12厚告21</w:t>
            </w:r>
          </w:p>
          <w:p w:rsidR="00C073F1" w:rsidRDefault="00C073F1" w:rsidP="008F3D1E">
            <w:pPr>
              <w:spacing w:line="200" w:lineRule="exact"/>
              <w:ind w:left="119" w:hanging="119"/>
              <w:jc w:val="left"/>
              <w:rPr>
                <w:rFonts w:ascii="MS UI Gothic" w:eastAsia="MS UI Gothic" w:hAnsi="MS UI Gothic"/>
                <w:sz w:val="18"/>
                <w:szCs w:val="18"/>
                <w:u w:val="single"/>
              </w:rPr>
            </w:pPr>
            <w:r w:rsidRPr="00016A0E">
              <w:rPr>
                <w:rFonts w:ascii="MS UI Gothic" w:eastAsia="MS UI Gothic" w:hAnsi="MS UI Gothic" w:hint="eastAsia"/>
                <w:sz w:val="18"/>
                <w:szCs w:val="18"/>
              </w:rPr>
              <w:t>別表の2の</w:t>
            </w:r>
            <w:r w:rsidRPr="00016A0E">
              <w:rPr>
                <w:rFonts w:ascii="MS UI Gothic" w:eastAsia="MS UI Gothic" w:hAnsi="MS UI Gothic" w:hint="eastAsia"/>
                <w:sz w:val="18"/>
                <w:szCs w:val="18"/>
                <w:u w:val="single"/>
              </w:rPr>
              <w:t>ク</w:t>
            </w:r>
          </w:p>
          <w:p w:rsidR="00C073F1" w:rsidRPr="00A23990" w:rsidRDefault="00C073F1" w:rsidP="000A0103">
            <w:pPr>
              <w:spacing w:line="200" w:lineRule="exact"/>
              <w:ind w:left="119" w:hanging="119"/>
              <w:jc w:val="left"/>
              <w:rPr>
                <w:rFonts w:ascii="MS UI Gothic" w:eastAsia="MS UI Gothic" w:hAnsi="MS UI Gothic"/>
                <w:sz w:val="18"/>
                <w:szCs w:val="18"/>
              </w:rPr>
            </w:pPr>
            <w:r w:rsidRPr="00016A0E">
              <w:rPr>
                <w:rFonts w:ascii="MS UI Gothic" w:eastAsia="MS UI Gothic" w:hAnsi="MS UI Gothic" w:hint="eastAsia"/>
                <w:sz w:val="18"/>
                <w:szCs w:val="18"/>
              </w:rPr>
              <w:t>厚生労働大臣基準告示</w:t>
            </w:r>
            <w:r>
              <w:rPr>
                <w:rFonts w:ascii="MS UI Gothic" w:eastAsia="MS UI Gothic" w:hAnsi="MS UI Gothic" w:hint="eastAsia"/>
                <w:sz w:val="18"/>
                <w:szCs w:val="18"/>
              </w:rPr>
              <w:t>94</w:t>
            </w:r>
            <w:r w:rsidRPr="00016A0E">
              <w:rPr>
                <w:rFonts w:ascii="MS UI Gothic" w:eastAsia="MS UI Gothic" w:hAnsi="MS UI Gothic" w:hint="eastAsia"/>
                <w:sz w:val="18"/>
                <w:szCs w:val="18"/>
              </w:rPr>
              <w:t>の</w:t>
            </w:r>
            <w:r>
              <w:rPr>
                <w:rFonts w:ascii="MS UI Gothic" w:eastAsia="MS UI Gothic" w:hAnsi="MS UI Gothic" w:hint="eastAsia"/>
                <w:sz w:val="18"/>
                <w:szCs w:val="18"/>
              </w:rPr>
              <w:t>2</w:t>
            </w:r>
          </w:p>
        </w:tc>
      </w:tr>
      <w:tr w:rsidR="00C073F1" w:rsidRPr="00A23990" w:rsidTr="00BB6669">
        <w:trPr>
          <w:gridAfter w:val="1"/>
          <w:wAfter w:w="3733" w:type="dxa"/>
        </w:trPr>
        <w:tc>
          <w:tcPr>
            <w:tcW w:w="1484" w:type="dxa"/>
            <w:tcBorders>
              <w:top w:val="nil"/>
              <w:bottom w:val="nil"/>
            </w:tcBorders>
          </w:tcPr>
          <w:p w:rsidR="00C073F1" w:rsidRPr="00A23990" w:rsidRDefault="00C073F1"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val="restart"/>
            <w:tcBorders>
              <w:top w:val="dotted" w:sz="4" w:space="0" w:color="auto"/>
              <w:left w:val="single" w:sz="4" w:space="0" w:color="auto"/>
              <w:right w:val="single" w:sz="4" w:space="0" w:color="auto"/>
            </w:tcBorders>
            <w:shd w:val="clear" w:color="auto" w:fill="auto"/>
          </w:tcPr>
          <w:p w:rsidR="00C073F1" w:rsidRDefault="00C073F1" w:rsidP="008F3D1E">
            <w:pPr>
              <w:adjustRightInd w:val="0"/>
              <w:ind w:left="430" w:hangingChars="231" w:hanging="430"/>
              <w:contextualSpacing/>
              <w:rPr>
                <w:rFonts w:ascii="MS UI Gothic" w:eastAsia="MS UI Gothic" w:hAnsi="MS UI Gothic"/>
                <w:sz w:val="21"/>
                <w:szCs w:val="21"/>
              </w:rPr>
            </w:pPr>
            <w:r w:rsidRPr="00016A0E">
              <w:rPr>
                <w:rFonts w:ascii="MS UI Gothic" w:eastAsia="MS UI Gothic" w:hAnsi="MS UI Gothic" w:hint="eastAsia"/>
                <w:sz w:val="21"/>
                <w:szCs w:val="21"/>
              </w:rPr>
              <w:t>（２）介護職員等特定処遇改善加算（Ⅱ）</w:t>
            </w:r>
          </w:p>
          <w:p w:rsidR="00C073F1" w:rsidRPr="00A23990" w:rsidRDefault="00C073F1" w:rsidP="008F3D1E">
            <w:pPr>
              <w:adjustRightInd w:val="0"/>
              <w:ind w:left="430" w:hangingChars="231" w:hanging="430"/>
              <w:contextualSpacing/>
              <w:rPr>
                <w:rFonts w:ascii="MS UI Gothic" w:eastAsia="MS UI Gothic" w:hAnsi="MS UI Gothic"/>
                <w:sz w:val="21"/>
                <w:szCs w:val="21"/>
              </w:rPr>
            </w:pPr>
            <w:r w:rsidRPr="00016A0E">
              <w:rPr>
                <w:rFonts w:ascii="MS UI Gothic" w:eastAsia="MS UI Gothic" w:hAnsi="MS UI Gothic" w:hint="eastAsia"/>
                <w:sz w:val="21"/>
                <w:szCs w:val="21"/>
              </w:rPr>
              <w:t>基本サービス費に各種加算減算を加えた総単位数の</w:t>
            </w:r>
            <w:r>
              <w:rPr>
                <w:rFonts w:ascii="MS UI Gothic" w:eastAsia="MS UI Gothic" w:hAnsi="MS UI Gothic" w:hint="eastAsia"/>
                <w:sz w:val="21"/>
                <w:szCs w:val="21"/>
              </w:rPr>
              <w:t>17</w:t>
            </w:r>
            <w:r w:rsidRPr="00016A0E">
              <w:rPr>
                <w:rFonts w:ascii="MS UI Gothic" w:eastAsia="MS UI Gothic" w:hAnsi="MS UI Gothic" w:hint="eastAsia"/>
                <w:sz w:val="21"/>
                <w:szCs w:val="21"/>
              </w:rPr>
              <w:t>/1000</w:t>
            </w:r>
          </w:p>
        </w:tc>
        <w:tc>
          <w:tcPr>
            <w:tcW w:w="1370" w:type="dxa"/>
            <w:gridSpan w:val="2"/>
            <w:tcBorders>
              <w:top w:val="dotted" w:sz="4" w:space="0" w:color="auto"/>
              <w:bottom w:val="nil"/>
            </w:tcBorders>
          </w:tcPr>
          <w:p w:rsidR="00C073F1" w:rsidRPr="00A23990" w:rsidRDefault="00C073F1" w:rsidP="008F3D1E">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C073F1" w:rsidRPr="00A23990" w:rsidTr="00432B8F">
        <w:trPr>
          <w:gridAfter w:val="1"/>
          <w:wAfter w:w="3733" w:type="dxa"/>
        </w:trPr>
        <w:tc>
          <w:tcPr>
            <w:tcW w:w="1484" w:type="dxa"/>
            <w:tcBorders>
              <w:top w:val="nil"/>
              <w:bottom w:val="single" w:sz="4" w:space="0" w:color="auto"/>
            </w:tcBorders>
          </w:tcPr>
          <w:p w:rsidR="00C073F1" w:rsidRPr="00A23990" w:rsidRDefault="00C073F1" w:rsidP="008F3D1E">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vMerge/>
            <w:tcBorders>
              <w:left w:val="single" w:sz="4" w:space="0" w:color="auto"/>
              <w:right w:val="single" w:sz="4" w:space="0" w:color="auto"/>
            </w:tcBorders>
            <w:shd w:val="clear" w:color="auto" w:fill="auto"/>
          </w:tcPr>
          <w:p w:rsidR="00C073F1" w:rsidRPr="00A23990" w:rsidRDefault="00C073F1" w:rsidP="008F3D1E">
            <w:pPr>
              <w:adjustRightInd w:val="0"/>
              <w:ind w:left="430" w:hangingChars="231" w:hanging="430"/>
              <w:contextualSpacing/>
              <w:rPr>
                <w:rFonts w:ascii="MS UI Gothic" w:eastAsia="MS UI Gothic" w:hAnsi="MS UI Gothic"/>
                <w:sz w:val="21"/>
                <w:szCs w:val="21"/>
              </w:rPr>
            </w:pPr>
          </w:p>
        </w:tc>
        <w:tc>
          <w:tcPr>
            <w:tcW w:w="1370" w:type="dxa"/>
            <w:gridSpan w:val="2"/>
            <w:tcBorders>
              <w:top w:val="nil"/>
              <w:bottom w:val="single" w:sz="4" w:space="0" w:color="auto"/>
            </w:tcBorders>
          </w:tcPr>
          <w:p w:rsidR="00C073F1" w:rsidRPr="00A23990" w:rsidRDefault="00C073F1" w:rsidP="008F3D1E">
            <w:pPr>
              <w:ind w:left="113" w:hanging="113"/>
              <w:jc w:val="center"/>
              <w:rPr>
                <w:rFonts w:ascii="MS UI Gothic" w:eastAsia="MS UI Gothic" w:hAnsi="MS UI Gothic"/>
                <w:w w:val="83"/>
                <w:kern w:val="0"/>
                <w:sz w:val="21"/>
                <w:szCs w:val="21"/>
              </w:rPr>
            </w:pPr>
            <w:r w:rsidRPr="00016A0E">
              <w:rPr>
                <w:rFonts w:ascii="MS UI Gothic" w:eastAsia="MS UI Gothic" w:hAnsi="MS UI Gothic" w:hint="eastAsia"/>
                <w:w w:val="83"/>
                <w:kern w:val="0"/>
                <w:sz w:val="21"/>
                <w:szCs w:val="21"/>
              </w:rPr>
              <w:t>□</w:t>
            </w:r>
          </w:p>
        </w:tc>
        <w:tc>
          <w:tcPr>
            <w:tcW w:w="1210" w:type="dxa"/>
            <w:tcBorders>
              <w:top w:val="nil"/>
              <w:bottom w:val="single" w:sz="4" w:space="0" w:color="auto"/>
            </w:tcBorders>
          </w:tcPr>
          <w:p w:rsidR="00C073F1" w:rsidRPr="00A23990" w:rsidRDefault="00C073F1" w:rsidP="008F3D1E">
            <w:pPr>
              <w:spacing w:line="200" w:lineRule="exact"/>
              <w:ind w:left="119" w:hanging="119"/>
              <w:jc w:val="left"/>
              <w:rPr>
                <w:rFonts w:ascii="MS UI Gothic" w:eastAsia="MS UI Gothic" w:hAnsi="MS UI Gothic"/>
                <w:sz w:val="18"/>
                <w:szCs w:val="18"/>
              </w:rPr>
            </w:pPr>
          </w:p>
        </w:tc>
      </w:tr>
      <w:tr w:rsidR="004B7976" w:rsidRPr="004B7976" w:rsidTr="000A0103">
        <w:trPr>
          <w:gridAfter w:val="1"/>
          <w:wAfter w:w="3733" w:type="dxa"/>
          <w:trHeight w:val="1034"/>
        </w:trPr>
        <w:tc>
          <w:tcPr>
            <w:tcW w:w="1484" w:type="dxa"/>
            <w:tcBorders>
              <w:top w:val="single" w:sz="4" w:space="0" w:color="auto"/>
              <w:bottom w:val="nil"/>
            </w:tcBorders>
          </w:tcPr>
          <w:p w:rsidR="00634768" w:rsidRPr="004B7976" w:rsidRDefault="000A0103" w:rsidP="00634768">
            <w:pPr>
              <w:adjustRightInd w:val="0"/>
              <w:ind w:left="67" w:hangingChars="31" w:hanging="67"/>
              <w:contextualSpacing/>
              <w:jc w:val="left"/>
              <w:rPr>
                <w:rFonts w:ascii="MS UI Gothic" w:eastAsia="MS UI Gothic" w:hAnsi="MS UI Gothic"/>
                <w:u w:val="single"/>
              </w:rPr>
            </w:pPr>
            <w:bookmarkStart w:id="1" w:name="_GoBack" w:colFirst="0" w:colLast="4"/>
            <w:r w:rsidRPr="004B7976">
              <w:rPr>
                <w:rFonts w:ascii="MS UI Gothic" w:eastAsia="MS UI Gothic" w:hAnsi="MS UI Gothic" w:hint="eastAsia"/>
                <w:u w:val="single"/>
              </w:rPr>
              <w:t>106</w:t>
            </w:r>
          </w:p>
          <w:p w:rsidR="00634768" w:rsidRPr="004B7976" w:rsidRDefault="00634768" w:rsidP="000A0103">
            <w:pPr>
              <w:widowControl/>
              <w:adjustRightInd w:val="0"/>
              <w:spacing w:line="240" w:lineRule="auto"/>
              <w:ind w:left="58" w:firstLineChars="0" w:firstLine="0"/>
              <w:contextualSpacing/>
              <w:jc w:val="left"/>
              <w:rPr>
                <w:rFonts w:ascii="MS UI Gothic" w:eastAsia="MS UI Gothic" w:hAnsi="MS UI Gothic"/>
                <w:sz w:val="21"/>
                <w:szCs w:val="21"/>
                <w:u w:val="single"/>
              </w:rPr>
            </w:pPr>
            <w:bookmarkStart w:id="2" w:name="OLE_LINK17"/>
            <w:bookmarkStart w:id="3" w:name="OLE_LINK18"/>
            <w:r w:rsidRPr="004B7976">
              <w:rPr>
                <w:rFonts w:ascii="MS UI Gothic" w:eastAsia="MS UI Gothic" w:hAnsi="MS UI Gothic" w:hint="eastAsia"/>
                <w:sz w:val="21"/>
                <w:szCs w:val="21"/>
                <w:u w:val="single"/>
              </w:rPr>
              <w:t>介護職員等</w:t>
            </w:r>
            <w:bookmarkStart w:id="4" w:name="OLE_LINK9"/>
            <w:bookmarkStart w:id="5" w:name="OLE_LINK10"/>
            <w:r w:rsidRPr="004B7976">
              <w:rPr>
                <w:rFonts w:ascii="MS UI Gothic" w:eastAsia="MS UI Gothic" w:hAnsi="MS UI Gothic" w:hint="eastAsia"/>
                <w:sz w:val="21"/>
                <w:szCs w:val="21"/>
                <w:u w:val="single"/>
              </w:rPr>
              <w:t>ベースアップ等支援加算</w:t>
            </w:r>
          </w:p>
          <w:bookmarkEnd w:id="2"/>
          <w:bookmarkEnd w:id="3"/>
          <w:bookmarkEnd w:id="4"/>
          <w:bookmarkEnd w:id="5"/>
          <w:p w:rsidR="00634768" w:rsidRPr="004B7976" w:rsidRDefault="00634768" w:rsidP="00634768">
            <w:pPr>
              <w:adjustRightInd w:val="0"/>
              <w:ind w:left="67" w:hangingChars="31" w:hanging="67"/>
              <w:contextualSpacing/>
              <w:jc w:val="left"/>
              <w:rPr>
                <w:rFonts w:ascii="MS UI Gothic" w:eastAsia="MS UI Gothic" w:hAnsi="MS UI Gothic"/>
                <w:u w:val="single"/>
              </w:rPr>
            </w:pPr>
          </w:p>
        </w:tc>
        <w:tc>
          <w:tcPr>
            <w:tcW w:w="6379" w:type="dxa"/>
            <w:gridSpan w:val="3"/>
            <w:tcBorders>
              <w:left w:val="single" w:sz="4" w:space="0" w:color="auto"/>
              <w:right w:val="single" w:sz="4" w:space="0" w:color="auto"/>
            </w:tcBorders>
            <w:shd w:val="clear" w:color="auto" w:fill="auto"/>
          </w:tcPr>
          <w:p w:rsidR="00634768" w:rsidRPr="004B7976" w:rsidRDefault="00634768" w:rsidP="00634768">
            <w:pPr>
              <w:adjustRightInd w:val="0"/>
              <w:spacing w:line="240" w:lineRule="exact"/>
              <w:ind w:left="0" w:firstLineChars="100" w:firstLine="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別に厚生労働大臣が定める基準に適合している介護職員等の賃金の改善等を</w:t>
            </w:r>
          </w:p>
          <w:p w:rsidR="00634768" w:rsidRPr="004B7976" w:rsidRDefault="00634768" w:rsidP="005C4A45">
            <w:pPr>
              <w:adjustRightInd w:val="0"/>
              <w:spacing w:line="240" w:lineRule="exact"/>
              <w:ind w:left="0" w:firstLineChars="0" w:firstLine="0"/>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実施しているものとして市長に届け出た指定介護老人</w:t>
            </w:r>
            <w:r w:rsidR="001C5983" w:rsidRPr="004B7976">
              <w:rPr>
                <w:rFonts w:ascii="MS UI Gothic" w:eastAsia="MS UI Gothic" w:hAnsi="MS UI Gothic" w:hint="eastAsia"/>
                <w:sz w:val="21"/>
                <w:szCs w:val="21"/>
                <w:u w:val="single"/>
              </w:rPr>
              <w:t>保健</w:t>
            </w:r>
            <w:r w:rsidRPr="004B7976">
              <w:rPr>
                <w:rFonts w:ascii="MS UI Gothic" w:eastAsia="MS UI Gothic" w:hAnsi="MS UI Gothic" w:hint="eastAsia"/>
                <w:sz w:val="21"/>
                <w:szCs w:val="21"/>
                <w:u w:val="single"/>
              </w:rPr>
              <w:t>施設が、入所者に対し、指定介護</w:t>
            </w:r>
            <w:r w:rsidR="001C5983" w:rsidRPr="004B7976">
              <w:rPr>
                <w:rFonts w:ascii="MS UI Gothic" w:eastAsia="MS UI Gothic" w:hAnsi="MS UI Gothic" w:hint="eastAsia"/>
                <w:sz w:val="21"/>
                <w:szCs w:val="21"/>
                <w:u w:val="single"/>
              </w:rPr>
              <w:t>保健</w:t>
            </w:r>
            <w:r w:rsidRPr="004B7976">
              <w:rPr>
                <w:rFonts w:ascii="MS UI Gothic" w:eastAsia="MS UI Gothic" w:hAnsi="MS UI Gothic" w:hint="eastAsia"/>
                <w:sz w:val="21"/>
                <w:szCs w:val="21"/>
                <w:u w:val="single"/>
              </w:rPr>
              <w:t>施設サービスを行った場合は、イから</w:t>
            </w:r>
            <w:r w:rsidR="000A0103" w:rsidRPr="004B7976">
              <w:rPr>
                <w:rFonts w:ascii="MS UI Gothic" w:eastAsia="MS UI Gothic" w:hAnsi="MS UI Gothic" w:hint="eastAsia"/>
                <w:sz w:val="21"/>
                <w:szCs w:val="21"/>
                <w:u w:val="single"/>
              </w:rPr>
              <w:t>ノ</w:t>
            </w:r>
            <w:r w:rsidRPr="004B7976">
              <w:rPr>
                <w:rFonts w:ascii="MS UI Gothic" w:eastAsia="MS UI Gothic" w:hAnsi="MS UI Gothic" w:hint="eastAsia"/>
                <w:sz w:val="21"/>
                <w:szCs w:val="21"/>
                <w:u w:val="single"/>
              </w:rPr>
              <w:t>までにより算定した単位数の1000分の</w:t>
            </w:r>
            <w:r w:rsidR="000A0103" w:rsidRPr="004B7976">
              <w:rPr>
                <w:rFonts w:ascii="MS UI Gothic" w:eastAsia="MS UI Gothic" w:hAnsi="MS UI Gothic" w:hint="eastAsia"/>
                <w:sz w:val="21"/>
                <w:szCs w:val="21"/>
                <w:u w:val="single"/>
              </w:rPr>
              <w:t>8</w:t>
            </w:r>
            <w:r w:rsidRPr="004B7976">
              <w:rPr>
                <w:rFonts w:ascii="MS UI Gothic" w:eastAsia="MS UI Gothic" w:hAnsi="MS UI Gothic" w:hint="eastAsia"/>
                <w:sz w:val="21"/>
                <w:szCs w:val="21"/>
                <w:u w:val="single"/>
              </w:rPr>
              <w:t>に相当する単位数を所定単位数に加算していますか。</w:t>
            </w:r>
          </w:p>
        </w:tc>
        <w:tc>
          <w:tcPr>
            <w:tcW w:w="1370" w:type="dxa"/>
            <w:gridSpan w:val="2"/>
            <w:tcBorders>
              <w:top w:val="single" w:sz="4" w:space="0" w:color="auto"/>
              <w:bottom w:val="nil"/>
            </w:tcBorders>
          </w:tcPr>
          <w:p w:rsidR="00634768" w:rsidRPr="004B7976" w:rsidRDefault="00634768" w:rsidP="00634768">
            <w:pPr>
              <w:adjustRightInd w:val="0"/>
              <w:spacing w:line="240" w:lineRule="auto"/>
              <w:ind w:left="128" w:hanging="128"/>
              <w:contextualSpacing/>
              <w:jc w:val="distribute"/>
              <w:rPr>
                <w:rFonts w:ascii="MS UI Gothic" w:eastAsia="MS UI Gothic" w:hAnsi="MS UI Gothic"/>
                <w:spacing w:val="2"/>
                <w:w w:val="99"/>
                <w:kern w:val="0"/>
                <w:sz w:val="21"/>
                <w:szCs w:val="21"/>
                <w:u w:val="single"/>
              </w:rPr>
            </w:pPr>
            <w:r w:rsidRPr="004B7976">
              <w:rPr>
                <w:rFonts w:ascii="MS UI Gothic" w:eastAsia="MS UI Gothic" w:hAnsi="MS UI Gothic" w:hint="eastAsia"/>
                <w:w w:val="92"/>
                <w:kern w:val="0"/>
                <w:sz w:val="21"/>
                <w:szCs w:val="21"/>
                <w:u w:val="single"/>
                <w:fitText w:val="890" w:id="1706228224"/>
              </w:rPr>
              <w:t>はい・いいえ</w:t>
            </w:r>
          </w:p>
          <w:p w:rsidR="00634768" w:rsidRPr="004B7976" w:rsidRDefault="00634768" w:rsidP="00634768">
            <w:pPr>
              <w:adjustRightInd w:val="0"/>
              <w:ind w:left="218" w:hangingChars="131" w:hanging="218"/>
              <w:contextualSpacing/>
              <w:rPr>
                <w:rFonts w:ascii="MS UI Gothic" w:eastAsia="MS UI Gothic" w:hAnsi="MS UI Gothic" w:cs="ＭＳ 明朝"/>
                <w:sz w:val="20"/>
                <w:szCs w:val="20"/>
                <w:u w:val="single"/>
              </w:rPr>
            </w:pPr>
            <w:r w:rsidRPr="004B7976">
              <w:rPr>
                <w:rFonts w:ascii="MS UI Gothic" w:eastAsia="MS UI Gothic" w:hAnsi="MS UI Gothic" w:hint="eastAsia"/>
                <w:w w:val="91"/>
                <w:kern w:val="0"/>
                <w:sz w:val="21"/>
                <w:szCs w:val="21"/>
                <w:u w:val="single"/>
                <w:fitText w:val="687" w:id="1706228225"/>
              </w:rPr>
              <w:t>該当なし</w:t>
            </w:r>
          </w:p>
        </w:tc>
        <w:tc>
          <w:tcPr>
            <w:tcW w:w="1210" w:type="dxa"/>
            <w:tcBorders>
              <w:top w:val="single" w:sz="4" w:space="0" w:color="auto"/>
              <w:bottom w:val="nil"/>
            </w:tcBorders>
          </w:tcPr>
          <w:p w:rsidR="00634768" w:rsidRPr="004B7976" w:rsidRDefault="00634768" w:rsidP="00634768">
            <w:pPr>
              <w:adjustRightInd w:val="0"/>
              <w:spacing w:line="200" w:lineRule="exact"/>
              <w:ind w:left="36" w:hangingChars="27" w:hanging="36"/>
              <w:contextualSpacing/>
              <w:rPr>
                <w:rFonts w:ascii="MS UI Gothic" w:eastAsia="MS UI Gothic" w:hAnsi="MS UI Gothic"/>
                <w:snapToGrid w:val="0"/>
                <w:spacing w:val="-2"/>
                <w:kern w:val="0"/>
                <w:sz w:val="16"/>
                <w:szCs w:val="16"/>
                <w:u w:val="single"/>
              </w:rPr>
            </w:pPr>
            <w:r w:rsidRPr="004B7976">
              <w:rPr>
                <w:rFonts w:ascii="MS UI Gothic" w:eastAsia="MS UI Gothic" w:hAnsi="MS UI Gothic" w:hint="eastAsia"/>
                <w:snapToGrid w:val="0"/>
                <w:spacing w:val="-2"/>
                <w:kern w:val="0"/>
                <w:sz w:val="16"/>
                <w:szCs w:val="16"/>
                <w:u w:val="single"/>
              </w:rPr>
              <w:t>平12厚告21</w:t>
            </w:r>
          </w:p>
          <w:p w:rsidR="00634768" w:rsidRPr="004B7976" w:rsidRDefault="00634768" w:rsidP="00634768">
            <w:pPr>
              <w:adjustRightInd w:val="0"/>
              <w:spacing w:line="200" w:lineRule="exact"/>
              <w:ind w:left="36" w:hangingChars="27" w:hanging="36"/>
              <w:contextualSpacing/>
              <w:rPr>
                <w:rFonts w:ascii="MS UI Gothic" w:eastAsia="MS UI Gothic" w:hAnsi="MS UI Gothic"/>
                <w:snapToGrid w:val="0"/>
                <w:spacing w:val="-2"/>
                <w:kern w:val="0"/>
                <w:sz w:val="16"/>
                <w:szCs w:val="16"/>
                <w:u w:val="single"/>
              </w:rPr>
            </w:pPr>
            <w:r w:rsidRPr="004B7976">
              <w:rPr>
                <w:rFonts w:ascii="MS UI Gothic" w:eastAsia="MS UI Gothic" w:hAnsi="MS UI Gothic" w:hint="eastAsia"/>
                <w:snapToGrid w:val="0"/>
                <w:spacing w:val="-2"/>
                <w:kern w:val="0"/>
                <w:sz w:val="16"/>
                <w:szCs w:val="16"/>
                <w:u w:val="single"/>
              </w:rPr>
              <w:t>別表</w:t>
            </w:r>
            <w:r w:rsidR="000A0103" w:rsidRPr="004B7976">
              <w:rPr>
                <w:rFonts w:ascii="MS UI Gothic" w:eastAsia="MS UI Gothic" w:hAnsi="MS UI Gothic" w:hint="eastAsia"/>
                <w:snapToGrid w:val="0"/>
                <w:spacing w:val="-2"/>
                <w:kern w:val="0"/>
                <w:sz w:val="16"/>
                <w:szCs w:val="16"/>
                <w:u w:val="single"/>
              </w:rPr>
              <w:t>2</w:t>
            </w:r>
            <w:r w:rsidRPr="004B7976">
              <w:rPr>
                <w:rFonts w:ascii="MS UI Gothic" w:eastAsia="MS UI Gothic" w:hAnsi="MS UI Gothic" w:hint="eastAsia"/>
                <w:snapToGrid w:val="0"/>
                <w:spacing w:val="-2"/>
                <w:kern w:val="0"/>
                <w:sz w:val="16"/>
                <w:szCs w:val="16"/>
                <w:u w:val="single"/>
              </w:rPr>
              <w:t>の</w:t>
            </w:r>
            <w:r w:rsidR="000A0103" w:rsidRPr="004B7976">
              <w:rPr>
                <w:rFonts w:ascii="MS UI Gothic" w:eastAsia="MS UI Gothic" w:hAnsi="MS UI Gothic" w:hint="eastAsia"/>
                <w:snapToGrid w:val="0"/>
                <w:spacing w:val="-2"/>
                <w:kern w:val="0"/>
                <w:sz w:val="16"/>
                <w:szCs w:val="16"/>
                <w:u w:val="single"/>
              </w:rPr>
              <w:t>ヤ</w:t>
            </w:r>
          </w:p>
          <w:p w:rsidR="00634768" w:rsidRPr="004B7976" w:rsidRDefault="00634768" w:rsidP="00634768">
            <w:pPr>
              <w:adjustRightInd w:val="0"/>
              <w:spacing w:line="200" w:lineRule="exact"/>
              <w:ind w:left="119" w:firstLineChars="0" w:hanging="119"/>
              <w:contextualSpacing/>
              <w:rPr>
                <w:rFonts w:ascii="MS UI Gothic" w:eastAsia="MS UI Gothic" w:hAnsi="MS UI Gothic"/>
                <w:snapToGrid w:val="0"/>
                <w:spacing w:val="-2"/>
                <w:kern w:val="0"/>
                <w:sz w:val="16"/>
                <w:szCs w:val="16"/>
                <w:u w:val="single"/>
              </w:rPr>
            </w:pPr>
            <w:r w:rsidRPr="004B7976">
              <w:rPr>
                <w:rFonts w:ascii="MS UI Gothic" w:eastAsia="MS UI Gothic" w:hAnsi="MS UI Gothic" w:hint="eastAsia"/>
                <w:snapToGrid w:val="0"/>
                <w:spacing w:val="-2"/>
                <w:kern w:val="0"/>
                <w:sz w:val="16"/>
                <w:szCs w:val="16"/>
                <w:u w:val="single"/>
              </w:rPr>
              <w:t>平27厚労告</w:t>
            </w:r>
          </w:p>
          <w:p w:rsidR="00634768" w:rsidRPr="004B7976" w:rsidRDefault="00634768" w:rsidP="00634768">
            <w:pPr>
              <w:adjustRightInd w:val="0"/>
              <w:spacing w:line="200" w:lineRule="exact"/>
              <w:ind w:left="119" w:firstLineChars="0" w:hanging="119"/>
              <w:contextualSpacing/>
              <w:rPr>
                <w:rFonts w:ascii="MS UI Gothic" w:eastAsia="MS UI Gothic" w:hAnsi="MS UI Gothic"/>
                <w:snapToGrid w:val="0"/>
                <w:spacing w:val="-2"/>
                <w:kern w:val="0"/>
                <w:sz w:val="16"/>
                <w:szCs w:val="16"/>
                <w:u w:val="single"/>
              </w:rPr>
            </w:pPr>
            <w:r w:rsidRPr="004B7976">
              <w:rPr>
                <w:rFonts w:ascii="MS UI Gothic" w:eastAsia="MS UI Gothic" w:hAnsi="MS UI Gothic" w:hint="eastAsia"/>
                <w:snapToGrid w:val="0"/>
                <w:spacing w:val="-2"/>
                <w:kern w:val="0"/>
                <w:sz w:val="16"/>
                <w:szCs w:val="16"/>
                <w:u w:val="single"/>
              </w:rPr>
              <w:t>95第</w:t>
            </w:r>
            <w:r w:rsidR="001C5983" w:rsidRPr="004B7976">
              <w:rPr>
                <w:rFonts w:ascii="MS UI Gothic" w:eastAsia="MS UI Gothic" w:hAnsi="MS UI Gothic" w:hint="eastAsia"/>
                <w:snapToGrid w:val="0"/>
                <w:spacing w:val="-2"/>
                <w:kern w:val="0"/>
                <w:sz w:val="16"/>
                <w:szCs w:val="16"/>
                <w:u w:val="single"/>
              </w:rPr>
              <w:t>94</w:t>
            </w:r>
            <w:r w:rsidRPr="004B7976">
              <w:rPr>
                <w:rFonts w:ascii="MS UI Gothic" w:eastAsia="MS UI Gothic" w:hAnsi="MS UI Gothic" w:hint="eastAsia"/>
                <w:snapToGrid w:val="0"/>
                <w:spacing w:val="-2"/>
                <w:kern w:val="0"/>
                <w:sz w:val="16"/>
                <w:szCs w:val="16"/>
                <w:u w:val="single"/>
              </w:rPr>
              <w:t>の3号</w:t>
            </w:r>
          </w:p>
          <w:p w:rsidR="00634768" w:rsidRPr="004B7976" w:rsidRDefault="00634768" w:rsidP="00634768">
            <w:pPr>
              <w:spacing w:line="200" w:lineRule="exact"/>
              <w:ind w:left="119" w:hanging="119"/>
              <w:jc w:val="left"/>
              <w:rPr>
                <w:rFonts w:ascii="MS UI Gothic" w:eastAsia="MS UI Gothic" w:hAnsi="MS UI Gothic"/>
                <w:sz w:val="18"/>
                <w:szCs w:val="18"/>
              </w:rPr>
            </w:pPr>
          </w:p>
        </w:tc>
      </w:tr>
      <w:tr w:rsidR="004B7976" w:rsidRPr="004B7976" w:rsidTr="00436D77">
        <w:trPr>
          <w:gridAfter w:val="1"/>
          <w:wAfter w:w="3733" w:type="dxa"/>
        </w:trPr>
        <w:tc>
          <w:tcPr>
            <w:tcW w:w="1484" w:type="dxa"/>
            <w:tcBorders>
              <w:top w:val="nil"/>
              <w:bottom w:val="nil"/>
            </w:tcBorders>
          </w:tcPr>
          <w:p w:rsidR="00634768" w:rsidRPr="004B7976" w:rsidRDefault="00634768" w:rsidP="00634768">
            <w:pPr>
              <w:adjustRightInd w:val="0"/>
              <w:spacing w:line="240" w:lineRule="auto"/>
              <w:ind w:left="141" w:hanging="141"/>
              <w:contextualSpacing/>
              <w:jc w:val="left"/>
              <w:rPr>
                <w:rFonts w:ascii="MS UI Gothic" w:eastAsia="MS UI Gothic" w:hAnsi="MS UI Gothic"/>
                <w:sz w:val="21"/>
                <w:szCs w:val="21"/>
              </w:rPr>
            </w:pPr>
          </w:p>
        </w:tc>
        <w:tc>
          <w:tcPr>
            <w:tcW w:w="2297" w:type="dxa"/>
            <w:tcBorders>
              <w:top w:val="dotted" w:sz="4" w:space="0" w:color="auto"/>
              <w:left w:val="single" w:sz="4" w:space="0" w:color="auto"/>
              <w:bottom w:val="dotted" w:sz="4" w:space="0" w:color="auto"/>
              <w:right w:val="dotted" w:sz="4" w:space="0" w:color="auto"/>
            </w:tcBorders>
            <w:shd w:val="clear" w:color="auto" w:fill="auto"/>
          </w:tcPr>
          <w:p w:rsidR="00634768" w:rsidRPr="004B7976" w:rsidRDefault="00634768" w:rsidP="00634768">
            <w:pPr>
              <w:adjustRightInd w:val="0"/>
              <w:ind w:left="58" w:hangingChars="31" w:hanging="58"/>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介護職員等</w:t>
            </w:r>
          </w:p>
          <w:p w:rsidR="00634768" w:rsidRPr="004B7976" w:rsidRDefault="00634768" w:rsidP="00634768">
            <w:pPr>
              <w:adjustRightInd w:val="0"/>
              <w:ind w:left="430" w:hangingChars="231" w:hanging="430"/>
              <w:contextualSpacing/>
              <w:rPr>
                <w:rFonts w:ascii="MS UI Gothic" w:eastAsia="MS UI Gothic" w:hAnsi="MS UI Gothic"/>
                <w:sz w:val="21"/>
                <w:szCs w:val="21"/>
              </w:rPr>
            </w:pPr>
            <w:r w:rsidRPr="004B7976">
              <w:rPr>
                <w:rFonts w:ascii="MS UI Gothic" w:eastAsia="MS UI Gothic" w:hAnsi="MS UI Gothic" w:hint="eastAsia"/>
                <w:sz w:val="21"/>
                <w:szCs w:val="21"/>
                <w:u w:val="single"/>
              </w:rPr>
              <w:t>ベースアップ等支援加算</w:t>
            </w:r>
          </w:p>
        </w:tc>
        <w:tc>
          <w:tcPr>
            <w:tcW w:w="4082" w:type="dxa"/>
            <w:gridSpan w:val="2"/>
            <w:tcBorders>
              <w:left w:val="dotted" w:sz="4" w:space="0" w:color="auto"/>
              <w:bottom w:val="dotted" w:sz="4" w:space="0" w:color="auto"/>
              <w:right w:val="single" w:sz="4" w:space="0" w:color="auto"/>
            </w:tcBorders>
            <w:shd w:val="clear" w:color="auto" w:fill="auto"/>
          </w:tcPr>
          <w:p w:rsidR="00634768" w:rsidRPr="004B7976" w:rsidRDefault="00634768" w:rsidP="00634768">
            <w:pPr>
              <w:adjustRightInd w:val="0"/>
              <w:ind w:left="119" w:firstLineChars="0" w:hanging="119"/>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基本サービス費に各種加算減算を加えた</w:t>
            </w:r>
          </w:p>
          <w:p w:rsidR="00436D77" w:rsidRPr="004B7976" w:rsidRDefault="00634768" w:rsidP="00436D77">
            <w:pPr>
              <w:adjustRightInd w:val="0"/>
              <w:ind w:left="430" w:hangingChars="231" w:hanging="430"/>
              <w:contextualSpacing/>
              <w:rPr>
                <w:rFonts w:ascii="MS UI Gothic" w:eastAsia="MS UI Gothic" w:hAnsi="MS UI Gothic"/>
                <w:sz w:val="21"/>
                <w:szCs w:val="21"/>
              </w:rPr>
            </w:pPr>
            <w:r w:rsidRPr="004B7976">
              <w:rPr>
                <w:rFonts w:ascii="MS UI Gothic" w:eastAsia="MS UI Gothic" w:hAnsi="MS UI Gothic" w:hint="eastAsia"/>
                <w:sz w:val="21"/>
                <w:szCs w:val="21"/>
                <w:u w:val="single"/>
              </w:rPr>
              <w:t>総単位数の</w:t>
            </w:r>
            <w:r w:rsidR="000A0103" w:rsidRPr="004B7976">
              <w:rPr>
                <w:rFonts w:ascii="MS UI Gothic" w:eastAsia="MS UI Gothic" w:hAnsi="MS UI Gothic" w:hint="eastAsia"/>
                <w:sz w:val="21"/>
                <w:szCs w:val="21"/>
                <w:u w:val="single"/>
              </w:rPr>
              <w:t>8</w:t>
            </w:r>
            <w:r w:rsidRPr="004B7976">
              <w:rPr>
                <w:rFonts w:ascii="MS UI Gothic" w:eastAsia="MS UI Gothic" w:hAnsi="MS UI Gothic" w:hint="eastAsia"/>
                <w:sz w:val="21"/>
                <w:szCs w:val="21"/>
                <w:u w:val="single"/>
              </w:rPr>
              <w:t>/１０００</w:t>
            </w:r>
          </w:p>
        </w:tc>
        <w:tc>
          <w:tcPr>
            <w:tcW w:w="1370" w:type="dxa"/>
            <w:gridSpan w:val="2"/>
            <w:tcBorders>
              <w:top w:val="nil"/>
              <w:bottom w:val="nil"/>
            </w:tcBorders>
          </w:tcPr>
          <w:p w:rsidR="00634768" w:rsidRPr="004B7976" w:rsidRDefault="00436D77" w:rsidP="00634768">
            <w:pPr>
              <w:ind w:left="101" w:hanging="101"/>
              <w:jc w:val="center"/>
              <w:rPr>
                <w:rFonts w:ascii="MS UI Gothic" w:eastAsia="MS UI Gothic" w:hAnsi="MS UI Gothic"/>
                <w:w w:val="83"/>
                <w:kern w:val="0"/>
                <w:sz w:val="21"/>
                <w:szCs w:val="21"/>
              </w:rPr>
            </w:pPr>
            <w:r w:rsidRPr="004B7976">
              <w:rPr>
                <w:rFonts w:ascii="MS UI Gothic" w:eastAsia="MS UI Gothic" w:hAnsi="MS UI Gothic" w:hint="eastAsia"/>
                <w:w w:val="75"/>
                <w:kern w:val="0"/>
                <w:sz w:val="21"/>
                <w:szCs w:val="21"/>
              </w:rPr>
              <w:t>□</w:t>
            </w:r>
          </w:p>
        </w:tc>
        <w:tc>
          <w:tcPr>
            <w:tcW w:w="1210" w:type="dxa"/>
            <w:tcBorders>
              <w:top w:val="nil"/>
              <w:bottom w:val="nil"/>
            </w:tcBorders>
          </w:tcPr>
          <w:p w:rsidR="00634768" w:rsidRPr="004B7976" w:rsidRDefault="00634768" w:rsidP="00634768">
            <w:pPr>
              <w:spacing w:line="200" w:lineRule="exact"/>
              <w:ind w:left="119" w:hanging="119"/>
              <w:jc w:val="left"/>
              <w:rPr>
                <w:rFonts w:ascii="MS UI Gothic" w:eastAsia="MS UI Gothic" w:hAnsi="MS UI Gothic"/>
                <w:sz w:val="18"/>
                <w:szCs w:val="18"/>
              </w:rPr>
            </w:pPr>
          </w:p>
        </w:tc>
      </w:tr>
      <w:tr w:rsidR="004B7976" w:rsidRPr="004B7976" w:rsidTr="00436D77">
        <w:trPr>
          <w:gridAfter w:val="1"/>
          <w:wAfter w:w="3733" w:type="dxa"/>
        </w:trPr>
        <w:tc>
          <w:tcPr>
            <w:tcW w:w="1484" w:type="dxa"/>
            <w:tcBorders>
              <w:top w:val="nil"/>
              <w:bottom w:val="nil"/>
            </w:tcBorders>
          </w:tcPr>
          <w:p w:rsidR="00634768" w:rsidRPr="004B7976" w:rsidRDefault="00634768" w:rsidP="0063476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left w:val="single" w:sz="4" w:space="0" w:color="auto"/>
              <w:bottom w:val="dotted" w:sz="4" w:space="0" w:color="auto"/>
              <w:right w:val="single" w:sz="4" w:space="0" w:color="auto"/>
            </w:tcBorders>
            <w:shd w:val="clear" w:color="auto" w:fill="auto"/>
          </w:tcPr>
          <w:p w:rsidR="00634768" w:rsidRPr="004B7976" w:rsidRDefault="00634768" w:rsidP="00634768">
            <w:pPr>
              <w:adjustRightInd w:val="0"/>
              <w:ind w:left="58" w:hangingChars="31" w:hanging="58"/>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［厚生労働大臣が定める基準］</w:t>
            </w:r>
          </w:p>
          <w:p w:rsidR="00634768" w:rsidRPr="004B7976" w:rsidRDefault="00634768" w:rsidP="00634768">
            <w:pPr>
              <w:adjustRightInd w:val="0"/>
              <w:ind w:left="58" w:hangingChars="31" w:hanging="58"/>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厚生労働大臣が定める基準（平成27年3月23日厚生労働省告示95号）</w:t>
            </w:r>
          </w:p>
          <w:p w:rsidR="00634768" w:rsidRPr="004B7976" w:rsidRDefault="00634768" w:rsidP="001C5983">
            <w:pPr>
              <w:adjustRightInd w:val="0"/>
              <w:ind w:left="430" w:hangingChars="231" w:hanging="430"/>
              <w:contextualSpacing/>
              <w:rPr>
                <w:rFonts w:ascii="MS UI Gothic" w:eastAsia="MS UI Gothic" w:hAnsi="MS UI Gothic"/>
                <w:sz w:val="21"/>
                <w:szCs w:val="21"/>
              </w:rPr>
            </w:pPr>
            <w:r w:rsidRPr="004B7976">
              <w:rPr>
                <w:rFonts w:ascii="MS UI Gothic" w:eastAsia="MS UI Gothic" w:hAnsi="MS UI Gothic" w:hint="eastAsia"/>
                <w:sz w:val="21"/>
                <w:szCs w:val="21"/>
                <w:u w:val="single"/>
              </w:rPr>
              <w:t>第</w:t>
            </w:r>
            <w:r w:rsidR="001C5983" w:rsidRPr="004B7976">
              <w:rPr>
                <w:rFonts w:ascii="MS UI Gothic" w:eastAsia="MS UI Gothic" w:hAnsi="MS UI Gothic" w:hint="eastAsia"/>
                <w:sz w:val="21"/>
                <w:szCs w:val="21"/>
                <w:u w:val="single"/>
              </w:rPr>
              <w:t>94</w:t>
            </w:r>
            <w:r w:rsidRPr="004B7976">
              <w:rPr>
                <w:rFonts w:ascii="MS UI Gothic" w:eastAsia="MS UI Gothic" w:hAnsi="MS UI Gothic" w:hint="eastAsia"/>
                <w:sz w:val="21"/>
                <w:szCs w:val="21"/>
                <w:u w:val="single"/>
              </w:rPr>
              <w:t>号の3</w:t>
            </w:r>
          </w:p>
        </w:tc>
        <w:tc>
          <w:tcPr>
            <w:tcW w:w="1370" w:type="dxa"/>
            <w:gridSpan w:val="2"/>
            <w:tcBorders>
              <w:top w:val="nil"/>
              <w:bottom w:val="nil"/>
            </w:tcBorders>
          </w:tcPr>
          <w:p w:rsidR="00634768" w:rsidRPr="004B7976" w:rsidRDefault="00634768" w:rsidP="0063476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34768" w:rsidRPr="004B7976" w:rsidRDefault="00634768" w:rsidP="00634768">
            <w:pPr>
              <w:spacing w:line="200" w:lineRule="exact"/>
              <w:ind w:left="119" w:hanging="119"/>
              <w:jc w:val="left"/>
              <w:rPr>
                <w:rFonts w:ascii="MS UI Gothic" w:eastAsia="MS UI Gothic" w:hAnsi="MS UI Gothic"/>
                <w:sz w:val="18"/>
                <w:szCs w:val="18"/>
              </w:rPr>
            </w:pPr>
          </w:p>
        </w:tc>
      </w:tr>
      <w:tr w:rsidR="004B7976" w:rsidRPr="004B7976" w:rsidTr="00436D77">
        <w:trPr>
          <w:gridAfter w:val="1"/>
          <w:wAfter w:w="3733" w:type="dxa"/>
        </w:trPr>
        <w:tc>
          <w:tcPr>
            <w:tcW w:w="1484" w:type="dxa"/>
            <w:tcBorders>
              <w:top w:val="nil"/>
              <w:bottom w:val="nil"/>
            </w:tcBorders>
          </w:tcPr>
          <w:p w:rsidR="00634768" w:rsidRPr="004B7976" w:rsidRDefault="00634768" w:rsidP="0063476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dotted" w:sz="4" w:space="0" w:color="auto"/>
              <w:right w:val="single" w:sz="4" w:space="0" w:color="auto"/>
            </w:tcBorders>
            <w:shd w:val="clear" w:color="auto" w:fill="auto"/>
          </w:tcPr>
          <w:p w:rsidR="00634768" w:rsidRPr="004B7976" w:rsidRDefault="00634768" w:rsidP="00634768">
            <w:pPr>
              <w:adjustRightInd w:val="0"/>
              <w:ind w:left="58" w:hangingChars="31" w:hanging="58"/>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w:t>
            </w:r>
            <w:bookmarkStart w:id="6" w:name="OLE_LINK5"/>
            <w:r w:rsidRPr="004B7976">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6"/>
          </w:p>
        </w:tc>
        <w:tc>
          <w:tcPr>
            <w:tcW w:w="1370" w:type="dxa"/>
            <w:gridSpan w:val="2"/>
            <w:tcBorders>
              <w:top w:val="nil"/>
              <w:bottom w:val="nil"/>
            </w:tcBorders>
          </w:tcPr>
          <w:p w:rsidR="00634768" w:rsidRPr="004B7976" w:rsidRDefault="00634768" w:rsidP="00634768">
            <w:pPr>
              <w:ind w:left="113" w:hanging="113"/>
              <w:jc w:val="center"/>
              <w:rPr>
                <w:rFonts w:ascii="MS UI Gothic" w:eastAsia="MS UI Gothic" w:hAnsi="MS UI Gothic"/>
                <w:w w:val="83"/>
                <w:kern w:val="0"/>
                <w:sz w:val="21"/>
                <w:szCs w:val="21"/>
              </w:rPr>
            </w:pPr>
          </w:p>
        </w:tc>
        <w:tc>
          <w:tcPr>
            <w:tcW w:w="1210" w:type="dxa"/>
            <w:tcBorders>
              <w:top w:val="nil"/>
              <w:bottom w:val="nil"/>
            </w:tcBorders>
          </w:tcPr>
          <w:p w:rsidR="00634768" w:rsidRPr="004B7976" w:rsidRDefault="00634768" w:rsidP="00634768">
            <w:pPr>
              <w:spacing w:line="200" w:lineRule="exact"/>
              <w:ind w:left="119" w:hanging="119"/>
              <w:jc w:val="left"/>
              <w:rPr>
                <w:rFonts w:ascii="MS UI Gothic" w:eastAsia="MS UI Gothic" w:hAnsi="MS UI Gothic"/>
                <w:sz w:val="18"/>
                <w:szCs w:val="18"/>
              </w:rPr>
            </w:pPr>
          </w:p>
        </w:tc>
      </w:tr>
      <w:tr w:rsidR="004B7976" w:rsidRPr="004B7976" w:rsidTr="00436D77">
        <w:trPr>
          <w:gridAfter w:val="1"/>
          <w:wAfter w:w="3733" w:type="dxa"/>
        </w:trPr>
        <w:tc>
          <w:tcPr>
            <w:tcW w:w="1484" w:type="dxa"/>
            <w:tcBorders>
              <w:top w:val="nil"/>
            </w:tcBorders>
          </w:tcPr>
          <w:p w:rsidR="00634768" w:rsidRPr="004B7976" w:rsidRDefault="00634768" w:rsidP="00634768">
            <w:pPr>
              <w:adjustRightInd w:val="0"/>
              <w:spacing w:line="240" w:lineRule="auto"/>
              <w:ind w:left="141" w:hanging="141"/>
              <w:contextualSpacing/>
              <w:jc w:val="left"/>
              <w:rPr>
                <w:rFonts w:ascii="MS UI Gothic" w:eastAsia="MS UI Gothic" w:hAnsi="MS UI Gothic"/>
                <w:sz w:val="21"/>
                <w:szCs w:val="21"/>
              </w:rPr>
            </w:pPr>
          </w:p>
        </w:tc>
        <w:tc>
          <w:tcPr>
            <w:tcW w:w="6379" w:type="dxa"/>
            <w:gridSpan w:val="3"/>
            <w:tcBorders>
              <w:top w:val="dotted" w:sz="4" w:space="0" w:color="auto"/>
              <w:left w:val="single" w:sz="4" w:space="0" w:color="auto"/>
              <w:bottom w:val="single" w:sz="4" w:space="0" w:color="auto"/>
              <w:right w:val="single" w:sz="4" w:space="0" w:color="auto"/>
            </w:tcBorders>
            <w:shd w:val="clear" w:color="auto" w:fill="auto"/>
          </w:tcPr>
          <w:p w:rsidR="00634768" w:rsidRPr="004B7976" w:rsidRDefault="00634768" w:rsidP="00634768">
            <w:pPr>
              <w:adjustRightInd w:val="0"/>
              <w:spacing w:line="240" w:lineRule="exact"/>
              <w:ind w:left="186" w:hangingChars="100" w:hanging="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次に掲げる基準のいずれにも適合すること。</w:t>
            </w:r>
          </w:p>
          <w:p w:rsidR="00634768" w:rsidRPr="004B7976" w:rsidRDefault="00634768" w:rsidP="00634768">
            <w:pPr>
              <w:adjustRightInd w:val="0"/>
              <w:spacing w:line="240" w:lineRule="exact"/>
              <w:ind w:left="186" w:hangingChars="100" w:hanging="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ア　介護職員その他の職員の賃金改善について、賃金改善に要する費用の見込</w:t>
            </w:r>
            <w:r w:rsidRPr="004B7976">
              <w:rPr>
                <w:rFonts w:ascii="MS UI Gothic" w:eastAsia="MS UI Gothic" w:hAnsi="MS UI Gothic" w:hint="eastAsia"/>
                <w:sz w:val="21"/>
                <w:szCs w:val="21"/>
                <w:u w:val="single"/>
              </w:rPr>
              <w:lastRenderedPageBreak/>
              <w:t>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634768" w:rsidRPr="004B7976" w:rsidRDefault="00634768" w:rsidP="00634768">
            <w:pPr>
              <w:adjustRightInd w:val="0"/>
              <w:spacing w:line="240" w:lineRule="exact"/>
              <w:ind w:left="186" w:hangingChars="100" w:hanging="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イ　指定介護老人</w:t>
            </w:r>
            <w:r w:rsidR="001C5983" w:rsidRPr="004B7976">
              <w:rPr>
                <w:rFonts w:ascii="MS UI Gothic" w:eastAsia="MS UI Gothic" w:hAnsi="MS UI Gothic" w:hint="eastAsia"/>
                <w:sz w:val="21"/>
                <w:szCs w:val="21"/>
                <w:u w:val="single"/>
              </w:rPr>
              <w:t>保健</w:t>
            </w:r>
            <w:r w:rsidRPr="004B7976">
              <w:rPr>
                <w:rFonts w:ascii="MS UI Gothic" w:eastAsia="MS UI Gothic" w:hAnsi="MS UI Gothic" w:hint="eastAsia"/>
                <w:sz w:val="21"/>
                <w:szCs w:val="21"/>
                <w:u w:val="single"/>
              </w:rPr>
              <w:t>施設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634768" w:rsidRPr="004B7976" w:rsidRDefault="00634768" w:rsidP="00634768">
            <w:pPr>
              <w:adjustRightInd w:val="0"/>
              <w:spacing w:line="240" w:lineRule="exact"/>
              <w:ind w:left="186" w:hangingChars="100" w:hanging="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634768" w:rsidRPr="004B7976" w:rsidRDefault="00634768" w:rsidP="00634768">
            <w:pPr>
              <w:adjustRightInd w:val="0"/>
              <w:spacing w:line="240" w:lineRule="exact"/>
              <w:ind w:left="186" w:hangingChars="100" w:hanging="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エ　当該指定介護老人</w:t>
            </w:r>
            <w:r w:rsidR="001C5983" w:rsidRPr="004B7976">
              <w:rPr>
                <w:rFonts w:ascii="MS UI Gothic" w:eastAsia="MS UI Gothic" w:hAnsi="MS UI Gothic" w:hint="eastAsia"/>
                <w:sz w:val="21"/>
                <w:szCs w:val="21"/>
                <w:u w:val="single"/>
              </w:rPr>
              <w:t>保健</w:t>
            </w:r>
            <w:r w:rsidRPr="004B7976">
              <w:rPr>
                <w:rFonts w:ascii="MS UI Gothic" w:eastAsia="MS UI Gothic" w:hAnsi="MS UI Gothic" w:hint="eastAsia"/>
                <w:sz w:val="21"/>
                <w:szCs w:val="21"/>
                <w:u w:val="single"/>
              </w:rPr>
              <w:t>施設において、事業年度ごとに当該事業所の職員の処遇改善に関する実績を市長に報告している。</w:t>
            </w:r>
          </w:p>
          <w:p w:rsidR="00634768" w:rsidRPr="004B7976" w:rsidRDefault="00634768" w:rsidP="00634768">
            <w:pPr>
              <w:adjustRightInd w:val="0"/>
              <w:spacing w:line="240" w:lineRule="exact"/>
              <w:ind w:left="186" w:hangingChars="100" w:hanging="186"/>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オ　介護</w:t>
            </w:r>
            <w:r w:rsidR="001C5983" w:rsidRPr="004B7976">
              <w:rPr>
                <w:rFonts w:ascii="MS UI Gothic" w:eastAsia="MS UI Gothic" w:hAnsi="MS UI Gothic" w:hint="eastAsia"/>
                <w:sz w:val="21"/>
                <w:szCs w:val="21"/>
                <w:u w:val="single"/>
              </w:rPr>
              <w:t>保健</w:t>
            </w:r>
            <w:r w:rsidRPr="004B7976">
              <w:rPr>
                <w:rFonts w:ascii="MS UI Gothic" w:eastAsia="MS UI Gothic" w:hAnsi="MS UI Gothic" w:hint="eastAsia"/>
                <w:sz w:val="21"/>
                <w:szCs w:val="21"/>
                <w:u w:val="single"/>
              </w:rPr>
              <w:t>施設サービスにおける介護職員処遇改善加算(Ⅰ)から(Ⅲ)までのいずれかを算定していること。</w:t>
            </w:r>
          </w:p>
          <w:p w:rsidR="00634768" w:rsidRPr="004B7976" w:rsidRDefault="00634768" w:rsidP="00634768">
            <w:pPr>
              <w:adjustRightInd w:val="0"/>
              <w:ind w:left="430" w:hangingChars="231" w:hanging="430"/>
              <w:contextualSpacing/>
              <w:rPr>
                <w:rFonts w:ascii="MS UI Gothic" w:eastAsia="MS UI Gothic" w:hAnsi="MS UI Gothic"/>
                <w:sz w:val="21"/>
                <w:szCs w:val="21"/>
                <w:u w:val="single"/>
              </w:rPr>
            </w:pPr>
            <w:r w:rsidRPr="004B7976">
              <w:rPr>
                <w:rFonts w:ascii="MS UI Gothic" w:eastAsia="MS UI Gothic" w:hAnsi="MS UI Gothic" w:hint="eastAsia"/>
                <w:sz w:val="21"/>
                <w:szCs w:val="21"/>
                <w:u w:val="single"/>
              </w:rPr>
              <w:t>カ　イの届出に係る計画の期間中に実施する職員の処遇改善に要する費用の見</w:t>
            </w:r>
          </w:p>
          <w:p w:rsidR="00634768" w:rsidRPr="004B7976" w:rsidRDefault="00634768" w:rsidP="00634768">
            <w:pPr>
              <w:adjustRightInd w:val="0"/>
              <w:ind w:leftChars="100" w:left="460" w:hangingChars="131" w:hanging="244"/>
              <w:contextualSpacing/>
              <w:rPr>
                <w:rFonts w:ascii="MS UI Gothic" w:eastAsia="MS UI Gothic" w:hAnsi="MS UI Gothic"/>
                <w:sz w:val="21"/>
                <w:szCs w:val="21"/>
              </w:rPr>
            </w:pPr>
            <w:r w:rsidRPr="004B7976">
              <w:rPr>
                <w:rFonts w:ascii="MS UI Gothic" w:eastAsia="MS UI Gothic" w:hAnsi="MS UI Gothic" w:hint="eastAsia"/>
                <w:sz w:val="21"/>
                <w:szCs w:val="21"/>
                <w:u w:val="single"/>
              </w:rPr>
              <w:t>込額を全ての職員に周知している。</w:t>
            </w:r>
          </w:p>
        </w:tc>
        <w:tc>
          <w:tcPr>
            <w:tcW w:w="1370" w:type="dxa"/>
            <w:gridSpan w:val="2"/>
            <w:tcBorders>
              <w:top w:val="nil"/>
            </w:tcBorders>
          </w:tcPr>
          <w:p w:rsidR="00634768" w:rsidRPr="004B7976" w:rsidRDefault="00634768" w:rsidP="00634768">
            <w:pPr>
              <w:ind w:leftChars="100" w:left="411" w:hangingChars="131" w:hanging="195"/>
              <w:jc w:val="center"/>
              <w:rPr>
                <w:rFonts w:ascii="MS UI Gothic" w:eastAsia="MS UI Gothic" w:hAnsi="MS UI Gothic"/>
                <w:w w:val="83"/>
                <w:kern w:val="0"/>
                <w:sz w:val="21"/>
                <w:szCs w:val="21"/>
              </w:rPr>
            </w:pPr>
          </w:p>
        </w:tc>
        <w:tc>
          <w:tcPr>
            <w:tcW w:w="1210" w:type="dxa"/>
            <w:tcBorders>
              <w:top w:val="nil"/>
            </w:tcBorders>
          </w:tcPr>
          <w:p w:rsidR="00634768" w:rsidRPr="004B7976" w:rsidRDefault="00634768" w:rsidP="00634768">
            <w:pPr>
              <w:spacing w:line="200" w:lineRule="exact"/>
              <w:ind w:leftChars="100" w:left="420" w:hangingChars="131" w:hanging="204"/>
              <w:jc w:val="left"/>
              <w:rPr>
                <w:rFonts w:ascii="MS UI Gothic" w:eastAsia="MS UI Gothic" w:hAnsi="MS UI Gothic"/>
                <w:sz w:val="18"/>
                <w:szCs w:val="18"/>
              </w:rPr>
            </w:pPr>
          </w:p>
        </w:tc>
      </w:tr>
      <w:bookmarkEnd w:id="1"/>
    </w:tbl>
    <w:p w:rsidR="00A11575" w:rsidRPr="00A23990" w:rsidRDefault="00A11575" w:rsidP="00C06D40">
      <w:pPr>
        <w:widowControl/>
        <w:ind w:left="0" w:firstLineChars="0" w:firstLine="0"/>
        <w:jc w:val="left"/>
        <w:rPr>
          <w:rFonts w:ascii="MS UI Gothic" w:eastAsia="MS UI Gothic" w:hAnsi="MS UI Gothic"/>
        </w:rPr>
      </w:pPr>
    </w:p>
    <w:p w:rsidR="00A4643C" w:rsidRPr="00016A0E" w:rsidRDefault="00A4643C" w:rsidP="00C06D40">
      <w:pPr>
        <w:widowControl/>
        <w:ind w:left="0" w:firstLineChars="0" w:firstLine="0"/>
        <w:jc w:val="left"/>
        <w:rPr>
          <w:rFonts w:ascii="MS UI Gothic" w:eastAsia="MS UI Gothic" w:hAnsi="MS UI Gothic"/>
        </w:rPr>
      </w:pPr>
    </w:p>
    <w:sectPr w:rsidR="00A4643C" w:rsidRPr="00016A0E"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434" w:rsidRDefault="00F52434" w:rsidP="005C4A80">
      <w:pPr>
        <w:spacing w:line="240" w:lineRule="auto"/>
        <w:ind w:left="182" w:hanging="182"/>
      </w:pPr>
      <w:r>
        <w:separator/>
      </w:r>
    </w:p>
  </w:endnote>
  <w:endnote w:type="continuationSeparator" w:id="0">
    <w:p w:rsidR="00F52434" w:rsidRDefault="00F52434"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Default="00F52434"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27573"/>
      <w:docPartObj>
        <w:docPartGallery w:val="Page Numbers (Bottom of Page)"/>
        <w:docPartUnique/>
      </w:docPartObj>
    </w:sdtPr>
    <w:sdtEndPr/>
    <w:sdtContent>
      <w:p w:rsidR="00F52434" w:rsidRDefault="00F52434">
        <w:pPr>
          <w:pStyle w:val="a9"/>
          <w:ind w:left="182" w:hanging="182"/>
          <w:jc w:val="center"/>
        </w:pPr>
        <w:r>
          <w:fldChar w:fldCharType="begin"/>
        </w:r>
        <w:r>
          <w:instrText>PAGE   \* MERGEFORMAT</w:instrText>
        </w:r>
        <w:r>
          <w:fldChar w:fldCharType="separate"/>
        </w:r>
        <w:r w:rsidR="004B7976" w:rsidRPr="004B7976">
          <w:rPr>
            <w:noProof/>
            <w:lang w:val="ja-JP"/>
          </w:rPr>
          <w:t>5</w:t>
        </w:r>
        <w:r>
          <w:fldChar w:fldCharType="end"/>
        </w:r>
      </w:p>
    </w:sdtContent>
  </w:sdt>
  <w:p w:rsidR="00F52434" w:rsidRDefault="00F52434"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Default="00F52434" w:rsidP="00017C74">
    <w:pPr>
      <w:pStyle w:val="a9"/>
      <w:ind w:left="182" w:hanging="182"/>
      <w:jc w:val="center"/>
    </w:pPr>
  </w:p>
  <w:p w:rsidR="00F52434" w:rsidRDefault="00F52434"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51266"/>
      <w:docPartObj>
        <w:docPartGallery w:val="Page Numbers (Bottom of Page)"/>
        <w:docPartUnique/>
      </w:docPartObj>
    </w:sdtPr>
    <w:sdtEndPr/>
    <w:sdtContent>
      <w:p w:rsidR="00F52434" w:rsidRDefault="00F52434">
        <w:pPr>
          <w:pStyle w:val="a9"/>
          <w:ind w:left="182" w:hanging="182"/>
          <w:jc w:val="center"/>
        </w:pPr>
        <w:r>
          <w:fldChar w:fldCharType="begin"/>
        </w:r>
        <w:r>
          <w:instrText>PAGE   \* MERGEFORMAT</w:instrText>
        </w:r>
        <w:r>
          <w:fldChar w:fldCharType="separate"/>
        </w:r>
        <w:r w:rsidR="004B7976" w:rsidRPr="004B7976">
          <w:rPr>
            <w:noProof/>
            <w:lang w:val="ja-JP"/>
          </w:rPr>
          <w:t>91</w:t>
        </w:r>
        <w:r>
          <w:fldChar w:fldCharType="end"/>
        </w:r>
      </w:p>
    </w:sdtContent>
  </w:sdt>
  <w:p w:rsidR="00F52434" w:rsidRDefault="00F52434"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04668"/>
      <w:docPartObj>
        <w:docPartGallery w:val="Page Numbers (Bottom of Page)"/>
        <w:docPartUnique/>
      </w:docPartObj>
    </w:sdtPr>
    <w:sdtEndPr/>
    <w:sdtContent>
      <w:p w:rsidR="00F52434" w:rsidRDefault="00F52434">
        <w:pPr>
          <w:pStyle w:val="a9"/>
          <w:ind w:left="182" w:hanging="182"/>
          <w:jc w:val="center"/>
        </w:pPr>
        <w:r>
          <w:fldChar w:fldCharType="begin"/>
        </w:r>
        <w:r>
          <w:instrText>PAGE   \* MERGEFORMAT</w:instrText>
        </w:r>
        <w:r>
          <w:fldChar w:fldCharType="separate"/>
        </w:r>
        <w:r w:rsidR="004B7976" w:rsidRPr="004B7976">
          <w:rPr>
            <w:noProof/>
            <w:lang w:val="ja-JP"/>
          </w:rPr>
          <w:t>6</w:t>
        </w:r>
        <w:r>
          <w:fldChar w:fldCharType="end"/>
        </w:r>
      </w:p>
    </w:sdtContent>
  </w:sdt>
  <w:p w:rsidR="00F52434" w:rsidRDefault="00F52434"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434" w:rsidRDefault="00F52434" w:rsidP="005C4A80">
      <w:pPr>
        <w:spacing w:line="240" w:lineRule="auto"/>
        <w:ind w:left="182" w:hanging="182"/>
      </w:pPr>
      <w:r>
        <w:separator/>
      </w:r>
    </w:p>
  </w:footnote>
  <w:footnote w:type="continuationSeparator" w:id="0">
    <w:p w:rsidR="00F52434" w:rsidRDefault="00F52434"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Default="00F52434"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Default="00F52434"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Default="00F52434"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Pr="00017C74" w:rsidRDefault="00F52434"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p w:rsidR="00F52434" w:rsidRDefault="00F52434"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434" w:rsidRPr="00017C74" w:rsidRDefault="00F52434"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介護老人保健施設（従来型</w:t>
    </w:r>
    <w:r>
      <w:rPr>
        <w:rFonts w:ascii="MS UI Gothic" w:eastAsia="MS UI Gothic" w:hAnsi="MS UI Gothic" w:hint="eastAsia"/>
        <w:sz w:val="16"/>
        <w:szCs w:val="16"/>
      </w:rPr>
      <w:t>・ユニット型</w:t>
    </w:r>
    <w:r w:rsidRPr="00017C74">
      <w:rPr>
        <w:rFonts w:ascii="MS UI Gothic" w:eastAsia="MS UI Gothic" w:hAnsi="MS UI Gothic"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798"/>
    <w:rsid w:val="000026B6"/>
    <w:rsid w:val="00002F04"/>
    <w:rsid w:val="000041DA"/>
    <w:rsid w:val="000045DB"/>
    <w:rsid w:val="00004C7D"/>
    <w:rsid w:val="00006089"/>
    <w:rsid w:val="00006DD8"/>
    <w:rsid w:val="0001132C"/>
    <w:rsid w:val="00011783"/>
    <w:rsid w:val="00011E60"/>
    <w:rsid w:val="0001335A"/>
    <w:rsid w:val="000142CD"/>
    <w:rsid w:val="00015E75"/>
    <w:rsid w:val="00016A0E"/>
    <w:rsid w:val="00017C74"/>
    <w:rsid w:val="0002034A"/>
    <w:rsid w:val="00020459"/>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802"/>
    <w:rsid w:val="000335D3"/>
    <w:rsid w:val="0003429B"/>
    <w:rsid w:val="000349F3"/>
    <w:rsid w:val="000358D5"/>
    <w:rsid w:val="00035B01"/>
    <w:rsid w:val="00036AB9"/>
    <w:rsid w:val="00037CE8"/>
    <w:rsid w:val="00040365"/>
    <w:rsid w:val="000409E4"/>
    <w:rsid w:val="00040F64"/>
    <w:rsid w:val="0004164C"/>
    <w:rsid w:val="000419A0"/>
    <w:rsid w:val="000426C9"/>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41C1"/>
    <w:rsid w:val="000558F8"/>
    <w:rsid w:val="00056AA5"/>
    <w:rsid w:val="000574FC"/>
    <w:rsid w:val="00057A34"/>
    <w:rsid w:val="00060D38"/>
    <w:rsid w:val="00061132"/>
    <w:rsid w:val="00061789"/>
    <w:rsid w:val="00061969"/>
    <w:rsid w:val="000620D6"/>
    <w:rsid w:val="00062D91"/>
    <w:rsid w:val="0006370F"/>
    <w:rsid w:val="00063C17"/>
    <w:rsid w:val="00064DFC"/>
    <w:rsid w:val="00065D16"/>
    <w:rsid w:val="00066528"/>
    <w:rsid w:val="00066BBE"/>
    <w:rsid w:val="000718BE"/>
    <w:rsid w:val="00072AB5"/>
    <w:rsid w:val="00074C45"/>
    <w:rsid w:val="00074DEF"/>
    <w:rsid w:val="000752F8"/>
    <w:rsid w:val="00077DF1"/>
    <w:rsid w:val="0008097B"/>
    <w:rsid w:val="00081CFC"/>
    <w:rsid w:val="00082D69"/>
    <w:rsid w:val="00082EAE"/>
    <w:rsid w:val="000831E7"/>
    <w:rsid w:val="00083364"/>
    <w:rsid w:val="00083F88"/>
    <w:rsid w:val="000845FF"/>
    <w:rsid w:val="000851FD"/>
    <w:rsid w:val="0008564C"/>
    <w:rsid w:val="00085675"/>
    <w:rsid w:val="00085865"/>
    <w:rsid w:val="00086053"/>
    <w:rsid w:val="0008734E"/>
    <w:rsid w:val="000904D3"/>
    <w:rsid w:val="0009177F"/>
    <w:rsid w:val="00092637"/>
    <w:rsid w:val="00092F2A"/>
    <w:rsid w:val="000933CA"/>
    <w:rsid w:val="00095211"/>
    <w:rsid w:val="00095C70"/>
    <w:rsid w:val="00095E0D"/>
    <w:rsid w:val="0009743D"/>
    <w:rsid w:val="00097857"/>
    <w:rsid w:val="000A0103"/>
    <w:rsid w:val="000A1563"/>
    <w:rsid w:val="000A16CA"/>
    <w:rsid w:val="000A20B8"/>
    <w:rsid w:val="000A32D1"/>
    <w:rsid w:val="000A5406"/>
    <w:rsid w:val="000A5A7D"/>
    <w:rsid w:val="000A6409"/>
    <w:rsid w:val="000A66F4"/>
    <w:rsid w:val="000A712A"/>
    <w:rsid w:val="000A7C65"/>
    <w:rsid w:val="000B2179"/>
    <w:rsid w:val="000B27BD"/>
    <w:rsid w:val="000B2BE9"/>
    <w:rsid w:val="000B34A8"/>
    <w:rsid w:val="000B363A"/>
    <w:rsid w:val="000B3D3A"/>
    <w:rsid w:val="000B3EFD"/>
    <w:rsid w:val="000B416C"/>
    <w:rsid w:val="000B447B"/>
    <w:rsid w:val="000B6A42"/>
    <w:rsid w:val="000C0323"/>
    <w:rsid w:val="000C0B50"/>
    <w:rsid w:val="000C1EC7"/>
    <w:rsid w:val="000C2634"/>
    <w:rsid w:val="000C3713"/>
    <w:rsid w:val="000C4324"/>
    <w:rsid w:val="000C4B6A"/>
    <w:rsid w:val="000C6454"/>
    <w:rsid w:val="000C717A"/>
    <w:rsid w:val="000D0269"/>
    <w:rsid w:val="000D02B0"/>
    <w:rsid w:val="000D0DE3"/>
    <w:rsid w:val="000D1AF3"/>
    <w:rsid w:val="000D24EF"/>
    <w:rsid w:val="000D276A"/>
    <w:rsid w:val="000D344D"/>
    <w:rsid w:val="000D34BC"/>
    <w:rsid w:val="000D3D51"/>
    <w:rsid w:val="000D3DCD"/>
    <w:rsid w:val="000D4E96"/>
    <w:rsid w:val="000D5A0B"/>
    <w:rsid w:val="000D5AA7"/>
    <w:rsid w:val="000D63EA"/>
    <w:rsid w:val="000D6C00"/>
    <w:rsid w:val="000E0C72"/>
    <w:rsid w:val="000E22CD"/>
    <w:rsid w:val="000E2EBE"/>
    <w:rsid w:val="000E3419"/>
    <w:rsid w:val="000E3ADA"/>
    <w:rsid w:val="000E64E7"/>
    <w:rsid w:val="000E77F9"/>
    <w:rsid w:val="000E782C"/>
    <w:rsid w:val="000F0409"/>
    <w:rsid w:val="000F0FCE"/>
    <w:rsid w:val="000F12EB"/>
    <w:rsid w:val="000F1C2F"/>
    <w:rsid w:val="000F2046"/>
    <w:rsid w:val="000F26AD"/>
    <w:rsid w:val="000F29D1"/>
    <w:rsid w:val="000F3CC0"/>
    <w:rsid w:val="000F3E8D"/>
    <w:rsid w:val="000F5921"/>
    <w:rsid w:val="000F59FF"/>
    <w:rsid w:val="000F631A"/>
    <w:rsid w:val="000F6387"/>
    <w:rsid w:val="000F7A33"/>
    <w:rsid w:val="000F7EE4"/>
    <w:rsid w:val="001004BD"/>
    <w:rsid w:val="00100D47"/>
    <w:rsid w:val="001017CC"/>
    <w:rsid w:val="0010264E"/>
    <w:rsid w:val="00102C02"/>
    <w:rsid w:val="00102F7E"/>
    <w:rsid w:val="0010421E"/>
    <w:rsid w:val="00104B94"/>
    <w:rsid w:val="00107A7F"/>
    <w:rsid w:val="00107AAF"/>
    <w:rsid w:val="00110830"/>
    <w:rsid w:val="001123F4"/>
    <w:rsid w:val="0011338B"/>
    <w:rsid w:val="001144CE"/>
    <w:rsid w:val="00114998"/>
    <w:rsid w:val="00114A8B"/>
    <w:rsid w:val="00115610"/>
    <w:rsid w:val="00115994"/>
    <w:rsid w:val="00117D8D"/>
    <w:rsid w:val="001207D2"/>
    <w:rsid w:val="0012087A"/>
    <w:rsid w:val="00120AFE"/>
    <w:rsid w:val="0012185E"/>
    <w:rsid w:val="001226E5"/>
    <w:rsid w:val="0012288B"/>
    <w:rsid w:val="001228D8"/>
    <w:rsid w:val="00123AD5"/>
    <w:rsid w:val="00123BB4"/>
    <w:rsid w:val="0012523D"/>
    <w:rsid w:val="00126B14"/>
    <w:rsid w:val="00130754"/>
    <w:rsid w:val="001310DE"/>
    <w:rsid w:val="00132B7A"/>
    <w:rsid w:val="0013353B"/>
    <w:rsid w:val="00133707"/>
    <w:rsid w:val="00134AB5"/>
    <w:rsid w:val="00136170"/>
    <w:rsid w:val="00136362"/>
    <w:rsid w:val="00142401"/>
    <w:rsid w:val="0014302B"/>
    <w:rsid w:val="00144CD9"/>
    <w:rsid w:val="00145510"/>
    <w:rsid w:val="00145664"/>
    <w:rsid w:val="0014623D"/>
    <w:rsid w:val="00150367"/>
    <w:rsid w:val="001525C2"/>
    <w:rsid w:val="001538CF"/>
    <w:rsid w:val="0015440B"/>
    <w:rsid w:val="00154986"/>
    <w:rsid w:val="0015501D"/>
    <w:rsid w:val="001551DC"/>
    <w:rsid w:val="00155C64"/>
    <w:rsid w:val="001568AD"/>
    <w:rsid w:val="001603F3"/>
    <w:rsid w:val="00162318"/>
    <w:rsid w:val="001626C7"/>
    <w:rsid w:val="00163B8F"/>
    <w:rsid w:val="001642F2"/>
    <w:rsid w:val="00167CBE"/>
    <w:rsid w:val="00167E67"/>
    <w:rsid w:val="00167E81"/>
    <w:rsid w:val="00170DC8"/>
    <w:rsid w:val="0017119D"/>
    <w:rsid w:val="00171974"/>
    <w:rsid w:val="00171C36"/>
    <w:rsid w:val="00172C03"/>
    <w:rsid w:val="00173C17"/>
    <w:rsid w:val="00173D7C"/>
    <w:rsid w:val="001746C7"/>
    <w:rsid w:val="0017628C"/>
    <w:rsid w:val="00177BC9"/>
    <w:rsid w:val="0018071A"/>
    <w:rsid w:val="00181BEF"/>
    <w:rsid w:val="001842EF"/>
    <w:rsid w:val="00184BF3"/>
    <w:rsid w:val="00184E8A"/>
    <w:rsid w:val="0018624D"/>
    <w:rsid w:val="00186D63"/>
    <w:rsid w:val="00186F1C"/>
    <w:rsid w:val="0019008E"/>
    <w:rsid w:val="00191B1D"/>
    <w:rsid w:val="00191D81"/>
    <w:rsid w:val="0019254C"/>
    <w:rsid w:val="00192B35"/>
    <w:rsid w:val="00193533"/>
    <w:rsid w:val="00194FE6"/>
    <w:rsid w:val="00195BC4"/>
    <w:rsid w:val="00195EDE"/>
    <w:rsid w:val="001968CB"/>
    <w:rsid w:val="00197239"/>
    <w:rsid w:val="00197ADE"/>
    <w:rsid w:val="00197EBC"/>
    <w:rsid w:val="001A1058"/>
    <w:rsid w:val="001A3353"/>
    <w:rsid w:val="001A39D7"/>
    <w:rsid w:val="001A3F07"/>
    <w:rsid w:val="001A47A7"/>
    <w:rsid w:val="001A4A07"/>
    <w:rsid w:val="001A53C0"/>
    <w:rsid w:val="001A7225"/>
    <w:rsid w:val="001B017F"/>
    <w:rsid w:val="001B0E9D"/>
    <w:rsid w:val="001B2122"/>
    <w:rsid w:val="001B26FE"/>
    <w:rsid w:val="001B2B45"/>
    <w:rsid w:val="001B4511"/>
    <w:rsid w:val="001B494F"/>
    <w:rsid w:val="001B6330"/>
    <w:rsid w:val="001B6AC6"/>
    <w:rsid w:val="001B702A"/>
    <w:rsid w:val="001C1C60"/>
    <w:rsid w:val="001C2138"/>
    <w:rsid w:val="001C27FF"/>
    <w:rsid w:val="001C4497"/>
    <w:rsid w:val="001C45DD"/>
    <w:rsid w:val="001C5983"/>
    <w:rsid w:val="001C639F"/>
    <w:rsid w:val="001C6750"/>
    <w:rsid w:val="001C6BD8"/>
    <w:rsid w:val="001C6C5B"/>
    <w:rsid w:val="001C6F00"/>
    <w:rsid w:val="001C71F7"/>
    <w:rsid w:val="001C7519"/>
    <w:rsid w:val="001D19FE"/>
    <w:rsid w:val="001D2887"/>
    <w:rsid w:val="001D58F1"/>
    <w:rsid w:val="001D5AA7"/>
    <w:rsid w:val="001D66C1"/>
    <w:rsid w:val="001D7E85"/>
    <w:rsid w:val="001E2448"/>
    <w:rsid w:val="001E271B"/>
    <w:rsid w:val="001E27A6"/>
    <w:rsid w:val="001E2C33"/>
    <w:rsid w:val="001E2D20"/>
    <w:rsid w:val="001E31A4"/>
    <w:rsid w:val="001E33AF"/>
    <w:rsid w:val="001E3C1E"/>
    <w:rsid w:val="001E45BA"/>
    <w:rsid w:val="001E4F64"/>
    <w:rsid w:val="001E5C0C"/>
    <w:rsid w:val="001E6E5B"/>
    <w:rsid w:val="001F08D9"/>
    <w:rsid w:val="001F0960"/>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341"/>
    <w:rsid w:val="002015CB"/>
    <w:rsid w:val="00201C09"/>
    <w:rsid w:val="00202965"/>
    <w:rsid w:val="00204FDE"/>
    <w:rsid w:val="00205A03"/>
    <w:rsid w:val="002066C6"/>
    <w:rsid w:val="00207276"/>
    <w:rsid w:val="002100D5"/>
    <w:rsid w:val="00210177"/>
    <w:rsid w:val="00210D9A"/>
    <w:rsid w:val="00210F2A"/>
    <w:rsid w:val="00211B13"/>
    <w:rsid w:val="00213B5F"/>
    <w:rsid w:val="00213D8E"/>
    <w:rsid w:val="0021403A"/>
    <w:rsid w:val="0021422D"/>
    <w:rsid w:val="0021439B"/>
    <w:rsid w:val="0021511C"/>
    <w:rsid w:val="0021511D"/>
    <w:rsid w:val="00216B02"/>
    <w:rsid w:val="002174AD"/>
    <w:rsid w:val="0022099F"/>
    <w:rsid w:val="00221A0D"/>
    <w:rsid w:val="00224755"/>
    <w:rsid w:val="00224D5A"/>
    <w:rsid w:val="0022695C"/>
    <w:rsid w:val="002270B6"/>
    <w:rsid w:val="00230A37"/>
    <w:rsid w:val="00231356"/>
    <w:rsid w:val="00232306"/>
    <w:rsid w:val="002332DD"/>
    <w:rsid w:val="0023432D"/>
    <w:rsid w:val="00235A8B"/>
    <w:rsid w:val="00235E5F"/>
    <w:rsid w:val="0023600A"/>
    <w:rsid w:val="00236FB7"/>
    <w:rsid w:val="0024274D"/>
    <w:rsid w:val="00243F51"/>
    <w:rsid w:val="002446A8"/>
    <w:rsid w:val="00246903"/>
    <w:rsid w:val="00247422"/>
    <w:rsid w:val="00250D94"/>
    <w:rsid w:val="002518AA"/>
    <w:rsid w:val="0025416E"/>
    <w:rsid w:val="002551CE"/>
    <w:rsid w:val="00256324"/>
    <w:rsid w:val="00256582"/>
    <w:rsid w:val="00256D11"/>
    <w:rsid w:val="002570EF"/>
    <w:rsid w:val="00257346"/>
    <w:rsid w:val="00257549"/>
    <w:rsid w:val="00257BC1"/>
    <w:rsid w:val="002601BB"/>
    <w:rsid w:val="002605C5"/>
    <w:rsid w:val="00260A89"/>
    <w:rsid w:val="00260F1F"/>
    <w:rsid w:val="002628E0"/>
    <w:rsid w:val="00262CB1"/>
    <w:rsid w:val="00262CF2"/>
    <w:rsid w:val="00262EAB"/>
    <w:rsid w:val="0026353B"/>
    <w:rsid w:val="002641A0"/>
    <w:rsid w:val="00265957"/>
    <w:rsid w:val="00265967"/>
    <w:rsid w:val="002659F3"/>
    <w:rsid w:val="00265D8C"/>
    <w:rsid w:val="0026752C"/>
    <w:rsid w:val="002675BF"/>
    <w:rsid w:val="00267D11"/>
    <w:rsid w:val="00267D4A"/>
    <w:rsid w:val="00267F63"/>
    <w:rsid w:val="002707FF"/>
    <w:rsid w:val="00270C6C"/>
    <w:rsid w:val="0027104E"/>
    <w:rsid w:val="00271272"/>
    <w:rsid w:val="002721A8"/>
    <w:rsid w:val="00272612"/>
    <w:rsid w:val="00273487"/>
    <w:rsid w:val="002739C9"/>
    <w:rsid w:val="0027446F"/>
    <w:rsid w:val="00274595"/>
    <w:rsid w:val="00274BF0"/>
    <w:rsid w:val="00274DB9"/>
    <w:rsid w:val="002756F7"/>
    <w:rsid w:val="00277018"/>
    <w:rsid w:val="00280503"/>
    <w:rsid w:val="00280B8A"/>
    <w:rsid w:val="00281924"/>
    <w:rsid w:val="00282279"/>
    <w:rsid w:val="00282589"/>
    <w:rsid w:val="002826A7"/>
    <w:rsid w:val="0028323E"/>
    <w:rsid w:val="002839AD"/>
    <w:rsid w:val="00283AE8"/>
    <w:rsid w:val="00283E4C"/>
    <w:rsid w:val="00284FA6"/>
    <w:rsid w:val="00287920"/>
    <w:rsid w:val="00290014"/>
    <w:rsid w:val="00290637"/>
    <w:rsid w:val="00290BCF"/>
    <w:rsid w:val="00291844"/>
    <w:rsid w:val="002920D6"/>
    <w:rsid w:val="00292709"/>
    <w:rsid w:val="0029374A"/>
    <w:rsid w:val="00294D00"/>
    <w:rsid w:val="002963FF"/>
    <w:rsid w:val="002A3AEF"/>
    <w:rsid w:val="002A42CB"/>
    <w:rsid w:val="002A4773"/>
    <w:rsid w:val="002A48EE"/>
    <w:rsid w:val="002A4E29"/>
    <w:rsid w:val="002A5238"/>
    <w:rsid w:val="002A53DF"/>
    <w:rsid w:val="002A63D7"/>
    <w:rsid w:val="002A74EC"/>
    <w:rsid w:val="002A7F55"/>
    <w:rsid w:val="002B1079"/>
    <w:rsid w:val="002B110C"/>
    <w:rsid w:val="002B315F"/>
    <w:rsid w:val="002B343D"/>
    <w:rsid w:val="002B4038"/>
    <w:rsid w:val="002B4A3A"/>
    <w:rsid w:val="002B4CFC"/>
    <w:rsid w:val="002B6CE8"/>
    <w:rsid w:val="002B767C"/>
    <w:rsid w:val="002C019C"/>
    <w:rsid w:val="002C02D7"/>
    <w:rsid w:val="002C2039"/>
    <w:rsid w:val="002C2767"/>
    <w:rsid w:val="002C3672"/>
    <w:rsid w:val="002C6026"/>
    <w:rsid w:val="002D0A42"/>
    <w:rsid w:val="002D18EA"/>
    <w:rsid w:val="002D317B"/>
    <w:rsid w:val="002D33E8"/>
    <w:rsid w:val="002D35EF"/>
    <w:rsid w:val="002D3C46"/>
    <w:rsid w:val="002D3D01"/>
    <w:rsid w:val="002D3D11"/>
    <w:rsid w:val="002D3E6E"/>
    <w:rsid w:val="002D40BC"/>
    <w:rsid w:val="002D6022"/>
    <w:rsid w:val="002D7B0B"/>
    <w:rsid w:val="002D7B1E"/>
    <w:rsid w:val="002E0698"/>
    <w:rsid w:val="002E0C12"/>
    <w:rsid w:val="002E0E38"/>
    <w:rsid w:val="002E14DD"/>
    <w:rsid w:val="002E1699"/>
    <w:rsid w:val="002E1B94"/>
    <w:rsid w:val="002E2CA0"/>
    <w:rsid w:val="002E3147"/>
    <w:rsid w:val="002E57AD"/>
    <w:rsid w:val="002E63CD"/>
    <w:rsid w:val="002E6488"/>
    <w:rsid w:val="002E6D95"/>
    <w:rsid w:val="002F0E43"/>
    <w:rsid w:val="002F39CD"/>
    <w:rsid w:val="002F5C71"/>
    <w:rsid w:val="002F6646"/>
    <w:rsid w:val="002F7A6D"/>
    <w:rsid w:val="003001E2"/>
    <w:rsid w:val="00301F7F"/>
    <w:rsid w:val="00302760"/>
    <w:rsid w:val="00303B28"/>
    <w:rsid w:val="003052C3"/>
    <w:rsid w:val="003060D8"/>
    <w:rsid w:val="00307787"/>
    <w:rsid w:val="00307B45"/>
    <w:rsid w:val="00310410"/>
    <w:rsid w:val="003109DE"/>
    <w:rsid w:val="00310FAF"/>
    <w:rsid w:val="003112E8"/>
    <w:rsid w:val="00311469"/>
    <w:rsid w:val="003121E6"/>
    <w:rsid w:val="0031298D"/>
    <w:rsid w:val="003143A3"/>
    <w:rsid w:val="0031469A"/>
    <w:rsid w:val="00314BE5"/>
    <w:rsid w:val="00316298"/>
    <w:rsid w:val="00317A1D"/>
    <w:rsid w:val="00317D6F"/>
    <w:rsid w:val="00320F72"/>
    <w:rsid w:val="00322400"/>
    <w:rsid w:val="003240B0"/>
    <w:rsid w:val="00325433"/>
    <w:rsid w:val="003259AF"/>
    <w:rsid w:val="00326134"/>
    <w:rsid w:val="00327233"/>
    <w:rsid w:val="003273A5"/>
    <w:rsid w:val="00330F1D"/>
    <w:rsid w:val="00331B96"/>
    <w:rsid w:val="0033372A"/>
    <w:rsid w:val="0033395C"/>
    <w:rsid w:val="00334439"/>
    <w:rsid w:val="003344DB"/>
    <w:rsid w:val="00335993"/>
    <w:rsid w:val="00336601"/>
    <w:rsid w:val="00336709"/>
    <w:rsid w:val="00336DF7"/>
    <w:rsid w:val="00337FE4"/>
    <w:rsid w:val="00340232"/>
    <w:rsid w:val="003402C3"/>
    <w:rsid w:val="00341810"/>
    <w:rsid w:val="00343987"/>
    <w:rsid w:val="003462FA"/>
    <w:rsid w:val="003473B2"/>
    <w:rsid w:val="00347F3A"/>
    <w:rsid w:val="00350649"/>
    <w:rsid w:val="00350EA2"/>
    <w:rsid w:val="00352341"/>
    <w:rsid w:val="003528DE"/>
    <w:rsid w:val="003536BD"/>
    <w:rsid w:val="00353B97"/>
    <w:rsid w:val="00354B70"/>
    <w:rsid w:val="00354E88"/>
    <w:rsid w:val="00355097"/>
    <w:rsid w:val="00355D4E"/>
    <w:rsid w:val="003565E8"/>
    <w:rsid w:val="0035734F"/>
    <w:rsid w:val="00360FF2"/>
    <w:rsid w:val="00362A42"/>
    <w:rsid w:val="00362BD4"/>
    <w:rsid w:val="00363C62"/>
    <w:rsid w:val="00364E66"/>
    <w:rsid w:val="0036515D"/>
    <w:rsid w:val="003667D5"/>
    <w:rsid w:val="003677C4"/>
    <w:rsid w:val="00370D6B"/>
    <w:rsid w:val="00371435"/>
    <w:rsid w:val="003714A6"/>
    <w:rsid w:val="00371544"/>
    <w:rsid w:val="00373668"/>
    <w:rsid w:val="0037367D"/>
    <w:rsid w:val="0037459C"/>
    <w:rsid w:val="003747A1"/>
    <w:rsid w:val="00374834"/>
    <w:rsid w:val="00374DB0"/>
    <w:rsid w:val="003757C2"/>
    <w:rsid w:val="00376756"/>
    <w:rsid w:val="00380FDE"/>
    <w:rsid w:val="003844F9"/>
    <w:rsid w:val="00384655"/>
    <w:rsid w:val="0038488C"/>
    <w:rsid w:val="0038750B"/>
    <w:rsid w:val="00387A4A"/>
    <w:rsid w:val="003901B2"/>
    <w:rsid w:val="003901FD"/>
    <w:rsid w:val="0039043C"/>
    <w:rsid w:val="00390C66"/>
    <w:rsid w:val="00391124"/>
    <w:rsid w:val="003928A6"/>
    <w:rsid w:val="003930A9"/>
    <w:rsid w:val="00393705"/>
    <w:rsid w:val="003939FF"/>
    <w:rsid w:val="00393C54"/>
    <w:rsid w:val="00393F8D"/>
    <w:rsid w:val="003945AF"/>
    <w:rsid w:val="00394F5F"/>
    <w:rsid w:val="0039555A"/>
    <w:rsid w:val="00397211"/>
    <w:rsid w:val="003977FB"/>
    <w:rsid w:val="0039793E"/>
    <w:rsid w:val="003A1179"/>
    <w:rsid w:val="003A154E"/>
    <w:rsid w:val="003A2F2E"/>
    <w:rsid w:val="003A3340"/>
    <w:rsid w:val="003A72E1"/>
    <w:rsid w:val="003A7349"/>
    <w:rsid w:val="003A76C2"/>
    <w:rsid w:val="003B047E"/>
    <w:rsid w:val="003B0DFF"/>
    <w:rsid w:val="003B0EC2"/>
    <w:rsid w:val="003B1B79"/>
    <w:rsid w:val="003B2158"/>
    <w:rsid w:val="003B25E6"/>
    <w:rsid w:val="003B27BF"/>
    <w:rsid w:val="003B5E81"/>
    <w:rsid w:val="003B61BF"/>
    <w:rsid w:val="003B61F0"/>
    <w:rsid w:val="003B6FEB"/>
    <w:rsid w:val="003B7837"/>
    <w:rsid w:val="003C0C10"/>
    <w:rsid w:val="003C0F2A"/>
    <w:rsid w:val="003C1544"/>
    <w:rsid w:val="003C1816"/>
    <w:rsid w:val="003C1AD9"/>
    <w:rsid w:val="003C1D25"/>
    <w:rsid w:val="003C1D7A"/>
    <w:rsid w:val="003C56DE"/>
    <w:rsid w:val="003C5A3E"/>
    <w:rsid w:val="003C6893"/>
    <w:rsid w:val="003C6E80"/>
    <w:rsid w:val="003C719E"/>
    <w:rsid w:val="003C7EC0"/>
    <w:rsid w:val="003D0934"/>
    <w:rsid w:val="003D0E28"/>
    <w:rsid w:val="003D4719"/>
    <w:rsid w:val="003D4A8B"/>
    <w:rsid w:val="003D4B10"/>
    <w:rsid w:val="003D621B"/>
    <w:rsid w:val="003D71C5"/>
    <w:rsid w:val="003D7E35"/>
    <w:rsid w:val="003E08E6"/>
    <w:rsid w:val="003E0EF4"/>
    <w:rsid w:val="003E19A7"/>
    <w:rsid w:val="003E2F49"/>
    <w:rsid w:val="003E350E"/>
    <w:rsid w:val="003E3B41"/>
    <w:rsid w:val="003E45BD"/>
    <w:rsid w:val="003E52A9"/>
    <w:rsid w:val="003E6F0D"/>
    <w:rsid w:val="003E6F5B"/>
    <w:rsid w:val="003E7C9B"/>
    <w:rsid w:val="003F02B2"/>
    <w:rsid w:val="003F19F3"/>
    <w:rsid w:val="003F204E"/>
    <w:rsid w:val="003F23CC"/>
    <w:rsid w:val="003F4AC7"/>
    <w:rsid w:val="003F4B43"/>
    <w:rsid w:val="003F5017"/>
    <w:rsid w:val="003F5F69"/>
    <w:rsid w:val="003F61FC"/>
    <w:rsid w:val="003F68BF"/>
    <w:rsid w:val="003F7DFB"/>
    <w:rsid w:val="00400AAD"/>
    <w:rsid w:val="00401313"/>
    <w:rsid w:val="00401DA0"/>
    <w:rsid w:val="00402747"/>
    <w:rsid w:val="0040446A"/>
    <w:rsid w:val="004044F7"/>
    <w:rsid w:val="00405426"/>
    <w:rsid w:val="004054CE"/>
    <w:rsid w:val="00407EDB"/>
    <w:rsid w:val="00411362"/>
    <w:rsid w:val="00411609"/>
    <w:rsid w:val="00411B02"/>
    <w:rsid w:val="00412533"/>
    <w:rsid w:val="0041304A"/>
    <w:rsid w:val="004140A2"/>
    <w:rsid w:val="00415AA3"/>
    <w:rsid w:val="00416377"/>
    <w:rsid w:val="0041732F"/>
    <w:rsid w:val="0041782F"/>
    <w:rsid w:val="00417837"/>
    <w:rsid w:val="004178D0"/>
    <w:rsid w:val="00417A57"/>
    <w:rsid w:val="00420F31"/>
    <w:rsid w:val="00421159"/>
    <w:rsid w:val="00422182"/>
    <w:rsid w:val="00422F19"/>
    <w:rsid w:val="00422FDC"/>
    <w:rsid w:val="00423F45"/>
    <w:rsid w:val="00425FD5"/>
    <w:rsid w:val="0042602D"/>
    <w:rsid w:val="00427570"/>
    <w:rsid w:val="00427BA0"/>
    <w:rsid w:val="004305AF"/>
    <w:rsid w:val="0043103F"/>
    <w:rsid w:val="00431DFE"/>
    <w:rsid w:val="0043292B"/>
    <w:rsid w:val="0043296D"/>
    <w:rsid w:val="00432B8F"/>
    <w:rsid w:val="00432BC4"/>
    <w:rsid w:val="00433E64"/>
    <w:rsid w:val="00433ECA"/>
    <w:rsid w:val="0043432B"/>
    <w:rsid w:val="004348EE"/>
    <w:rsid w:val="00435193"/>
    <w:rsid w:val="004362B2"/>
    <w:rsid w:val="00436D77"/>
    <w:rsid w:val="00437668"/>
    <w:rsid w:val="004377F1"/>
    <w:rsid w:val="00437D61"/>
    <w:rsid w:val="00441D2D"/>
    <w:rsid w:val="004432CB"/>
    <w:rsid w:val="004436ED"/>
    <w:rsid w:val="00444A75"/>
    <w:rsid w:val="00444B33"/>
    <w:rsid w:val="00444CF7"/>
    <w:rsid w:val="00445419"/>
    <w:rsid w:val="00445799"/>
    <w:rsid w:val="00446A09"/>
    <w:rsid w:val="00447047"/>
    <w:rsid w:val="00451F68"/>
    <w:rsid w:val="00452678"/>
    <w:rsid w:val="0045357E"/>
    <w:rsid w:val="00453AD0"/>
    <w:rsid w:val="00453C07"/>
    <w:rsid w:val="00455056"/>
    <w:rsid w:val="004550D3"/>
    <w:rsid w:val="00455103"/>
    <w:rsid w:val="00455130"/>
    <w:rsid w:val="004557F7"/>
    <w:rsid w:val="00456B5E"/>
    <w:rsid w:val="004601D4"/>
    <w:rsid w:val="004614F9"/>
    <w:rsid w:val="004617B0"/>
    <w:rsid w:val="00461A5F"/>
    <w:rsid w:val="00462006"/>
    <w:rsid w:val="00462690"/>
    <w:rsid w:val="00462B21"/>
    <w:rsid w:val="00462C7D"/>
    <w:rsid w:val="00462E56"/>
    <w:rsid w:val="0046456B"/>
    <w:rsid w:val="00464915"/>
    <w:rsid w:val="00464A7D"/>
    <w:rsid w:val="00464B1A"/>
    <w:rsid w:val="004650F7"/>
    <w:rsid w:val="00467E62"/>
    <w:rsid w:val="00470E15"/>
    <w:rsid w:val="00472C30"/>
    <w:rsid w:val="00472D70"/>
    <w:rsid w:val="00474454"/>
    <w:rsid w:val="0047469F"/>
    <w:rsid w:val="00477C1B"/>
    <w:rsid w:val="00480A83"/>
    <w:rsid w:val="00480BCA"/>
    <w:rsid w:val="00480C2C"/>
    <w:rsid w:val="0048186B"/>
    <w:rsid w:val="00481A3C"/>
    <w:rsid w:val="00481A40"/>
    <w:rsid w:val="004831BB"/>
    <w:rsid w:val="00483ABC"/>
    <w:rsid w:val="0048406C"/>
    <w:rsid w:val="00485251"/>
    <w:rsid w:val="00486905"/>
    <w:rsid w:val="00487AA0"/>
    <w:rsid w:val="00492033"/>
    <w:rsid w:val="004922A3"/>
    <w:rsid w:val="00492911"/>
    <w:rsid w:val="004933ED"/>
    <w:rsid w:val="00493639"/>
    <w:rsid w:val="00493EC8"/>
    <w:rsid w:val="00494A9A"/>
    <w:rsid w:val="00495281"/>
    <w:rsid w:val="00495667"/>
    <w:rsid w:val="004974D3"/>
    <w:rsid w:val="00497986"/>
    <w:rsid w:val="004979BD"/>
    <w:rsid w:val="00497AA1"/>
    <w:rsid w:val="00497DBA"/>
    <w:rsid w:val="004A0038"/>
    <w:rsid w:val="004A07E1"/>
    <w:rsid w:val="004A0834"/>
    <w:rsid w:val="004A0B6D"/>
    <w:rsid w:val="004A0FCE"/>
    <w:rsid w:val="004A18C8"/>
    <w:rsid w:val="004A1BAB"/>
    <w:rsid w:val="004A2B6D"/>
    <w:rsid w:val="004A2CEC"/>
    <w:rsid w:val="004A2F63"/>
    <w:rsid w:val="004A3CDB"/>
    <w:rsid w:val="004A6198"/>
    <w:rsid w:val="004A68CC"/>
    <w:rsid w:val="004B0776"/>
    <w:rsid w:val="004B4595"/>
    <w:rsid w:val="004B4651"/>
    <w:rsid w:val="004B4740"/>
    <w:rsid w:val="004B596F"/>
    <w:rsid w:val="004B5992"/>
    <w:rsid w:val="004B74B0"/>
    <w:rsid w:val="004B7976"/>
    <w:rsid w:val="004B79FA"/>
    <w:rsid w:val="004C02A0"/>
    <w:rsid w:val="004C081C"/>
    <w:rsid w:val="004C08B0"/>
    <w:rsid w:val="004C0943"/>
    <w:rsid w:val="004C26C0"/>
    <w:rsid w:val="004C6737"/>
    <w:rsid w:val="004C6C7E"/>
    <w:rsid w:val="004C77A1"/>
    <w:rsid w:val="004C7FE0"/>
    <w:rsid w:val="004D0409"/>
    <w:rsid w:val="004D047A"/>
    <w:rsid w:val="004D1667"/>
    <w:rsid w:val="004D1D94"/>
    <w:rsid w:val="004D3A42"/>
    <w:rsid w:val="004D4240"/>
    <w:rsid w:val="004D5413"/>
    <w:rsid w:val="004D5AB8"/>
    <w:rsid w:val="004D6F75"/>
    <w:rsid w:val="004E00DB"/>
    <w:rsid w:val="004E0FBA"/>
    <w:rsid w:val="004E1B5F"/>
    <w:rsid w:val="004E2625"/>
    <w:rsid w:val="004E2A69"/>
    <w:rsid w:val="004E4170"/>
    <w:rsid w:val="004E4B94"/>
    <w:rsid w:val="004E4DDF"/>
    <w:rsid w:val="004E5409"/>
    <w:rsid w:val="004E558A"/>
    <w:rsid w:val="004E6B42"/>
    <w:rsid w:val="004E6BDC"/>
    <w:rsid w:val="004E706A"/>
    <w:rsid w:val="004E74AB"/>
    <w:rsid w:val="004F03A7"/>
    <w:rsid w:val="004F12BB"/>
    <w:rsid w:val="004F1F32"/>
    <w:rsid w:val="004F3E1C"/>
    <w:rsid w:val="004F45A2"/>
    <w:rsid w:val="004F4B98"/>
    <w:rsid w:val="004F4EF9"/>
    <w:rsid w:val="00500C00"/>
    <w:rsid w:val="00500F12"/>
    <w:rsid w:val="005010CF"/>
    <w:rsid w:val="005015F3"/>
    <w:rsid w:val="005017A5"/>
    <w:rsid w:val="00501AB2"/>
    <w:rsid w:val="00503262"/>
    <w:rsid w:val="005045CA"/>
    <w:rsid w:val="005059FA"/>
    <w:rsid w:val="00505DBD"/>
    <w:rsid w:val="00506200"/>
    <w:rsid w:val="005063A2"/>
    <w:rsid w:val="0050654C"/>
    <w:rsid w:val="00507B4D"/>
    <w:rsid w:val="0051038D"/>
    <w:rsid w:val="00511D57"/>
    <w:rsid w:val="005129D2"/>
    <w:rsid w:val="00513B7C"/>
    <w:rsid w:val="0051575C"/>
    <w:rsid w:val="00515AA3"/>
    <w:rsid w:val="00515F1E"/>
    <w:rsid w:val="00516AFB"/>
    <w:rsid w:val="00520405"/>
    <w:rsid w:val="0052090B"/>
    <w:rsid w:val="00520F87"/>
    <w:rsid w:val="0052202D"/>
    <w:rsid w:val="00522133"/>
    <w:rsid w:val="005223DC"/>
    <w:rsid w:val="00522B8B"/>
    <w:rsid w:val="00523988"/>
    <w:rsid w:val="005246D1"/>
    <w:rsid w:val="00525E16"/>
    <w:rsid w:val="0052628B"/>
    <w:rsid w:val="00526833"/>
    <w:rsid w:val="00526AE7"/>
    <w:rsid w:val="00526C06"/>
    <w:rsid w:val="00527689"/>
    <w:rsid w:val="00531C47"/>
    <w:rsid w:val="0053288E"/>
    <w:rsid w:val="005331EC"/>
    <w:rsid w:val="00534145"/>
    <w:rsid w:val="00535AD5"/>
    <w:rsid w:val="00535DBF"/>
    <w:rsid w:val="00536250"/>
    <w:rsid w:val="0053687F"/>
    <w:rsid w:val="00536E4D"/>
    <w:rsid w:val="00536E8C"/>
    <w:rsid w:val="005420ED"/>
    <w:rsid w:val="0054269E"/>
    <w:rsid w:val="00543427"/>
    <w:rsid w:val="00543966"/>
    <w:rsid w:val="00544F05"/>
    <w:rsid w:val="00545BE4"/>
    <w:rsid w:val="00546CE8"/>
    <w:rsid w:val="005477F2"/>
    <w:rsid w:val="00550DBD"/>
    <w:rsid w:val="0055106B"/>
    <w:rsid w:val="005520F9"/>
    <w:rsid w:val="005529E4"/>
    <w:rsid w:val="00552C46"/>
    <w:rsid w:val="00553470"/>
    <w:rsid w:val="0055357C"/>
    <w:rsid w:val="00553F30"/>
    <w:rsid w:val="00554228"/>
    <w:rsid w:val="0055511C"/>
    <w:rsid w:val="005617BF"/>
    <w:rsid w:val="00561E19"/>
    <w:rsid w:val="00562CCD"/>
    <w:rsid w:val="00562E80"/>
    <w:rsid w:val="00563D98"/>
    <w:rsid w:val="00565BFF"/>
    <w:rsid w:val="005661AC"/>
    <w:rsid w:val="0056639F"/>
    <w:rsid w:val="0056739A"/>
    <w:rsid w:val="00567644"/>
    <w:rsid w:val="0056773B"/>
    <w:rsid w:val="00570438"/>
    <w:rsid w:val="00571A71"/>
    <w:rsid w:val="0057322F"/>
    <w:rsid w:val="005742C2"/>
    <w:rsid w:val="00576892"/>
    <w:rsid w:val="00577FF6"/>
    <w:rsid w:val="00580719"/>
    <w:rsid w:val="005807EE"/>
    <w:rsid w:val="00582145"/>
    <w:rsid w:val="005821C3"/>
    <w:rsid w:val="0058248D"/>
    <w:rsid w:val="00582DD3"/>
    <w:rsid w:val="00583707"/>
    <w:rsid w:val="005842B4"/>
    <w:rsid w:val="00584A47"/>
    <w:rsid w:val="00584A70"/>
    <w:rsid w:val="00584AB2"/>
    <w:rsid w:val="00585B7A"/>
    <w:rsid w:val="00585C2C"/>
    <w:rsid w:val="0059031C"/>
    <w:rsid w:val="005922CE"/>
    <w:rsid w:val="00592912"/>
    <w:rsid w:val="00595378"/>
    <w:rsid w:val="00595906"/>
    <w:rsid w:val="00595E95"/>
    <w:rsid w:val="005A0366"/>
    <w:rsid w:val="005A037B"/>
    <w:rsid w:val="005A0965"/>
    <w:rsid w:val="005A313A"/>
    <w:rsid w:val="005A3952"/>
    <w:rsid w:val="005A448C"/>
    <w:rsid w:val="005A44F7"/>
    <w:rsid w:val="005A468D"/>
    <w:rsid w:val="005A4B76"/>
    <w:rsid w:val="005A4FA1"/>
    <w:rsid w:val="005A637F"/>
    <w:rsid w:val="005A6654"/>
    <w:rsid w:val="005A67AE"/>
    <w:rsid w:val="005A7827"/>
    <w:rsid w:val="005B0512"/>
    <w:rsid w:val="005B0FAC"/>
    <w:rsid w:val="005B14E6"/>
    <w:rsid w:val="005B2561"/>
    <w:rsid w:val="005B2B9F"/>
    <w:rsid w:val="005B3114"/>
    <w:rsid w:val="005B5D1F"/>
    <w:rsid w:val="005B6118"/>
    <w:rsid w:val="005B6550"/>
    <w:rsid w:val="005B691D"/>
    <w:rsid w:val="005B6C2D"/>
    <w:rsid w:val="005B7037"/>
    <w:rsid w:val="005B73CB"/>
    <w:rsid w:val="005B7DE8"/>
    <w:rsid w:val="005B7ECF"/>
    <w:rsid w:val="005C010A"/>
    <w:rsid w:val="005C0B12"/>
    <w:rsid w:val="005C214F"/>
    <w:rsid w:val="005C296C"/>
    <w:rsid w:val="005C3A34"/>
    <w:rsid w:val="005C4188"/>
    <w:rsid w:val="005C431E"/>
    <w:rsid w:val="005C4677"/>
    <w:rsid w:val="005C4A45"/>
    <w:rsid w:val="005C4A80"/>
    <w:rsid w:val="005C4CA8"/>
    <w:rsid w:val="005C4FCF"/>
    <w:rsid w:val="005C545B"/>
    <w:rsid w:val="005C672A"/>
    <w:rsid w:val="005C75A6"/>
    <w:rsid w:val="005C7949"/>
    <w:rsid w:val="005C7B6B"/>
    <w:rsid w:val="005D0118"/>
    <w:rsid w:val="005D0F0A"/>
    <w:rsid w:val="005D1576"/>
    <w:rsid w:val="005D2B1E"/>
    <w:rsid w:val="005D47E2"/>
    <w:rsid w:val="005D502F"/>
    <w:rsid w:val="005D7161"/>
    <w:rsid w:val="005D744E"/>
    <w:rsid w:val="005D7864"/>
    <w:rsid w:val="005E08A9"/>
    <w:rsid w:val="005E1B25"/>
    <w:rsid w:val="005E35D6"/>
    <w:rsid w:val="005E3A54"/>
    <w:rsid w:val="005E3B85"/>
    <w:rsid w:val="005E3EDC"/>
    <w:rsid w:val="005E4286"/>
    <w:rsid w:val="005E4D5A"/>
    <w:rsid w:val="005E5396"/>
    <w:rsid w:val="005E6375"/>
    <w:rsid w:val="005E68DE"/>
    <w:rsid w:val="005E6CAB"/>
    <w:rsid w:val="005E7938"/>
    <w:rsid w:val="005F00D9"/>
    <w:rsid w:val="005F1918"/>
    <w:rsid w:val="005F1EDE"/>
    <w:rsid w:val="005F2C1F"/>
    <w:rsid w:val="005F5507"/>
    <w:rsid w:val="005F5982"/>
    <w:rsid w:val="005F66C1"/>
    <w:rsid w:val="005F703E"/>
    <w:rsid w:val="005F7BB3"/>
    <w:rsid w:val="00600747"/>
    <w:rsid w:val="00600A86"/>
    <w:rsid w:val="00601A56"/>
    <w:rsid w:val="00603D81"/>
    <w:rsid w:val="00603EA5"/>
    <w:rsid w:val="0060416D"/>
    <w:rsid w:val="0060429B"/>
    <w:rsid w:val="00604982"/>
    <w:rsid w:val="00605863"/>
    <w:rsid w:val="00605B6D"/>
    <w:rsid w:val="00606D03"/>
    <w:rsid w:val="00607417"/>
    <w:rsid w:val="00607C00"/>
    <w:rsid w:val="00611962"/>
    <w:rsid w:val="00611F6E"/>
    <w:rsid w:val="00612761"/>
    <w:rsid w:val="00612909"/>
    <w:rsid w:val="00612D93"/>
    <w:rsid w:val="006144D5"/>
    <w:rsid w:val="00615316"/>
    <w:rsid w:val="006153A8"/>
    <w:rsid w:val="006159CE"/>
    <w:rsid w:val="00616A7F"/>
    <w:rsid w:val="00617C98"/>
    <w:rsid w:val="00622C69"/>
    <w:rsid w:val="0062363B"/>
    <w:rsid w:val="006236CF"/>
    <w:rsid w:val="00623B4A"/>
    <w:rsid w:val="00624E7B"/>
    <w:rsid w:val="0062512C"/>
    <w:rsid w:val="00625339"/>
    <w:rsid w:val="006257BD"/>
    <w:rsid w:val="00626927"/>
    <w:rsid w:val="00626A3E"/>
    <w:rsid w:val="00626B05"/>
    <w:rsid w:val="006273A0"/>
    <w:rsid w:val="006301AD"/>
    <w:rsid w:val="0063086C"/>
    <w:rsid w:val="00630A2C"/>
    <w:rsid w:val="00633D17"/>
    <w:rsid w:val="00634768"/>
    <w:rsid w:val="00634E47"/>
    <w:rsid w:val="00634F2B"/>
    <w:rsid w:val="00635164"/>
    <w:rsid w:val="00635D19"/>
    <w:rsid w:val="006361FB"/>
    <w:rsid w:val="00636B8F"/>
    <w:rsid w:val="00637C89"/>
    <w:rsid w:val="00641602"/>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362B"/>
    <w:rsid w:val="00653D83"/>
    <w:rsid w:val="00654EA6"/>
    <w:rsid w:val="006551A2"/>
    <w:rsid w:val="006573A4"/>
    <w:rsid w:val="00657DC7"/>
    <w:rsid w:val="00657DDD"/>
    <w:rsid w:val="00660709"/>
    <w:rsid w:val="006612CC"/>
    <w:rsid w:val="0066132A"/>
    <w:rsid w:val="0066270A"/>
    <w:rsid w:val="00662BE2"/>
    <w:rsid w:val="00663A53"/>
    <w:rsid w:val="00665B55"/>
    <w:rsid w:val="00665BCD"/>
    <w:rsid w:val="00666CAA"/>
    <w:rsid w:val="00667B8F"/>
    <w:rsid w:val="006700F1"/>
    <w:rsid w:val="00670162"/>
    <w:rsid w:val="0067091F"/>
    <w:rsid w:val="00671D4C"/>
    <w:rsid w:val="00671E8B"/>
    <w:rsid w:val="00672429"/>
    <w:rsid w:val="00673800"/>
    <w:rsid w:val="00673A4D"/>
    <w:rsid w:val="00674175"/>
    <w:rsid w:val="0067433D"/>
    <w:rsid w:val="0067467C"/>
    <w:rsid w:val="00674EDE"/>
    <w:rsid w:val="00674FC9"/>
    <w:rsid w:val="0067517B"/>
    <w:rsid w:val="00676811"/>
    <w:rsid w:val="00677CBC"/>
    <w:rsid w:val="00680C3D"/>
    <w:rsid w:val="0068270B"/>
    <w:rsid w:val="00683EB9"/>
    <w:rsid w:val="006845F4"/>
    <w:rsid w:val="006846D7"/>
    <w:rsid w:val="00684D86"/>
    <w:rsid w:val="00685BFB"/>
    <w:rsid w:val="006872F0"/>
    <w:rsid w:val="0068759F"/>
    <w:rsid w:val="00687C8D"/>
    <w:rsid w:val="00690CB9"/>
    <w:rsid w:val="00691C9F"/>
    <w:rsid w:val="006933A8"/>
    <w:rsid w:val="00693683"/>
    <w:rsid w:val="00693DFB"/>
    <w:rsid w:val="00694D42"/>
    <w:rsid w:val="00696C5D"/>
    <w:rsid w:val="006971A3"/>
    <w:rsid w:val="0069730D"/>
    <w:rsid w:val="00697708"/>
    <w:rsid w:val="00697B83"/>
    <w:rsid w:val="006A0039"/>
    <w:rsid w:val="006A0434"/>
    <w:rsid w:val="006A12F9"/>
    <w:rsid w:val="006A13A4"/>
    <w:rsid w:val="006A2051"/>
    <w:rsid w:val="006A20C2"/>
    <w:rsid w:val="006A21E2"/>
    <w:rsid w:val="006A3422"/>
    <w:rsid w:val="006A4E59"/>
    <w:rsid w:val="006A5421"/>
    <w:rsid w:val="006A54AF"/>
    <w:rsid w:val="006B1A41"/>
    <w:rsid w:val="006B1E23"/>
    <w:rsid w:val="006B2577"/>
    <w:rsid w:val="006B2B7B"/>
    <w:rsid w:val="006B3998"/>
    <w:rsid w:val="006B3D6F"/>
    <w:rsid w:val="006B4280"/>
    <w:rsid w:val="006B4AAF"/>
    <w:rsid w:val="006B6445"/>
    <w:rsid w:val="006B68CE"/>
    <w:rsid w:val="006B7AF3"/>
    <w:rsid w:val="006B7BF1"/>
    <w:rsid w:val="006C12C6"/>
    <w:rsid w:val="006C1851"/>
    <w:rsid w:val="006C31DE"/>
    <w:rsid w:val="006C346C"/>
    <w:rsid w:val="006C39C7"/>
    <w:rsid w:val="006C4334"/>
    <w:rsid w:val="006C4E90"/>
    <w:rsid w:val="006C4F4C"/>
    <w:rsid w:val="006C57B4"/>
    <w:rsid w:val="006C6913"/>
    <w:rsid w:val="006C6DA1"/>
    <w:rsid w:val="006D01DE"/>
    <w:rsid w:val="006D0997"/>
    <w:rsid w:val="006D0F13"/>
    <w:rsid w:val="006D17AD"/>
    <w:rsid w:val="006D2CDE"/>
    <w:rsid w:val="006D3750"/>
    <w:rsid w:val="006D4013"/>
    <w:rsid w:val="006D6897"/>
    <w:rsid w:val="006D6B13"/>
    <w:rsid w:val="006D7832"/>
    <w:rsid w:val="006E0B6E"/>
    <w:rsid w:val="006E1660"/>
    <w:rsid w:val="006E1F3C"/>
    <w:rsid w:val="006E2187"/>
    <w:rsid w:val="006E25DD"/>
    <w:rsid w:val="006E3C39"/>
    <w:rsid w:val="006E3D51"/>
    <w:rsid w:val="006E4A02"/>
    <w:rsid w:val="006E4A79"/>
    <w:rsid w:val="006E5EF6"/>
    <w:rsid w:val="006E62AF"/>
    <w:rsid w:val="006E654B"/>
    <w:rsid w:val="006E7CBC"/>
    <w:rsid w:val="006E7D43"/>
    <w:rsid w:val="006F07B7"/>
    <w:rsid w:val="006F18BE"/>
    <w:rsid w:val="006F1983"/>
    <w:rsid w:val="006F246F"/>
    <w:rsid w:val="006F3C5B"/>
    <w:rsid w:val="006F42C3"/>
    <w:rsid w:val="006F4572"/>
    <w:rsid w:val="006F58B1"/>
    <w:rsid w:val="006F6717"/>
    <w:rsid w:val="006F6FEB"/>
    <w:rsid w:val="006F70A4"/>
    <w:rsid w:val="006F7AFA"/>
    <w:rsid w:val="00700904"/>
    <w:rsid w:val="00701201"/>
    <w:rsid w:val="007014E7"/>
    <w:rsid w:val="00701786"/>
    <w:rsid w:val="00701F05"/>
    <w:rsid w:val="00702E95"/>
    <w:rsid w:val="00703DCD"/>
    <w:rsid w:val="00704590"/>
    <w:rsid w:val="00705AB0"/>
    <w:rsid w:val="00706427"/>
    <w:rsid w:val="00706C41"/>
    <w:rsid w:val="007075E7"/>
    <w:rsid w:val="00707E02"/>
    <w:rsid w:val="00712E5F"/>
    <w:rsid w:val="00712FB3"/>
    <w:rsid w:val="007132F5"/>
    <w:rsid w:val="007147FC"/>
    <w:rsid w:val="00714C23"/>
    <w:rsid w:val="00714FCE"/>
    <w:rsid w:val="0071520F"/>
    <w:rsid w:val="007155AB"/>
    <w:rsid w:val="007155AC"/>
    <w:rsid w:val="007172B2"/>
    <w:rsid w:val="007175AA"/>
    <w:rsid w:val="00717C90"/>
    <w:rsid w:val="00720023"/>
    <w:rsid w:val="0072097A"/>
    <w:rsid w:val="00720D64"/>
    <w:rsid w:val="0072121F"/>
    <w:rsid w:val="00721BEA"/>
    <w:rsid w:val="00722C1E"/>
    <w:rsid w:val="00723EAB"/>
    <w:rsid w:val="00724CEA"/>
    <w:rsid w:val="0072529F"/>
    <w:rsid w:val="00725DA1"/>
    <w:rsid w:val="00726155"/>
    <w:rsid w:val="007264B5"/>
    <w:rsid w:val="007266F0"/>
    <w:rsid w:val="0072684B"/>
    <w:rsid w:val="00726B18"/>
    <w:rsid w:val="00727115"/>
    <w:rsid w:val="00727783"/>
    <w:rsid w:val="00730DCC"/>
    <w:rsid w:val="00730FB7"/>
    <w:rsid w:val="007318C3"/>
    <w:rsid w:val="00732994"/>
    <w:rsid w:val="007333C9"/>
    <w:rsid w:val="00733C1E"/>
    <w:rsid w:val="00733DD6"/>
    <w:rsid w:val="00733F7A"/>
    <w:rsid w:val="00734370"/>
    <w:rsid w:val="0073448F"/>
    <w:rsid w:val="00735093"/>
    <w:rsid w:val="007369A8"/>
    <w:rsid w:val="00736B92"/>
    <w:rsid w:val="00737538"/>
    <w:rsid w:val="00740ECE"/>
    <w:rsid w:val="0074119D"/>
    <w:rsid w:val="00741C4B"/>
    <w:rsid w:val="007425DB"/>
    <w:rsid w:val="007428E6"/>
    <w:rsid w:val="00742EDA"/>
    <w:rsid w:val="00742EDB"/>
    <w:rsid w:val="00743CEC"/>
    <w:rsid w:val="007449D0"/>
    <w:rsid w:val="00745430"/>
    <w:rsid w:val="00745F90"/>
    <w:rsid w:val="007463A2"/>
    <w:rsid w:val="00747CEF"/>
    <w:rsid w:val="00747DBB"/>
    <w:rsid w:val="00752045"/>
    <w:rsid w:val="00752259"/>
    <w:rsid w:val="00752512"/>
    <w:rsid w:val="00752ECE"/>
    <w:rsid w:val="00753933"/>
    <w:rsid w:val="007544B6"/>
    <w:rsid w:val="00754C3A"/>
    <w:rsid w:val="00754CA7"/>
    <w:rsid w:val="00754CFB"/>
    <w:rsid w:val="00754E89"/>
    <w:rsid w:val="00755961"/>
    <w:rsid w:val="00755FDF"/>
    <w:rsid w:val="00760144"/>
    <w:rsid w:val="00760253"/>
    <w:rsid w:val="00760C26"/>
    <w:rsid w:val="007615D8"/>
    <w:rsid w:val="0076199D"/>
    <w:rsid w:val="00762B85"/>
    <w:rsid w:val="00763AAE"/>
    <w:rsid w:val="00764473"/>
    <w:rsid w:val="007653C5"/>
    <w:rsid w:val="00766D1E"/>
    <w:rsid w:val="00767736"/>
    <w:rsid w:val="00770066"/>
    <w:rsid w:val="0077118B"/>
    <w:rsid w:val="00771769"/>
    <w:rsid w:val="00771EB9"/>
    <w:rsid w:val="00774060"/>
    <w:rsid w:val="007743C0"/>
    <w:rsid w:val="00774E98"/>
    <w:rsid w:val="00774F4E"/>
    <w:rsid w:val="00775381"/>
    <w:rsid w:val="00776E87"/>
    <w:rsid w:val="00777EB5"/>
    <w:rsid w:val="00781756"/>
    <w:rsid w:val="00782127"/>
    <w:rsid w:val="007827B0"/>
    <w:rsid w:val="00782A96"/>
    <w:rsid w:val="00782CD1"/>
    <w:rsid w:val="0078442B"/>
    <w:rsid w:val="0078647F"/>
    <w:rsid w:val="00786D14"/>
    <w:rsid w:val="007878EB"/>
    <w:rsid w:val="00787CAF"/>
    <w:rsid w:val="00791A93"/>
    <w:rsid w:val="0079240A"/>
    <w:rsid w:val="0079330F"/>
    <w:rsid w:val="00793EE4"/>
    <w:rsid w:val="00794BA8"/>
    <w:rsid w:val="00794C70"/>
    <w:rsid w:val="00794CC2"/>
    <w:rsid w:val="00794DC5"/>
    <w:rsid w:val="00794FF5"/>
    <w:rsid w:val="007964EE"/>
    <w:rsid w:val="00797CBA"/>
    <w:rsid w:val="007A0C21"/>
    <w:rsid w:val="007A151B"/>
    <w:rsid w:val="007A1967"/>
    <w:rsid w:val="007A19A4"/>
    <w:rsid w:val="007A2B9A"/>
    <w:rsid w:val="007A3445"/>
    <w:rsid w:val="007A3D4C"/>
    <w:rsid w:val="007A4954"/>
    <w:rsid w:val="007A50BD"/>
    <w:rsid w:val="007A7B92"/>
    <w:rsid w:val="007A7C11"/>
    <w:rsid w:val="007B0656"/>
    <w:rsid w:val="007B14AA"/>
    <w:rsid w:val="007B16C4"/>
    <w:rsid w:val="007B1E4E"/>
    <w:rsid w:val="007B2581"/>
    <w:rsid w:val="007B284E"/>
    <w:rsid w:val="007B33CC"/>
    <w:rsid w:val="007B39EE"/>
    <w:rsid w:val="007B421F"/>
    <w:rsid w:val="007B45B3"/>
    <w:rsid w:val="007B5123"/>
    <w:rsid w:val="007B5CD6"/>
    <w:rsid w:val="007B6C87"/>
    <w:rsid w:val="007C05B3"/>
    <w:rsid w:val="007C39AF"/>
    <w:rsid w:val="007C46C5"/>
    <w:rsid w:val="007C46EE"/>
    <w:rsid w:val="007C49E2"/>
    <w:rsid w:val="007C4EBA"/>
    <w:rsid w:val="007C5CA9"/>
    <w:rsid w:val="007C62AD"/>
    <w:rsid w:val="007C631C"/>
    <w:rsid w:val="007C6CA8"/>
    <w:rsid w:val="007C77B3"/>
    <w:rsid w:val="007C7C5D"/>
    <w:rsid w:val="007C7E07"/>
    <w:rsid w:val="007D0BAF"/>
    <w:rsid w:val="007D14BF"/>
    <w:rsid w:val="007D1C2D"/>
    <w:rsid w:val="007D34BB"/>
    <w:rsid w:val="007D3B86"/>
    <w:rsid w:val="007D3D1E"/>
    <w:rsid w:val="007D4BEC"/>
    <w:rsid w:val="007D4EBA"/>
    <w:rsid w:val="007D5120"/>
    <w:rsid w:val="007D53C8"/>
    <w:rsid w:val="007D58CC"/>
    <w:rsid w:val="007D5BD3"/>
    <w:rsid w:val="007D6EB2"/>
    <w:rsid w:val="007D6F01"/>
    <w:rsid w:val="007E0033"/>
    <w:rsid w:val="007E0FC7"/>
    <w:rsid w:val="007E14E9"/>
    <w:rsid w:val="007E1A7E"/>
    <w:rsid w:val="007E20E2"/>
    <w:rsid w:val="007E4501"/>
    <w:rsid w:val="007E5DE7"/>
    <w:rsid w:val="007E6212"/>
    <w:rsid w:val="007F0BCF"/>
    <w:rsid w:val="007F0C78"/>
    <w:rsid w:val="007F1208"/>
    <w:rsid w:val="007F2542"/>
    <w:rsid w:val="007F2AC1"/>
    <w:rsid w:val="007F3160"/>
    <w:rsid w:val="007F3539"/>
    <w:rsid w:val="007F378B"/>
    <w:rsid w:val="007F38DF"/>
    <w:rsid w:val="007F3A54"/>
    <w:rsid w:val="007F3A90"/>
    <w:rsid w:val="007F4A6F"/>
    <w:rsid w:val="007F4CBB"/>
    <w:rsid w:val="007F4CD7"/>
    <w:rsid w:val="007F4FB6"/>
    <w:rsid w:val="007F5301"/>
    <w:rsid w:val="007F5596"/>
    <w:rsid w:val="007F57F3"/>
    <w:rsid w:val="007F5D66"/>
    <w:rsid w:val="007F627B"/>
    <w:rsid w:val="007F6900"/>
    <w:rsid w:val="007F6F06"/>
    <w:rsid w:val="007F6FFA"/>
    <w:rsid w:val="007F70EA"/>
    <w:rsid w:val="00800B5C"/>
    <w:rsid w:val="00800CED"/>
    <w:rsid w:val="00801410"/>
    <w:rsid w:val="00801893"/>
    <w:rsid w:val="00802BD6"/>
    <w:rsid w:val="00803110"/>
    <w:rsid w:val="00803878"/>
    <w:rsid w:val="00804191"/>
    <w:rsid w:val="008048C0"/>
    <w:rsid w:val="00804FF1"/>
    <w:rsid w:val="00805898"/>
    <w:rsid w:val="00805B19"/>
    <w:rsid w:val="008067D3"/>
    <w:rsid w:val="008104FC"/>
    <w:rsid w:val="0081077D"/>
    <w:rsid w:val="008117FF"/>
    <w:rsid w:val="0081186C"/>
    <w:rsid w:val="00811AFB"/>
    <w:rsid w:val="008120BF"/>
    <w:rsid w:val="00812D82"/>
    <w:rsid w:val="00813D9A"/>
    <w:rsid w:val="00814C4D"/>
    <w:rsid w:val="00815309"/>
    <w:rsid w:val="00820728"/>
    <w:rsid w:val="00820DDB"/>
    <w:rsid w:val="00821584"/>
    <w:rsid w:val="00822252"/>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66E4"/>
    <w:rsid w:val="008375E2"/>
    <w:rsid w:val="008378B4"/>
    <w:rsid w:val="00842F69"/>
    <w:rsid w:val="008431F8"/>
    <w:rsid w:val="00843D40"/>
    <w:rsid w:val="00844BD0"/>
    <w:rsid w:val="00844F46"/>
    <w:rsid w:val="00845384"/>
    <w:rsid w:val="008457B8"/>
    <w:rsid w:val="00845AFA"/>
    <w:rsid w:val="00847E1A"/>
    <w:rsid w:val="008501DF"/>
    <w:rsid w:val="00850C59"/>
    <w:rsid w:val="00851388"/>
    <w:rsid w:val="008519B3"/>
    <w:rsid w:val="00851B91"/>
    <w:rsid w:val="00852752"/>
    <w:rsid w:val="00852F28"/>
    <w:rsid w:val="008539B7"/>
    <w:rsid w:val="00853C19"/>
    <w:rsid w:val="00853DC3"/>
    <w:rsid w:val="008542D2"/>
    <w:rsid w:val="00855737"/>
    <w:rsid w:val="008558F1"/>
    <w:rsid w:val="00855F87"/>
    <w:rsid w:val="00856678"/>
    <w:rsid w:val="0085681C"/>
    <w:rsid w:val="00857797"/>
    <w:rsid w:val="00857E54"/>
    <w:rsid w:val="00857EB7"/>
    <w:rsid w:val="0086039D"/>
    <w:rsid w:val="00860C76"/>
    <w:rsid w:val="00861049"/>
    <w:rsid w:val="00861190"/>
    <w:rsid w:val="0086194F"/>
    <w:rsid w:val="0086253F"/>
    <w:rsid w:val="00865647"/>
    <w:rsid w:val="00865E78"/>
    <w:rsid w:val="00866015"/>
    <w:rsid w:val="00866684"/>
    <w:rsid w:val="00867D63"/>
    <w:rsid w:val="00870AA4"/>
    <w:rsid w:val="00871C06"/>
    <w:rsid w:val="008721A1"/>
    <w:rsid w:val="00872502"/>
    <w:rsid w:val="00872632"/>
    <w:rsid w:val="0087270B"/>
    <w:rsid w:val="0087303C"/>
    <w:rsid w:val="008749BB"/>
    <w:rsid w:val="00874DCA"/>
    <w:rsid w:val="00876FB5"/>
    <w:rsid w:val="00881261"/>
    <w:rsid w:val="00881936"/>
    <w:rsid w:val="008827E8"/>
    <w:rsid w:val="00884E7B"/>
    <w:rsid w:val="00885468"/>
    <w:rsid w:val="00885C57"/>
    <w:rsid w:val="00885F01"/>
    <w:rsid w:val="00887032"/>
    <w:rsid w:val="008874D7"/>
    <w:rsid w:val="0089104E"/>
    <w:rsid w:val="00891574"/>
    <w:rsid w:val="00891B3D"/>
    <w:rsid w:val="00892893"/>
    <w:rsid w:val="00892A65"/>
    <w:rsid w:val="00893FBC"/>
    <w:rsid w:val="008946CA"/>
    <w:rsid w:val="00894B7F"/>
    <w:rsid w:val="00897423"/>
    <w:rsid w:val="0089792D"/>
    <w:rsid w:val="008A1633"/>
    <w:rsid w:val="008A2166"/>
    <w:rsid w:val="008A2C34"/>
    <w:rsid w:val="008A301D"/>
    <w:rsid w:val="008A541B"/>
    <w:rsid w:val="008A571E"/>
    <w:rsid w:val="008A5CF4"/>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6C96"/>
    <w:rsid w:val="008C03EA"/>
    <w:rsid w:val="008C0DC1"/>
    <w:rsid w:val="008C0E99"/>
    <w:rsid w:val="008C1707"/>
    <w:rsid w:val="008C1E71"/>
    <w:rsid w:val="008C2258"/>
    <w:rsid w:val="008C27EE"/>
    <w:rsid w:val="008C329C"/>
    <w:rsid w:val="008C36EF"/>
    <w:rsid w:val="008C3F82"/>
    <w:rsid w:val="008C403E"/>
    <w:rsid w:val="008C5646"/>
    <w:rsid w:val="008C5C7B"/>
    <w:rsid w:val="008C6994"/>
    <w:rsid w:val="008D0378"/>
    <w:rsid w:val="008D061F"/>
    <w:rsid w:val="008D0FEE"/>
    <w:rsid w:val="008D168D"/>
    <w:rsid w:val="008D2B64"/>
    <w:rsid w:val="008D31A6"/>
    <w:rsid w:val="008D3317"/>
    <w:rsid w:val="008D342A"/>
    <w:rsid w:val="008D4327"/>
    <w:rsid w:val="008D4394"/>
    <w:rsid w:val="008D442F"/>
    <w:rsid w:val="008D448B"/>
    <w:rsid w:val="008D55D7"/>
    <w:rsid w:val="008D5814"/>
    <w:rsid w:val="008D6476"/>
    <w:rsid w:val="008D733A"/>
    <w:rsid w:val="008D7775"/>
    <w:rsid w:val="008E2E0E"/>
    <w:rsid w:val="008E2FC7"/>
    <w:rsid w:val="008E3065"/>
    <w:rsid w:val="008E4418"/>
    <w:rsid w:val="008E5385"/>
    <w:rsid w:val="008E60AC"/>
    <w:rsid w:val="008F04F4"/>
    <w:rsid w:val="008F06F6"/>
    <w:rsid w:val="008F1427"/>
    <w:rsid w:val="008F161A"/>
    <w:rsid w:val="008F192E"/>
    <w:rsid w:val="008F1EDE"/>
    <w:rsid w:val="008F1F2E"/>
    <w:rsid w:val="008F29CE"/>
    <w:rsid w:val="008F370F"/>
    <w:rsid w:val="008F3D1E"/>
    <w:rsid w:val="008F3F40"/>
    <w:rsid w:val="008F3FAE"/>
    <w:rsid w:val="008F3FF0"/>
    <w:rsid w:val="008F405A"/>
    <w:rsid w:val="008F5297"/>
    <w:rsid w:val="008F5A89"/>
    <w:rsid w:val="008F60AA"/>
    <w:rsid w:val="008F6355"/>
    <w:rsid w:val="008F66C0"/>
    <w:rsid w:val="008F69AD"/>
    <w:rsid w:val="008F6C0D"/>
    <w:rsid w:val="0090150B"/>
    <w:rsid w:val="00901831"/>
    <w:rsid w:val="009018E0"/>
    <w:rsid w:val="00901D64"/>
    <w:rsid w:val="00902496"/>
    <w:rsid w:val="009026F1"/>
    <w:rsid w:val="00903110"/>
    <w:rsid w:val="00904126"/>
    <w:rsid w:val="00905935"/>
    <w:rsid w:val="009105E8"/>
    <w:rsid w:val="00910C09"/>
    <w:rsid w:val="009144A6"/>
    <w:rsid w:val="00914D52"/>
    <w:rsid w:val="00916058"/>
    <w:rsid w:val="009165EB"/>
    <w:rsid w:val="00916810"/>
    <w:rsid w:val="00916E88"/>
    <w:rsid w:val="00917A45"/>
    <w:rsid w:val="00917A6F"/>
    <w:rsid w:val="00917BB7"/>
    <w:rsid w:val="00917C64"/>
    <w:rsid w:val="00917F87"/>
    <w:rsid w:val="00920D3F"/>
    <w:rsid w:val="00920E3E"/>
    <w:rsid w:val="00921BBA"/>
    <w:rsid w:val="00921D1D"/>
    <w:rsid w:val="00922CC1"/>
    <w:rsid w:val="009237CA"/>
    <w:rsid w:val="00923867"/>
    <w:rsid w:val="00923EF1"/>
    <w:rsid w:val="00924B27"/>
    <w:rsid w:val="00925506"/>
    <w:rsid w:val="00925A37"/>
    <w:rsid w:val="009260D3"/>
    <w:rsid w:val="0092702F"/>
    <w:rsid w:val="00930853"/>
    <w:rsid w:val="00930F26"/>
    <w:rsid w:val="00931A92"/>
    <w:rsid w:val="0093226D"/>
    <w:rsid w:val="009323C5"/>
    <w:rsid w:val="009326AF"/>
    <w:rsid w:val="00933E62"/>
    <w:rsid w:val="009356A5"/>
    <w:rsid w:val="009363CD"/>
    <w:rsid w:val="0093709F"/>
    <w:rsid w:val="00937985"/>
    <w:rsid w:val="00941F06"/>
    <w:rsid w:val="0094333E"/>
    <w:rsid w:val="00943FAD"/>
    <w:rsid w:val="00944C1A"/>
    <w:rsid w:val="00945991"/>
    <w:rsid w:val="00945D84"/>
    <w:rsid w:val="00945FCC"/>
    <w:rsid w:val="00946839"/>
    <w:rsid w:val="0094703D"/>
    <w:rsid w:val="0094731F"/>
    <w:rsid w:val="00951915"/>
    <w:rsid w:val="00951A45"/>
    <w:rsid w:val="00952613"/>
    <w:rsid w:val="00953EC3"/>
    <w:rsid w:val="00953FEB"/>
    <w:rsid w:val="009542C3"/>
    <w:rsid w:val="009561FD"/>
    <w:rsid w:val="00956755"/>
    <w:rsid w:val="00956C3D"/>
    <w:rsid w:val="00960092"/>
    <w:rsid w:val="00961877"/>
    <w:rsid w:val="00961E85"/>
    <w:rsid w:val="0096328D"/>
    <w:rsid w:val="0096361B"/>
    <w:rsid w:val="00963C72"/>
    <w:rsid w:val="0096514E"/>
    <w:rsid w:val="00965885"/>
    <w:rsid w:val="00965890"/>
    <w:rsid w:val="00966F4A"/>
    <w:rsid w:val="0096709F"/>
    <w:rsid w:val="009713A5"/>
    <w:rsid w:val="00971B42"/>
    <w:rsid w:val="009727D3"/>
    <w:rsid w:val="00972864"/>
    <w:rsid w:val="00973106"/>
    <w:rsid w:val="009732AA"/>
    <w:rsid w:val="0097486F"/>
    <w:rsid w:val="009758BD"/>
    <w:rsid w:val="00975FE2"/>
    <w:rsid w:val="00975FE8"/>
    <w:rsid w:val="009802E2"/>
    <w:rsid w:val="00980331"/>
    <w:rsid w:val="00980573"/>
    <w:rsid w:val="00982468"/>
    <w:rsid w:val="00983600"/>
    <w:rsid w:val="00983703"/>
    <w:rsid w:val="00983924"/>
    <w:rsid w:val="00984AD1"/>
    <w:rsid w:val="00987CD4"/>
    <w:rsid w:val="00987D3C"/>
    <w:rsid w:val="00987F1F"/>
    <w:rsid w:val="00990A0E"/>
    <w:rsid w:val="00990EEE"/>
    <w:rsid w:val="009937E6"/>
    <w:rsid w:val="00996F28"/>
    <w:rsid w:val="00997D26"/>
    <w:rsid w:val="009A0477"/>
    <w:rsid w:val="009A1D46"/>
    <w:rsid w:val="009A213F"/>
    <w:rsid w:val="009A36A4"/>
    <w:rsid w:val="009A3EA5"/>
    <w:rsid w:val="009A6861"/>
    <w:rsid w:val="009A6B9E"/>
    <w:rsid w:val="009A7588"/>
    <w:rsid w:val="009A7C1C"/>
    <w:rsid w:val="009B1022"/>
    <w:rsid w:val="009B1974"/>
    <w:rsid w:val="009B1C9A"/>
    <w:rsid w:val="009B2068"/>
    <w:rsid w:val="009B2A1D"/>
    <w:rsid w:val="009B3840"/>
    <w:rsid w:val="009B3A3D"/>
    <w:rsid w:val="009B3B83"/>
    <w:rsid w:val="009B4995"/>
    <w:rsid w:val="009B5714"/>
    <w:rsid w:val="009B67D4"/>
    <w:rsid w:val="009B7AD6"/>
    <w:rsid w:val="009C041F"/>
    <w:rsid w:val="009C090D"/>
    <w:rsid w:val="009C0F62"/>
    <w:rsid w:val="009C2A5D"/>
    <w:rsid w:val="009C2E93"/>
    <w:rsid w:val="009C410C"/>
    <w:rsid w:val="009C436A"/>
    <w:rsid w:val="009C4D3B"/>
    <w:rsid w:val="009C5077"/>
    <w:rsid w:val="009C556A"/>
    <w:rsid w:val="009C6192"/>
    <w:rsid w:val="009C6866"/>
    <w:rsid w:val="009C6DC5"/>
    <w:rsid w:val="009C72DD"/>
    <w:rsid w:val="009D05B7"/>
    <w:rsid w:val="009D0732"/>
    <w:rsid w:val="009D0F59"/>
    <w:rsid w:val="009D169B"/>
    <w:rsid w:val="009D36F7"/>
    <w:rsid w:val="009D4267"/>
    <w:rsid w:val="009D7A1B"/>
    <w:rsid w:val="009E0966"/>
    <w:rsid w:val="009E0A6C"/>
    <w:rsid w:val="009E0BCC"/>
    <w:rsid w:val="009E14E2"/>
    <w:rsid w:val="009E39A4"/>
    <w:rsid w:val="009E3F1C"/>
    <w:rsid w:val="009E477F"/>
    <w:rsid w:val="009E52D8"/>
    <w:rsid w:val="009E6264"/>
    <w:rsid w:val="009E6C56"/>
    <w:rsid w:val="009F0A1D"/>
    <w:rsid w:val="009F1430"/>
    <w:rsid w:val="009F2BE3"/>
    <w:rsid w:val="009F2F12"/>
    <w:rsid w:val="009F380C"/>
    <w:rsid w:val="009F46B4"/>
    <w:rsid w:val="009F5420"/>
    <w:rsid w:val="009F572E"/>
    <w:rsid w:val="009F61C4"/>
    <w:rsid w:val="00A0084D"/>
    <w:rsid w:val="00A00D81"/>
    <w:rsid w:val="00A017F5"/>
    <w:rsid w:val="00A04065"/>
    <w:rsid w:val="00A04D30"/>
    <w:rsid w:val="00A04D63"/>
    <w:rsid w:val="00A0624C"/>
    <w:rsid w:val="00A0667C"/>
    <w:rsid w:val="00A07C0C"/>
    <w:rsid w:val="00A10407"/>
    <w:rsid w:val="00A10653"/>
    <w:rsid w:val="00A10A8A"/>
    <w:rsid w:val="00A11575"/>
    <w:rsid w:val="00A12846"/>
    <w:rsid w:val="00A13584"/>
    <w:rsid w:val="00A136BA"/>
    <w:rsid w:val="00A14404"/>
    <w:rsid w:val="00A14B77"/>
    <w:rsid w:val="00A15BD0"/>
    <w:rsid w:val="00A15DE6"/>
    <w:rsid w:val="00A165D2"/>
    <w:rsid w:val="00A17327"/>
    <w:rsid w:val="00A17817"/>
    <w:rsid w:val="00A17DB6"/>
    <w:rsid w:val="00A20941"/>
    <w:rsid w:val="00A20E6A"/>
    <w:rsid w:val="00A2187E"/>
    <w:rsid w:val="00A223AF"/>
    <w:rsid w:val="00A23990"/>
    <w:rsid w:val="00A24E60"/>
    <w:rsid w:val="00A2636C"/>
    <w:rsid w:val="00A264E7"/>
    <w:rsid w:val="00A265BC"/>
    <w:rsid w:val="00A271C4"/>
    <w:rsid w:val="00A271EA"/>
    <w:rsid w:val="00A30898"/>
    <w:rsid w:val="00A30B84"/>
    <w:rsid w:val="00A31D5F"/>
    <w:rsid w:val="00A343B3"/>
    <w:rsid w:val="00A3468F"/>
    <w:rsid w:val="00A35DF1"/>
    <w:rsid w:val="00A361C2"/>
    <w:rsid w:val="00A3671F"/>
    <w:rsid w:val="00A3719F"/>
    <w:rsid w:val="00A4128D"/>
    <w:rsid w:val="00A412E9"/>
    <w:rsid w:val="00A41654"/>
    <w:rsid w:val="00A424C0"/>
    <w:rsid w:val="00A4299F"/>
    <w:rsid w:val="00A447C5"/>
    <w:rsid w:val="00A44814"/>
    <w:rsid w:val="00A4643C"/>
    <w:rsid w:val="00A4653D"/>
    <w:rsid w:val="00A511CB"/>
    <w:rsid w:val="00A511D5"/>
    <w:rsid w:val="00A518D8"/>
    <w:rsid w:val="00A52501"/>
    <w:rsid w:val="00A53BD7"/>
    <w:rsid w:val="00A53E80"/>
    <w:rsid w:val="00A54CA4"/>
    <w:rsid w:val="00A54D82"/>
    <w:rsid w:val="00A54EBC"/>
    <w:rsid w:val="00A57F4B"/>
    <w:rsid w:val="00A61FBB"/>
    <w:rsid w:val="00A6237C"/>
    <w:rsid w:val="00A64673"/>
    <w:rsid w:val="00A64A45"/>
    <w:rsid w:val="00A65CC6"/>
    <w:rsid w:val="00A66408"/>
    <w:rsid w:val="00A66ECE"/>
    <w:rsid w:val="00A67695"/>
    <w:rsid w:val="00A70CB4"/>
    <w:rsid w:val="00A711D9"/>
    <w:rsid w:val="00A71F5F"/>
    <w:rsid w:val="00A72A3D"/>
    <w:rsid w:val="00A72E2C"/>
    <w:rsid w:val="00A730CF"/>
    <w:rsid w:val="00A7358A"/>
    <w:rsid w:val="00A73B24"/>
    <w:rsid w:val="00A7455A"/>
    <w:rsid w:val="00A75A7A"/>
    <w:rsid w:val="00A76125"/>
    <w:rsid w:val="00A766B0"/>
    <w:rsid w:val="00A8002C"/>
    <w:rsid w:val="00A81717"/>
    <w:rsid w:val="00A822BE"/>
    <w:rsid w:val="00A82347"/>
    <w:rsid w:val="00A82E44"/>
    <w:rsid w:val="00A831FD"/>
    <w:rsid w:val="00A838DE"/>
    <w:rsid w:val="00A838E7"/>
    <w:rsid w:val="00A839F3"/>
    <w:rsid w:val="00A845C3"/>
    <w:rsid w:val="00A8527D"/>
    <w:rsid w:val="00A85618"/>
    <w:rsid w:val="00A864FF"/>
    <w:rsid w:val="00A8687E"/>
    <w:rsid w:val="00A90008"/>
    <w:rsid w:val="00A91BA6"/>
    <w:rsid w:val="00A926AF"/>
    <w:rsid w:val="00A93632"/>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371"/>
    <w:rsid w:val="00AA7C8B"/>
    <w:rsid w:val="00AB1108"/>
    <w:rsid w:val="00AB2AB0"/>
    <w:rsid w:val="00AB2EDA"/>
    <w:rsid w:val="00AB3B33"/>
    <w:rsid w:val="00AB462E"/>
    <w:rsid w:val="00AB5BCC"/>
    <w:rsid w:val="00AB5F19"/>
    <w:rsid w:val="00AB6353"/>
    <w:rsid w:val="00AB6D78"/>
    <w:rsid w:val="00AB6E0B"/>
    <w:rsid w:val="00AB7725"/>
    <w:rsid w:val="00AB7895"/>
    <w:rsid w:val="00AB7C34"/>
    <w:rsid w:val="00AC0232"/>
    <w:rsid w:val="00AC4DF2"/>
    <w:rsid w:val="00AC5DF2"/>
    <w:rsid w:val="00AC646A"/>
    <w:rsid w:val="00AC77C2"/>
    <w:rsid w:val="00AD039A"/>
    <w:rsid w:val="00AD1645"/>
    <w:rsid w:val="00AD1782"/>
    <w:rsid w:val="00AD2B8C"/>
    <w:rsid w:val="00AD378B"/>
    <w:rsid w:val="00AD4E44"/>
    <w:rsid w:val="00AE16B8"/>
    <w:rsid w:val="00AE2390"/>
    <w:rsid w:val="00AE3B2B"/>
    <w:rsid w:val="00AE5B17"/>
    <w:rsid w:val="00AE5C4B"/>
    <w:rsid w:val="00AE62B2"/>
    <w:rsid w:val="00AE7544"/>
    <w:rsid w:val="00AE7757"/>
    <w:rsid w:val="00AF01CB"/>
    <w:rsid w:val="00AF0C34"/>
    <w:rsid w:val="00AF273B"/>
    <w:rsid w:val="00AF4E67"/>
    <w:rsid w:val="00AF5E04"/>
    <w:rsid w:val="00AF63B4"/>
    <w:rsid w:val="00AF698C"/>
    <w:rsid w:val="00AF6C0A"/>
    <w:rsid w:val="00AF7642"/>
    <w:rsid w:val="00AF7737"/>
    <w:rsid w:val="00B008A9"/>
    <w:rsid w:val="00B00E9A"/>
    <w:rsid w:val="00B01BFA"/>
    <w:rsid w:val="00B0226D"/>
    <w:rsid w:val="00B025CC"/>
    <w:rsid w:val="00B02B30"/>
    <w:rsid w:val="00B04593"/>
    <w:rsid w:val="00B062EF"/>
    <w:rsid w:val="00B068E2"/>
    <w:rsid w:val="00B10248"/>
    <w:rsid w:val="00B10CFA"/>
    <w:rsid w:val="00B1110E"/>
    <w:rsid w:val="00B13526"/>
    <w:rsid w:val="00B13C67"/>
    <w:rsid w:val="00B13E5D"/>
    <w:rsid w:val="00B14158"/>
    <w:rsid w:val="00B1431E"/>
    <w:rsid w:val="00B143CF"/>
    <w:rsid w:val="00B14C46"/>
    <w:rsid w:val="00B1586A"/>
    <w:rsid w:val="00B158C9"/>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6FB2"/>
    <w:rsid w:val="00B37D2D"/>
    <w:rsid w:val="00B40007"/>
    <w:rsid w:val="00B413C3"/>
    <w:rsid w:val="00B4143F"/>
    <w:rsid w:val="00B4152E"/>
    <w:rsid w:val="00B41814"/>
    <w:rsid w:val="00B41BEB"/>
    <w:rsid w:val="00B42489"/>
    <w:rsid w:val="00B424A1"/>
    <w:rsid w:val="00B436E5"/>
    <w:rsid w:val="00B43734"/>
    <w:rsid w:val="00B44968"/>
    <w:rsid w:val="00B47020"/>
    <w:rsid w:val="00B477EC"/>
    <w:rsid w:val="00B47B06"/>
    <w:rsid w:val="00B50056"/>
    <w:rsid w:val="00B50505"/>
    <w:rsid w:val="00B51909"/>
    <w:rsid w:val="00B52042"/>
    <w:rsid w:val="00B52BF4"/>
    <w:rsid w:val="00B5390E"/>
    <w:rsid w:val="00B53AC8"/>
    <w:rsid w:val="00B54139"/>
    <w:rsid w:val="00B5495D"/>
    <w:rsid w:val="00B55F45"/>
    <w:rsid w:val="00B61769"/>
    <w:rsid w:val="00B620EF"/>
    <w:rsid w:val="00B63C65"/>
    <w:rsid w:val="00B64FF4"/>
    <w:rsid w:val="00B65687"/>
    <w:rsid w:val="00B6765C"/>
    <w:rsid w:val="00B67998"/>
    <w:rsid w:val="00B67BA7"/>
    <w:rsid w:val="00B7172B"/>
    <w:rsid w:val="00B71F7B"/>
    <w:rsid w:val="00B735B0"/>
    <w:rsid w:val="00B73C3F"/>
    <w:rsid w:val="00B74395"/>
    <w:rsid w:val="00B74A2C"/>
    <w:rsid w:val="00B74CD1"/>
    <w:rsid w:val="00B74D33"/>
    <w:rsid w:val="00B75183"/>
    <w:rsid w:val="00B75359"/>
    <w:rsid w:val="00B768B1"/>
    <w:rsid w:val="00B77A3B"/>
    <w:rsid w:val="00B80B0D"/>
    <w:rsid w:val="00B821EC"/>
    <w:rsid w:val="00B839BE"/>
    <w:rsid w:val="00B83D23"/>
    <w:rsid w:val="00B84145"/>
    <w:rsid w:val="00B8460D"/>
    <w:rsid w:val="00B84A19"/>
    <w:rsid w:val="00B85CAB"/>
    <w:rsid w:val="00B865C2"/>
    <w:rsid w:val="00B8758D"/>
    <w:rsid w:val="00B87C14"/>
    <w:rsid w:val="00B87F50"/>
    <w:rsid w:val="00B90BA0"/>
    <w:rsid w:val="00B9259B"/>
    <w:rsid w:val="00B95051"/>
    <w:rsid w:val="00B964C0"/>
    <w:rsid w:val="00B96576"/>
    <w:rsid w:val="00B97401"/>
    <w:rsid w:val="00BA059F"/>
    <w:rsid w:val="00BA1283"/>
    <w:rsid w:val="00BA165B"/>
    <w:rsid w:val="00BA1D6E"/>
    <w:rsid w:val="00BA2CCB"/>
    <w:rsid w:val="00BA31B9"/>
    <w:rsid w:val="00BA35A5"/>
    <w:rsid w:val="00BA431D"/>
    <w:rsid w:val="00BA4A81"/>
    <w:rsid w:val="00BA5AC2"/>
    <w:rsid w:val="00BA6A70"/>
    <w:rsid w:val="00BA7C2C"/>
    <w:rsid w:val="00BB016D"/>
    <w:rsid w:val="00BB0260"/>
    <w:rsid w:val="00BB124B"/>
    <w:rsid w:val="00BB1C4A"/>
    <w:rsid w:val="00BB48B9"/>
    <w:rsid w:val="00BB4B92"/>
    <w:rsid w:val="00BB57E5"/>
    <w:rsid w:val="00BB5B4C"/>
    <w:rsid w:val="00BB5B5E"/>
    <w:rsid w:val="00BB64C9"/>
    <w:rsid w:val="00BB6669"/>
    <w:rsid w:val="00BB7521"/>
    <w:rsid w:val="00BC1DAF"/>
    <w:rsid w:val="00BC34C9"/>
    <w:rsid w:val="00BC3786"/>
    <w:rsid w:val="00BC439F"/>
    <w:rsid w:val="00BC48CA"/>
    <w:rsid w:val="00BC4BAC"/>
    <w:rsid w:val="00BD2473"/>
    <w:rsid w:val="00BD3571"/>
    <w:rsid w:val="00BD39A0"/>
    <w:rsid w:val="00BD3F85"/>
    <w:rsid w:val="00BD43A8"/>
    <w:rsid w:val="00BD4838"/>
    <w:rsid w:val="00BD4BA3"/>
    <w:rsid w:val="00BD6353"/>
    <w:rsid w:val="00BD7048"/>
    <w:rsid w:val="00BD76B7"/>
    <w:rsid w:val="00BE137B"/>
    <w:rsid w:val="00BE2C1C"/>
    <w:rsid w:val="00BE2EAC"/>
    <w:rsid w:val="00BE4B51"/>
    <w:rsid w:val="00BE50C9"/>
    <w:rsid w:val="00BE5215"/>
    <w:rsid w:val="00BE54C2"/>
    <w:rsid w:val="00BE5A39"/>
    <w:rsid w:val="00BE64D6"/>
    <w:rsid w:val="00BE650C"/>
    <w:rsid w:val="00BF0894"/>
    <w:rsid w:val="00BF1B83"/>
    <w:rsid w:val="00BF24D6"/>
    <w:rsid w:val="00BF3144"/>
    <w:rsid w:val="00C00808"/>
    <w:rsid w:val="00C00A1D"/>
    <w:rsid w:val="00C01567"/>
    <w:rsid w:val="00C01696"/>
    <w:rsid w:val="00C021FD"/>
    <w:rsid w:val="00C030C7"/>
    <w:rsid w:val="00C03198"/>
    <w:rsid w:val="00C049F8"/>
    <w:rsid w:val="00C04B8F"/>
    <w:rsid w:val="00C05E0A"/>
    <w:rsid w:val="00C068C8"/>
    <w:rsid w:val="00C06AC5"/>
    <w:rsid w:val="00C06D40"/>
    <w:rsid w:val="00C073F1"/>
    <w:rsid w:val="00C07B67"/>
    <w:rsid w:val="00C07C20"/>
    <w:rsid w:val="00C10EDD"/>
    <w:rsid w:val="00C12E34"/>
    <w:rsid w:val="00C13CF0"/>
    <w:rsid w:val="00C15C88"/>
    <w:rsid w:val="00C16A1D"/>
    <w:rsid w:val="00C17942"/>
    <w:rsid w:val="00C17C22"/>
    <w:rsid w:val="00C20CA3"/>
    <w:rsid w:val="00C20D7A"/>
    <w:rsid w:val="00C20E65"/>
    <w:rsid w:val="00C21172"/>
    <w:rsid w:val="00C2188F"/>
    <w:rsid w:val="00C226CD"/>
    <w:rsid w:val="00C2293D"/>
    <w:rsid w:val="00C243E1"/>
    <w:rsid w:val="00C24E82"/>
    <w:rsid w:val="00C25A0C"/>
    <w:rsid w:val="00C2657E"/>
    <w:rsid w:val="00C27514"/>
    <w:rsid w:val="00C3143C"/>
    <w:rsid w:val="00C319DD"/>
    <w:rsid w:val="00C32DCC"/>
    <w:rsid w:val="00C33A33"/>
    <w:rsid w:val="00C33F18"/>
    <w:rsid w:val="00C340CB"/>
    <w:rsid w:val="00C35152"/>
    <w:rsid w:val="00C35F3B"/>
    <w:rsid w:val="00C4030B"/>
    <w:rsid w:val="00C40751"/>
    <w:rsid w:val="00C4176B"/>
    <w:rsid w:val="00C42481"/>
    <w:rsid w:val="00C4283E"/>
    <w:rsid w:val="00C42BA1"/>
    <w:rsid w:val="00C45A00"/>
    <w:rsid w:val="00C46BD5"/>
    <w:rsid w:val="00C46EF4"/>
    <w:rsid w:val="00C474CF"/>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7017"/>
    <w:rsid w:val="00C5736F"/>
    <w:rsid w:val="00C600BA"/>
    <w:rsid w:val="00C60195"/>
    <w:rsid w:val="00C60D3F"/>
    <w:rsid w:val="00C60DF7"/>
    <w:rsid w:val="00C62C20"/>
    <w:rsid w:val="00C63ADB"/>
    <w:rsid w:val="00C6496E"/>
    <w:rsid w:val="00C655D8"/>
    <w:rsid w:val="00C6593E"/>
    <w:rsid w:val="00C65F63"/>
    <w:rsid w:val="00C662E2"/>
    <w:rsid w:val="00C67936"/>
    <w:rsid w:val="00C67E35"/>
    <w:rsid w:val="00C70B9A"/>
    <w:rsid w:val="00C71098"/>
    <w:rsid w:val="00C72245"/>
    <w:rsid w:val="00C73646"/>
    <w:rsid w:val="00C73F8F"/>
    <w:rsid w:val="00C747F2"/>
    <w:rsid w:val="00C7519F"/>
    <w:rsid w:val="00C76502"/>
    <w:rsid w:val="00C77640"/>
    <w:rsid w:val="00C77A93"/>
    <w:rsid w:val="00C803A1"/>
    <w:rsid w:val="00C804FD"/>
    <w:rsid w:val="00C80660"/>
    <w:rsid w:val="00C80F89"/>
    <w:rsid w:val="00C83243"/>
    <w:rsid w:val="00C862FA"/>
    <w:rsid w:val="00C86A76"/>
    <w:rsid w:val="00C87523"/>
    <w:rsid w:val="00C91F25"/>
    <w:rsid w:val="00C92545"/>
    <w:rsid w:val="00C92FEC"/>
    <w:rsid w:val="00C95B17"/>
    <w:rsid w:val="00C96260"/>
    <w:rsid w:val="00C967E2"/>
    <w:rsid w:val="00CA0436"/>
    <w:rsid w:val="00CA0BFE"/>
    <w:rsid w:val="00CA1CB5"/>
    <w:rsid w:val="00CA2D3A"/>
    <w:rsid w:val="00CA3F74"/>
    <w:rsid w:val="00CA40EA"/>
    <w:rsid w:val="00CA488D"/>
    <w:rsid w:val="00CA4B4A"/>
    <w:rsid w:val="00CA5192"/>
    <w:rsid w:val="00CA5475"/>
    <w:rsid w:val="00CA5E58"/>
    <w:rsid w:val="00CA6456"/>
    <w:rsid w:val="00CA7307"/>
    <w:rsid w:val="00CB03DA"/>
    <w:rsid w:val="00CB0511"/>
    <w:rsid w:val="00CB156F"/>
    <w:rsid w:val="00CB169D"/>
    <w:rsid w:val="00CB215B"/>
    <w:rsid w:val="00CB238D"/>
    <w:rsid w:val="00CB47C4"/>
    <w:rsid w:val="00CB49CC"/>
    <w:rsid w:val="00CB5650"/>
    <w:rsid w:val="00CB6146"/>
    <w:rsid w:val="00CB711E"/>
    <w:rsid w:val="00CC05F9"/>
    <w:rsid w:val="00CC1A4E"/>
    <w:rsid w:val="00CC1DCC"/>
    <w:rsid w:val="00CC2453"/>
    <w:rsid w:val="00CC3042"/>
    <w:rsid w:val="00CC3391"/>
    <w:rsid w:val="00CC3417"/>
    <w:rsid w:val="00CC3DCA"/>
    <w:rsid w:val="00CC3DDB"/>
    <w:rsid w:val="00CC4695"/>
    <w:rsid w:val="00CC636B"/>
    <w:rsid w:val="00CC637B"/>
    <w:rsid w:val="00CD0287"/>
    <w:rsid w:val="00CD1B99"/>
    <w:rsid w:val="00CD2BB2"/>
    <w:rsid w:val="00CD3438"/>
    <w:rsid w:val="00CD4918"/>
    <w:rsid w:val="00CD5463"/>
    <w:rsid w:val="00CD58D4"/>
    <w:rsid w:val="00CD5A7D"/>
    <w:rsid w:val="00CD5B39"/>
    <w:rsid w:val="00CD6381"/>
    <w:rsid w:val="00CE0D95"/>
    <w:rsid w:val="00CE0F20"/>
    <w:rsid w:val="00CE2B4B"/>
    <w:rsid w:val="00CE301C"/>
    <w:rsid w:val="00CE39D4"/>
    <w:rsid w:val="00CE507C"/>
    <w:rsid w:val="00CE5082"/>
    <w:rsid w:val="00CE56A9"/>
    <w:rsid w:val="00CE6D15"/>
    <w:rsid w:val="00CF007D"/>
    <w:rsid w:val="00CF0129"/>
    <w:rsid w:val="00CF09F4"/>
    <w:rsid w:val="00CF09FC"/>
    <w:rsid w:val="00CF2E4B"/>
    <w:rsid w:val="00CF5330"/>
    <w:rsid w:val="00CF5BCC"/>
    <w:rsid w:val="00CF609F"/>
    <w:rsid w:val="00CF6A46"/>
    <w:rsid w:val="00CF6C6C"/>
    <w:rsid w:val="00CF7A71"/>
    <w:rsid w:val="00D0028D"/>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3A34"/>
    <w:rsid w:val="00D14AB2"/>
    <w:rsid w:val="00D14FF6"/>
    <w:rsid w:val="00D15E14"/>
    <w:rsid w:val="00D1677D"/>
    <w:rsid w:val="00D172DC"/>
    <w:rsid w:val="00D17E81"/>
    <w:rsid w:val="00D2083D"/>
    <w:rsid w:val="00D2103A"/>
    <w:rsid w:val="00D21C39"/>
    <w:rsid w:val="00D22E93"/>
    <w:rsid w:val="00D23C1D"/>
    <w:rsid w:val="00D23D01"/>
    <w:rsid w:val="00D24279"/>
    <w:rsid w:val="00D24505"/>
    <w:rsid w:val="00D247F3"/>
    <w:rsid w:val="00D25E23"/>
    <w:rsid w:val="00D315D9"/>
    <w:rsid w:val="00D32AB3"/>
    <w:rsid w:val="00D3350F"/>
    <w:rsid w:val="00D33583"/>
    <w:rsid w:val="00D337C9"/>
    <w:rsid w:val="00D342C8"/>
    <w:rsid w:val="00D357AC"/>
    <w:rsid w:val="00D35CE8"/>
    <w:rsid w:val="00D37880"/>
    <w:rsid w:val="00D40915"/>
    <w:rsid w:val="00D436A6"/>
    <w:rsid w:val="00D440DF"/>
    <w:rsid w:val="00D445F5"/>
    <w:rsid w:val="00D44DC7"/>
    <w:rsid w:val="00D45B72"/>
    <w:rsid w:val="00D4606A"/>
    <w:rsid w:val="00D47248"/>
    <w:rsid w:val="00D475DF"/>
    <w:rsid w:val="00D477DC"/>
    <w:rsid w:val="00D47820"/>
    <w:rsid w:val="00D479D1"/>
    <w:rsid w:val="00D5005F"/>
    <w:rsid w:val="00D52312"/>
    <w:rsid w:val="00D52934"/>
    <w:rsid w:val="00D531D0"/>
    <w:rsid w:val="00D537B5"/>
    <w:rsid w:val="00D53A72"/>
    <w:rsid w:val="00D53DEF"/>
    <w:rsid w:val="00D54F12"/>
    <w:rsid w:val="00D55F83"/>
    <w:rsid w:val="00D56E6A"/>
    <w:rsid w:val="00D57473"/>
    <w:rsid w:val="00D57FF3"/>
    <w:rsid w:val="00D60387"/>
    <w:rsid w:val="00D6073E"/>
    <w:rsid w:val="00D60D8B"/>
    <w:rsid w:val="00D60E04"/>
    <w:rsid w:val="00D6149A"/>
    <w:rsid w:val="00D61AC5"/>
    <w:rsid w:val="00D61B2E"/>
    <w:rsid w:val="00D6234F"/>
    <w:rsid w:val="00D62A60"/>
    <w:rsid w:val="00D63090"/>
    <w:rsid w:val="00D650FC"/>
    <w:rsid w:val="00D65696"/>
    <w:rsid w:val="00D65801"/>
    <w:rsid w:val="00D659A2"/>
    <w:rsid w:val="00D66809"/>
    <w:rsid w:val="00D66C28"/>
    <w:rsid w:val="00D67315"/>
    <w:rsid w:val="00D677FE"/>
    <w:rsid w:val="00D704F9"/>
    <w:rsid w:val="00D70EDF"/>
    <w:rsid w:val="00D71C7E"/>
    <w:rsid w:val="00D72FE1"/>
    <w:rsid w:val="00D7485C"/>
    <w:rsid w:val="00D751E3"/>
    <w:rsid w:val="00D752C0"/>
    <w:rsid w:val="00D77595"/>
    <w:rsid w:val="00D806DE"/>
    <w:rsid w:val="00D808F6"/>
    <w:rsid w:val="00D80EBC"/>
    <w:rsid w:val="00D82CA3"/>
    <w:rsid w:val="00D82CDF"/>
    <w:rsid w:val="00D8522A"/>
    <w:rsid w:val="00D8636E"/>
    <w:rsid w:val="00D865FA"/>
    <w:rsid w:val="00D877ED"/>
    <w:rsid w:val="00D87D60"/>
    <w:rsid w:val="00D910B3"/>
    <w:rsid w:val="00D91D8C"/>
    <w:rsid w:val="00D92B10"/>
    <w:rsid w:val="00D935BA"/>
    <w:rsid w:val="00D936EF"/>
    <w:rsid w:val="00D939B8"/>
    <w:rsid w:val="00D93CF2"/>
    <w:rsid w:val="00D94C07"/>
    <w:rsid w:val="00D95D5B"/>
    <w:rsid w:val="00D97380"/>
    <w:rsid w:val="00DA0876"/>
    <w:rsid w:val="00DA1FCD"/>
    <w:rsid w:val="00DA23A8"/>
    <w:rsid w:val="00DA278F"/>
    <w:rsid w:val="00DA2D81"/>
    <w:rsid w:val="00DA38E2"/>
    <w:rsid w:val="00DA3EAD"/>
    <w:rsid w:val="00DA413E"/>
    <w:rsid w:val="00DA5D5B"/>
    <w:rsid w:val="00DA6072"/>
    <w:rsid w:val="00DA738F"/>
    <w:rsid w:val="00DA7EC2"/>
    <w:rsid w:val="00DB0135"/>
    <w:rsid w:val="00DB221A"/>
    <w:rsid w:val="00DB2E14"/>
    <w:rsid w:val="00DB341B"/>
    <w:rsid w:val="00DB413F"/>
    <w:rsid w:val="00DB4BE9"/>
    <w:rsid w:val="00DB581C"/>
    <w:rsid w:val="00DB61C3"/>
    <w:rsid w:val="00DB62F3"/>
    <w:rsid w:val="00DB64E1"/>
    <w:rsid w:val="00DB66BC"/>
    <w:rsid w:val="00DB6997"/>
    <w:rsid w:val="00DB6F0D"/>
    <w:rsid w:val="00DB7371"/>
    <w:rsid w:val="00DB7A9E"/>
    <w:rsid w:val="00DB7D66"/>
    <w:rsid w:val="00DB7F66"/>
    <w:rsid w:val="00DC02DC"/>
    <w:rsid w:val="00DC05D7"/>
    <w:rsid w:val="00DC0C92"/>
    <w:rsid w:val="00DC354A"/>
    <w:rsid w:val="00DC4BF6"/>
    <w:rsid w:val="00DC6396"/>
    <w:rsid w:val="00DD0531"/>
    <w:rsid w:val="00DD1420"/>
    <w:rsid w:val="00DD226B"/>
    <w:rsid w:val="00DD2465"/>
    <w:rsid w:val="00DD3B07"/>
    <w:rsid w:val="00DD4248"/>
    <w:rsid w:val="00DD61C3"/>
    <w:rsid w:val="00DD64A7"/>
    <w:rsid w:val="00DD725D"/>
    <w:rsid w:val="00DD7495"/>
    <w:rsid w:val="00DD74F3"/>
    <w:rsid w:val="00DD7525"/>
    <w:rsid w:val="00DE08F8"/>
    <w:rsid w:val="00DE14E9"/>
    <w:rsid w:val="00DE2ADA"/>
    <w:rsid w:val="00DE2DBF"/>
    <w:rsid w:val="00DE33F8"/>
    <w:rsid w:val="00DE3BED"/>
    <w:rsid w:val="00DE4621"/>
    <w:rsid w:val="00DE5DD2"/>
    <w:rsid w:val="00DF1A2C"/>
    <w:rsid w:val="00DF2CFF"/>
    <w:rsid w:val="00DF3019"/>
    <w:rsid w:val="00DF3A4F"/>
    <w:rsid w:val="00DF4B61"/>
    <w:rsid w:val="00E00CB6"/>
    <w:rsid w:val="00E0134E"/>
    <w:rsid w:val="00E01E8B"/>
    <w:rsid w:val="00E02C46"/>
    <w:rsid w:val="00E03695"/>
    <w:rsid w:val="00E03F46"/>
    <w:rsid w:val="00E072D8"/>
    <w:rsid w:val="00E075A6"/>
    <w:rsid w:val="00E109B3"/>
    <w:rsid w:val="00E10F92"/>
    <w:rsid w:val="00E1159D"/>
    <w:rsid w:val="00E11BA6"/>
    <w:rsid w:val="00E11BF4"/>
    <w:rsid w:val="00E11ECB"/>
    <w:rsid w:val="00E11F10"/>
    <w:rsid w:val="00E1289A"/>
    <w:rsid w:val="00E155AF"/>
    <w:rsid w:val="00E15EAE"/>
    <w:rsid w:val="00E1660B"/>
    <w:rsid w:val="00E16CC2"/>
    <w:rsid w:val="00E21525"/>
    <w:rsid w:val="00E22E7E"/>
    <w:rsid w:val="00E23361"/>
    <w:rsid w:val="00E2491C"/>
    <w:rsid w:val="00E24E06"/>
    <w:rsid w:val="00E267AA"/>
    <w:rsid w:val="00E26CA3"/>
    <w:rsid w:val="00E27ADF"/>
    <w:rsid w:val="00E27B8B"/>
    <w:rsid w:val="00E31361"/>
    <w:rsid w:val="00E314A2"/>
    <w:rsid w:val="00E34025"/>
    <w:rsid w:val="00E342E7"/>
    <w:rsid w:val="00E3439B"/>
    <w:rsid w:val="00E348D4"/>
    <w:rsid w:val="00E3538F"/>
    <w:rsid w:val="00E357FF"/>
    <w:rsid w:val="00E36461"/>
    <w:rsid w:val="00E368B5"/>
    <w:rsid w:val="00E36965"/>
    <w:rsid w:val="00E3699B"/>
    <w:rsid w:val="00E406A9"/>
    <w:rsid w:val="00E40D26"/>
    <w:rsid w:val="00E411A8"/>
    <w:rsid w:val="00E412DD"/>
    <w:rsid w:val="00E41ACD"/>
    <w:rsid w:val="00E422EE"/>
    <w:rsid w:val="00E429B9"/>
    <w:rsid w:val="00E43290"/>
    <w:rsid w:val="00E4376D"/>
    <w:rsid w:val="00E44328"/>
    <w:rsid w:val="00E44E3B"/>
    <w:rsid w:val="00E45766"/>
    <w:rsid w:val="00E459DC"/>
    <w:rsid w:val="00E4656F"/>
    <w:rsid w:val="00E47633"/>
    <w:rsid w:val="00E502CF"/>
    <w:rsid w:val="00E50829"/>
    <w:rsid w:val="00E5095F"/>
    <w:rsid w:val="00E51074"/>
    <w:rsid w:val="00E51478"/>
    <w:rsid w:val="00E514F3"/>
    <w:rsid w:val="00E531E1"/>
    <w:rsid w:val="00E539D2"/>
    <w:rsid w:val="00E54D90"/>
    <w:rsid w:val="00E54DE1"/>
    <w:rsid w:val="00E56F83"/>
    <w:rsid w:val="00E60066"/>
    <w:rsid w:val="00E60567"/>
    <w:rsid w:val="00E60860"/>
    <w:rsid w:val="00E60ACA"/>
    <w:rsid w:val="00E61BA8"/>
    <w:rsid w:val="00E61BC8"/>
    <w:rsid w:val="00E61D10"/>
    <w:rsid w:val="00E63D47"/>
    <w:rsid w:val="00E64583"/>
    <w:rsid w:val="00E6487B"/>
    <w:rsid w:val="00E649F0"/>
    <w:rsid w:val="00E65BEC"/>
    <w:rsid w:val="00E66E19"/>
    <w:rsid w:val="00E6738A"/>
    <w:rsid w:val="00E673EB"/>
    <w:rsid w:val="00E67A00"/>
    <w:rsid w:val="00E67A1A"/>
    <w:rsid w:val="00E67D30"/>
    <w:rsid w:val="00E723F6"/>
    <w:rsid w:val="00E73B19"/>
    <w:rsid w:val="00E73C57"/>
    <w:rsid w:val="00E75154"/>
    <w:rsid w:val="00E75879"/>
    <w:rsid w:val="00E8029D"/>
    <w:rsid w:val="00E803C3"/>
    <w:rsid w:val="00E81441"/>
    <w:rsid w:val="00E81BD5"/>
    <w:rsid w:val="00E82033"/>
    <w:rsid w:val="00E82F82"/>
    <w:rsid w:val="00E83729"/>
    <w:rsid w:val="00E84183"/>
    <w:rsid w:val="00E8580A"/>
    <w:rsid w:val="00E86C60"/>
    <w:rsid w:val="00E87466"/>
    <w:rsid w:val="00E87FF5"/>
    <w:rsid w:val="00E90135"/>
    <w:rsid w:val="00E9148D"/>
    <w:rsid w:val="00E91B17"/>
    <w:rsid w:val="00E923A0"/>
    <w:rsid w:val="00E92874"/>
    <w:rsid w:val="00E928CB"/>
    <w:rsid w:val="00E931F8"/>
    <w:rsid w:val="00E93720"/>
    <w:rsid w:val="00E93A2A"/>
    <w:rsid w:val="00E93AAF"/>
    <w:rsid w:val="00E93F77"/>
    <w:rsid w:val="00E94183"/>
    <w:rsid w:val="00E9460E"/>
    <w:rsid w:val="00E94A2E"/>
    <w:rsid w:val="00E94D07"/>
    <w:rsid w:val="00E9613E"/>
    <w:rsid w:val="00E96C95"/>
    <w:rsid w:val="00E97BE7"/>
    <w:rsid w:val="00EA04A5"/>
    <w:rsid w:val="00EA0CD9"/>
    <w:rsid w:val="00EA1142"/>
    <w:rsid w:val="00EA140C"/>
    <w:rsid w:val="00EA1E2B"/>
    <w:rsid w:val="00EA1F65"/>
    <w:rsid w:val="00EA2764"/>
    <w:rsid w:val="00EA46E9"/>
    <w:rsid w:val="00EA4FDD"/>
    <w:rsid w:val="00EA5203"/>
    <w:rsid w:val="00EA5916"/>
    <w:rsid w:val="00EA67FE"/>
    <w:rsid w:val="00EA6CF3"/>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422C"/>
    <w:rsid w:val="00EC4CD4"/>
    <w:rsid w:val="00EC5472"/>
    <w:rsid w:val="00EC55FF"/>
    <w:rsid w:val="00EC5CB1"/>
    <w:rsid w:val="00EC75FE"/>
    <w:rsid w:val="00EC76FC"/>
    <w:rsid w:val="00ED0438"/>
    <w:rsid w:val="00ED1331"/>
    <w:rsid w:val="00ED1863"/>
    <w:rsid w:val="00ED3C74"/>
    <w:rsid w:val="00ED3DD2"/>
    <w:rsid w:val="00ED7592"/>
    <w:rsid w:val="00ED78A9"/>
    <w:rsid w:val="00EE1179"/>
    <w:rsid w:val="00EE3B23"/>
    <w:rsid w:val="00EE3DE5"/>
    <w:rsid w:val="00EE3E6B"/>
    <w:rsid w:val="00EE4861"/>
    <w:rsid w:val="00EE5905"/>
    <w:rsid w:val="00EE5DA5"/>
    <w:rsid w:val="00EE6A45"/>
    <w:rsid w:val="00EE7206"/>
    <w:rsid w:val="00EF253B"/>
    <w:rsid w:val="00EF2F7B"/>
    <w:rsid w:val="00EF3D6B"/>
    <w:rsid w:val="00EF7655"/>
    <w:rsid w:val="00EF7A0C"/>
    <w:rsid w:val="00F001FD"/>
    <w:rsid w:val="00F00BE9"/>
    <w:rsid w:val="00F00C4A"/>
    <w:rsid w:val="00F00E20"/>
    <w:rsid w:val="00F015BD"/>
    <w:rsid w:val="00F0489B"/>
    <w:rsid w:val="00F04CD3"/>
    <w:rsid w:val="00F0512C"/>
    <w:rsid w:val="00F058C4"/>
    <w:rsid w:val="00F06F91"/>
    <w:rsid w:val="00F075B1"/>
    <w:rsid w:val="00F105A6"/>
    <w:rsid w:val="00F10A40"/>
    <w:rsid w:val="00F10AF0"/>
    <w:rsid w:val="00F10E9B"/>
    <w:rsid w:val="00F10F44"/>
    <w:rsid w:val="00F11AE3"/>
    <w:rsid w:val="00F122A3"/>
    <w:rsid w:val="00F12ECC"/>
    <w:rsid w:val="00F145D4"/>
    <w:rsid w:val="00F14A79"/>
    <w:rsid w:val="00F1556F"/>
    <w:rsid w:val="00F16E3C"/>
    <w:rsid w:val="00F16FFB"/>
    <w:rsid w:val="00F17398"/>
    <w:rsid w:val="00F173F7"/>
    <w:rsid w:val="00F1797A"/>
    <w:rsid w:val="00F17C01"/>
    <w:rsid w:val="00F20684"/>
    <w:rsid w:val="00F20D95"/>
    <w:rsid w:val="00F233D2"/>
    <w:rsid w:val="00F237B5"/>
    <w:rsid w:val="00F2383D"/>
    <w:rsid w:val="00F24289"/>
    <w:rsid w:val="00F2452B"/>
    <w:rsid w:val="00F245B8"/>
    <w:rsid w:val="00F2539A"/>
    <w:rsid w:val="00F263BA"/>
    <w:rsid w:val="00F26401"/>
    <w:rsid w:val="00F27275"/>
    <w:rsid w:val="00F27739"/>
    <w:rsid w:val="00F305F4"/>
    <w:rsid w:val="00F328E7"/>
    <w:rsid w:val="00F32E67"/>
    <w:rsid w:val="00F336E1"/>
    <w:rsid w:val="00F3559B"/>
    <w:rsid w:val="00F35B35"/>
    <w:rsid w:val="00F35C91"/>
    <w:rsid w:val="00F3657F"/>
    <w:rsid w:val="00F36B61"/>
    <w:rsid w:val="00F4158B"/>
    <w:rsid w:val="00F41A18"/>
    <w:rsid w:val="00F41BBB"/>
    <w:rsid w:val="00F432D6"/>
    <w:rsid w:val="00F44040"/>
    <w:rsid w:val="00F447C1"/>
    <w:rsid w:val="00F44F52"/>
    <w:rsid w:val="00F4501A"/>
    <w:rsid w:val="00F464BA"/>
    <w:rsid w:val="00F47C9C"/>
    <w:rsid w:val="00F47E88"/>
    <w:rsid w:val="00F50D80"/>
    <w:rsid w:val="00F52434"/>
    <w:rsid w:val="00F52452"/>
    <w:rsid w:val="00F53014"/>
    <w:rsid w:val="00F5322A"/>
    <w:rsid w:val="00F54545"/>
    <w:rsid w:val="00F54769"/>
    <w:rsid w:val="00F55197"/>
    <w:rsid w:val="00F56BA5"/>
    <w:rsid w:val="00F57552"/>
    <w:rsid w:val="00F57F16"/>
    <w:rsid w:val="00F604ED"/>
    <w:rsid w:val="00F60633"/>
    <w:rsid w:val="00F629FF"/>
    <w:rsid w:val="00F634C4"/>
    <w:rsid w:val="00F641A6"/>
    <w:rsid w:val="00F65C9A"/>
    <w:rsid w:val="00F664ED"/>
    <w:rsid w:val="00F66C2F"/>
    <w:rsid w:val="00F67250"/>
    <w:rsid w:val="00F6787E"/>
    <w:rsid w:val="00F67D42"/>
    <w:rsid w:val="00F700AD"/>
    <w:rsid w:val="00F7097E"/>
    <w:rsid w:val="00F70D9E"/>
    <w:rsid w:val="00F70E16"/>
    <w:rsid w:val="00F7230D"/>
    <w:rsid w:val="00F723C5"/>
    <w:rsid w:val="00F727B6"/>
    <w:rsid w:val="00F734C2"/>
    <w:rsid w:val="00F7383B"/>
    <w:rsid w:val="00F7467D"/>
    <w:rsid w:val="00F7536B"/>
    <w:rsid w:val="00F755D8"/>
    <w:rsid w:val="00F76B9A"/>
    <w:rsid w:val="00F77352"/>
    <w:rsid w:val="00F819C6"/>
    <w:rsid w:val="00F81B1C"/>
    <w:rsid w:val="00F81EFD"/>
    <w:rsid w:val="00F83E1B"/>
    <w:rsid w:val="00F8421F"/>
    <w:rsid w:val="00F85553"/>
    <w:rsid w:val="00F8566A"/>
    <w:rsid w:val="00F86FAE"/>
    <w:rsid w:val="00F870CE"/>
    <w:rsid w:val="00F90378"/>
    <w:rsid w:val="00F918F6"/>
    <w:rsid w:val="00F93EAA"/>
    <w:rsid w:val="00F94366"/>
    <w:rsid w:val="00F94C13"/>
    <w:rsid w:val="00F95F93"/>
    <w:rsid w:val="00F96A1E"/>
    <w:rsid w:val="00F975BE"/>
    <w:rsid w:val="00F97B9A"/>
    <w:rsid w:val="00F97D66"/>
    <w:rsid w:val="00FA00B3"/>
    <w:rsid w:val="00FA05A1"/>
    <w:rsid w:val="00FA0BB4"/>
    <w:rsid w:val="00FA0D8E"/>
    <w:rsid w:val="00FA1292"/>
    <w:rsid w:val="00FA1C47"/>
    <w:rsid w:val="00FA1E62"/>
    <w:rsid w:val="00FA2577"/>
    <w:rsid w:val="00FA33AD"/>
    <w:rsid w:val="00FA49C8"/>
    <w:rsid w:val="00FA7C14"/>
    <w:rsid w:val="00FA7F15"/>
    <w:rsid w:val="00FB0ECD"/>
    <w:rsid w:val="00FB12CA"/>
    <w:rsid w:val="00FB224D"/>
    <w:rsid w:val="00FB2583"/>
    <w:rsid w:val="00FB29F6"/>
    <w:rsid w:val="00FB2C23"/>
    <w:rsid w:val="00FB2D4E"/>
    <w:rsid w:val="00FB35C3"/>
    <w:rsid w:val="00FB5172"/>
    <w:rsid w:val="00FB54A4"/>
    <w:rsid w:val="00FB5ADD"/>
    <w:rsid w:val="00FB5CA7"/>
    <w:rsid w:val="00FB6EB1"/>
    <w:rsid w:val="00FB7404"/>
    <w:rsid w:val="00FC1C52"/>
    <w:rsid w:val="00FC211F"/>
    <w:rsid w:val="00FC2708"/>
    <w:rsid w:val="00FC27A4"/>
    <w:rsid w:val="00FC45CE"/>
    <w:rsid w:val="00FC5051"/>
    <w:rsid w:val="00FC58D6"/>
    <w:rsid w:val="00FC5F4B"/>
    <w:rsid w:val="00FC6A41"/>
    <w:rsid w:val="00FC733F"/>
    <w:rsid w:val="00FD0643"/>
    <w:rsid w:val="00FD1453"/>
    <w:rsid w:val="00FD1AB1"/>
    <w:rsid w:val="00FD1D3B"/>
    <w:rsid w:val="00FD3294"/>
    <w:rsid w:val="00FD402F"/>
    <w:rsid w:val="00FD6629"/>
    <w:rsid w:val="00FD73C7"/>
    <w:rsid w:val="00FD7732"/>
    <w:rsid w:val="00FE065A"/>
    <w:rsid w:val="00FE0AD1"/>
    <w:rsid w:val="00FE0E47"/>
    <w:rsid w:val="00FE1684"/>
    <w:rsid w:val="00FE1912"/>
    <w:rsid w:val="00FE1944"/>
    <w:rsid w:val="00FE2056"/>
    <w:rsid w:val="00FE3B3C"/>
    <w:rsid w:val="00FE3CC2"/>
    <w:rsid w:val="00FE3F1F"/>
    <w:rsid w:val="00FE54A2"/>
    <w:rsid w:val="00FE69FF"/>
    <w:rsid w:val="00FE6F4A"/>
    <w:rsid w:val="00FE7672"/>
    <w:rsid w:val="00FE77A1"/>
    <w:rsid w:val="00FE7E6C"/>
    <w:rsid w:val="00FF03F3"/>
    <w:rsid w:val="00FF0413"/>
    <w:rsid w:val="00FF09F0"/>
    <w:rsid w:val="00FF149B"/>
    <w:rsid w:val="00FF2D1E"/>
    <w:rsid w:val="00FF36B8"/>
    <w:rsid w:val="00FF38B6"/>
    <w:rsid w:val="00FF3F2A"/>
    <w:rsid w:val="00FF4145"/>
    <w:rsid w:val="00FF4620"/>
    <w:rsid w:val="00FF48C2"/>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27A330"/>
  <w15:docId w15:val="{A482900C-DF9F-4731-B77E-EFA0AAFA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03"/>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3355-A5C9-4BA3-B680-DB8B963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94</Pages>
  <Words>18894</Words>
  <Characters>107699</Characters>
  <Application>Microsoft Office Word</Application>
  <DocSecurity>0</DocSecurity>
  <Lines>897</Lines>
  <Paragraphs>252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VJ118</cp:lastModifiedBy>
  <cp:revision>3</cp:revision>
  <cp:lastPrinted>2021-11-08T01:24:00Z</cp:lastPrinted>
  <dcterms:created xsi:type="dcterms:W3CDTF">2023-04-26T05:53:00Z</dcterms:created>
  <dcterms:modified xsi:type="dcterms:W3CDTF">2023-09-22T00:06:00Z</dcterms:modified>
</cp:coreProperties>
</file>