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698" w:rsidRPr="004A2B6D" w:rsidRDefault="002E0698" w:rsidP="006872F0">
      <w:pPr>
        <w:adjustRightInd w:val="0"/>
        <w:spacing w:line="240" w:lineRule="exact"/>
        <w:ind w:left="141" w:right="840" w:hanging="141"/>
        <w:contextualSpacing/>
        <w:jc w:val="right"/>
        <w:rPr>
          <w:rFonts w:ascii="MS UI Gothic" w:eastAsia="MS UI Gothic" w:hAnsi="MS UI Gothic"/>
          <w:sz w:val="21"/>
        </w:rPr>
      </w:pPr>
      <w:r w:rsidRPr="004A2B6D">
        <w:rPr>
          <w:rFonts w:ascii="MS UI Gothic" w:eastAsia="MS UI Gothic" w:hAnsi="MS UI Gothic"/>
          <w:sz w:val="21"/>
        </w:rPr>
        <w:t xml:space="preserve">  </w:t>
      </w:r>
    </w:p>
    <w:p w:rsidR="002E0698" w:rsidRPr="004A2B6D" w:rsidRDefault="002E0698" w:rsidP="002E0698">
      <w:pPr>
        <w:adjustRightInd w:val="0"/>
        <w:spacing w:line="240" w:lineRule="exact"/>
        <w:ind w:left="0" w:firstLineChars="0" w:firstLine="0"/>
        <w:contextualSpacing/>
        <w:rPr>
          <w:rFonts w:ascii="MS UI Gothic" w:eastAsia="MS UI Gothic" w:hAnsi="MS UI Gothic"/>
          <w:sz w:val="21"/>
        </w:rPr>
      </w:pP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介護サービス事業者自主点検表</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rPr>
      </w:pPr>
      <w:r w:rsidRPr="00A23990">
        <w:rPr>
          <w:rFonts w:ascii="游ゴシック" w:eastAsia="游ゴシック" w:hAnsi="游ゴシック" w:cs="ＭＳ 明朝" w:hint="eastAsia"/>
          <w:kern w:val="0"/>
          <w:sz w:val="36"/>
          <w:szCs w:val="36"/>
        </w:rPr>
        <w:t>（令和</w:t>
      </w:r>
      <w:r w:rsidR="006B57C3">
        <w:rPr>
          <w:rFonts w:ascii="游ゴシック" w:eastAsia="游ゴシック" w:hAnsi="游ゴシック" w:cs="ＭＳ 明朝" w:hint="eastAsia"/>
          <w:kern w:val="0"/>
          <w:sz w:val="36"/>
          <w:szCs w:val="36"/>
        </w:rPr>
        <w:t>５</w:t>
      </w:r>
      <w:r w:rsidR="002729B5">
        <w:rPr>
          <w:rFonts w:ascii="游ゴシック" w:eastAsia="游ゴシック" w:hAnsi="游ゴシック" w:cs="ＭＳ 明朝" w:hint="eastAsia"/>
          <w:kern w:val="0"/>
          <w:sz w:val="36"/>
          <w:szCs w:val="36"/>
        </w:rPr>
        <w:t>年</w:t>
      </w:r>
      <w:r w:rsidR="006B57C3">
        <w:rPr>
          <w:rFonts w:ascii="游ゴシック" w:eastAsia="游ゴシック" w:hAnsi="游ゴシック" w:cs="ＭＳ 明朝" w:hint="eastAsia"/>
          <w:kern w:val="0"/>
          <w:sz w:val="36"/>
          <w:szCs w:val="36"/>
        </w:rPr>
        <w:t>１２</w:t>
      </w:r>
      <w:r w:rsidRPr="00A23990">
        <w:rPr>
          <w:rFonts w:ascii="游ゴシック" w:eastAsia="游ゴシック" w:hAnsi="游ゴシック" w:cs="ＭＳ 明朝" w:hint="eastAsia"/>
          <w:kern w:val="0"/>
          <w:sz w:val="36"/>
          <w:szCs w:val="36"/>
        </w:rPr>
        <w:t>月版）</w:t>
      </w:r>
    </w:p>
    <w:p w:rsidR="0033372A" w:rsidRPr="00A23990" w:rsidRDefault="0033372A" w:rsidP="0033372A">
      <w:pPr>
        <w:overflowPunct w:val="0"/>
        <w:spacing w:line="240" w:lineRule="auto"/>
        <w:ind w:left="255" w:hanging="255"/>
        <w:jc w:val="center"/>
        <w:textAlignment w:val="baseline"/>
        <w:rPr>
          <w:rFonts w:ascii="游ゴシック" w:eastAsia="游ゴシック" w:hAnsi="游ゴシック" w:cs="ＭＳ 明朝"/>
          <w:kern w:val="0"/>
          <w:sz w:val="36"/>
          <w:szCs w:val="36"/>
          <w:u w:val="single"/>
        </w:rPr>
      </w:pPr>
      <w:r w:rsidRPr="00A23990">
        <w:rPr>
          <w:rFonts w:ascii="游ゴシック" w:eastAsia="游ゴシック" w:hAnsi="游ゴシック" w:cs="ＭＳ 明朝" w:hint="eastAsia"/>
          <w:kern w:val="0"/>
          <w:sz w:val="36"/>
          <w:szCs w:val="36"/>
          <w:u w:val="single"/>
        </w:rPr>
        <w:t xml:space="preserve">介 護 </w:t>
      </w:r>
      <w:r w:rsidR="00A116FB">
        <w:rPr>
          <w:rFonts w:ascii="游ゴシック" w:eastAsia="游ゴシック" w:hAnsi="游ゴシック" w:cs="ＭＳ 明朝" w:hint="eastAsia"/>
          <w:kern w:val="0"/>
          <w:sz w:val="36"/>
          <w:szCs w:val="36"/>
          <w:u w:val="single"/>
        </w:rPr>
        <w:t>医 療 院</w:t>
      </w: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p w:rsidR="0033372A" w:rsidRPr="00A23990" w:rsidRDefault="0033372A" w:rsidP="0033372A">
      <w:pPr>
        <w:adjustRightInd w:val="0"/>
        <w:spacing w:line="240" w:lineRule="auto"/>
        <w:ind w:left="164" w:hanging="164"/>
        <w:contextualSpacing/>
        <w:jc w:val="center"/>
        <w:rPr>
          <w:rFonts w:ascii="MS UI Gothic" w:eastAsia="MS UI Gothic" w:hAnsi="MS UI Gothic" w:cs="ＭＳ 明朝"/>
          <w:kern w:val="0"/>
          <w:szCs w:val="24"/>
        </w:rPr>
      </w:pPr>
    </w:p>
    <w:tbl>
      <w:tblPr>
        <w:tblStyle w:val="a3"/>
        <w:tblW w:w="8080" w:type="dxa"/>
        <w:tblInd w:w="959" w:type="dxa"/>
        <w:tblLook w:val="04A0" w:firstRow="1" w:lastRow="0" w:firstColumn="1" w:lastColumn="0" w:noHBand="0" w:noVBand="1"/>
      </w:tblPr>
      <w:tblGrid>
        <w:gridCol w:w="2551"/>
        <w:gridCol w:w="5529"/>
      </w:tblGrid>
      <w:tr w:rsidR="0033372A" w:rsidRPr="00A23990" w:rsidTr="00595E95">
        <w:tc>
          <w:tcPr>
            <w:tcW w:w="2551" w:type="dxa"/>
            <w:tcBorders>
              <w:top w:val="single" w:sz="18" w:space="0" w:color="auto"/>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事業所番号</w:t>
            </w:r>
          </w:p>
        </w:tc>
        <w:tc>
          <w:tcPr>
            <w:tcW w:w="5529" w:type="dxa"/>
            <w:tcBorders>
              <w:top w:val="single" w:sz="18" w:space="0" w:color="auto"/>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w:t>
            </w:r>
            <w:r w:rsidRPr="00A23990">
              <w:rPr>
                <w:rFonts w:ascii="游ゴシック Light" w:eastAsia="游ゴシック Light" w:hAnsi="游ゴシック Light" w:cs="ＭＳ ゴシック" w:hint="eastAsia"/>
                <w:kern w:val="0"/>
                <w:sz w:val="28"/>
                <w:szCs w:val="28"/>
              </w:rPr>
              <w:t>施設の名称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施設の所在地</w:t>
            </w:r>
          </w:p>
        </w:tc>
        <w:tc>
          <w:tcPr>
            <w:tcW w:w="5529" w:type="dxa"/>
            <w:tcBorders>
              <w:left w:val="dotted" w:sz="4" w:space="0" w:color="auto"/>
              <w:right w:val="single" w:sz="18" w:space="0" w:color="auto"/>
            </w:tcBorders>
          </w:tcPr>
          <w:p w:rsidR="0033372A" w:rsidRPr="00A23990" w:rsidRDefault="0033372A" w:rsidP="00595E95">
            <w:pPr>
              <w:widowControl/>
              <w:spacing w:line="240" w:lineRule="auto"/>
              <w:ind w:left="0" w:firstLineChars="0" w:firstLine="0"/>
              <w:jc w:val="left"/>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電話番号</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法人の名称</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法人の代表者名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管理者名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主な記入者 職・氏名</w:t>
            </w:r>
          </w:p>
        </w:tc>
        <w:tc>
          <w:tcPr>
            <w:tcW w:w="5529" w:type="dxa"/>
            <w:tcBorders>
              <w:left w:val="dotted" w:sz="4" w:space="0" w:color="auto"/>
              <w:right w:val="single" w:sz="18"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p>
        </w:tc>
      </w:tr>
      <w:tr w:rsidR="0033372A" w:rsidRPr="00A23990" w:rsidTr="00595E95">
        <w:tc>
          <w:tcPr>
            <w:tcW w:w="2551" w:type="dxa"/>
            <w:tcBorders>
              <w:left w:val="single" w:sz="18" w:space="0" w:color="auto"/>
              <w:right w:val="dotted" w:sz="4" w:space="0" w:color="auto"/>
            </w:tcBorders>
          </w:tcPr>
          <w:p w:rsidR="0033372A" w:rsidRPr="00A23990" w:rsidRDefault="0033372A" w:rsidP="00595E95">
            <w:pPr>
              <w:adjustRightInd w:val="0"/>
              <w:spacing w:line="240" w:lineRule="auto"/>
              <w:ind w:left="0" w:firstLineChars="0" w:firstLine="0"/>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 xml:space="preserve">　記入年月日</w:t>
            </w:r>
          </w:p>
        </w:tc>
        <w:tc>
          <w:tcPr>
            <w:tcW w:w="5529" w:type="dxa"/>
            <w:tcBorders>
              <w:left w:val="dotted" w:sz="4"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r w:rsidR="0033372A" w:rsidRPr="00A23990" w:rsidTr="00595E95">
        <w:tc>
          <w:tcPr>
            <w:tcW w:w="2551" w:type="dxa"/>
            <w:tcBorders>
              <w:left w:val="single" w:sz="18" w:space="0" w:color="auto"/>
              <w:bottom w:val="single" w:sz="18" w:space="0" w:color="auto"/>
              <w:right w:val="dotted" w:sz="4" w:space="0" w:color="auto"/>
            </w:tcBorders>
          </w:tcPr>
          <w:p w:rsidR="0033372A" w:rsidRPr="00A23990" w:rsidRDefault="0033372A" w:rsidP="00595E95">
            <w:pPr>
              <w:adjustRightInd w:val="0"/>
              <w:spacing w:line="240" w:lineRule="auto"/>
              <w:ind w:left="0" w:firstLineChars="50" w:firstLine="128"/>
              <w:contextualSpacing/>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（実施指導日）</w:t>
            </w:r>
          </w:p>
        </w:tc>
        <w:tc>
          <w:tcPr>
            <w:tcW w:w="5529" w:type="dxa"/>
            <w:tcBorders>
              <w:left w:val="dotted" w:sz="4" w:space="0" w:color="auto"/>
              <w:bottom w:val="single" w:sz="18" w:space="0" w:color="auto"/>
              <w:right w:val="single" w:sz="18" w:space="0" w:color="auto"/>
            </w:tcBorders>
            <w:vAlign w:val="center"/>
          </w:tcPr>
          <w:p w:rsidR="0033372A" w:rsidRPr="00A23990" w:rsidRDefault="0033372A" w:rsidP="00595E95">
            <w:pPr>
              <w:adjustRightInd w:val="0"/>
              <w:spacing w:line="240" w:lineRule="auto"/>
              <w:ind w:left="0" w:firstLineChars="0" w:firstLine="0"/>
              <w:contextualSpacing/>
              <w:jc w:val="center"/>
              <w:rPr>
                <w:rFonts w:ascii="游ゴシック Light" w:eastAsia="游ゴシック Light" w:hAnsi="游ゴシック Light"/>
                <w:sz w:val="28"/>
                <w:szCs w:val="28"/>
              </w:rPr>
            </w:pPr>
            <w:r w:rsidRPr="00A23990">
              <w:rPr>
                <w:rFonts w:ascii="游ゴシック Light" w:eastAsia="游ゴシック Light" w:hAnsi="游ゴシック Light" w:hint="eastAsia"/>
                <w:sz w:val="28"/>
                <w:szCs w:val="28"/>
              </w:rPr>
              <w:t>令和　　年　　月　　日</w:t>
            </w:r>
          </w:p>
        </w:tc>
      </w:tr>
    </w:tbl>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p w:rsidR="0033372A" w:rsidRPr="00A23990" w:rsidRDefault="0033372A" w:rsidP="0033372A">
      <w:pPr>
        <w:adjustRightInd w:val="0"/>
        <w:spacing w:line="240" w:lineRule="exact"/>
        <w:ind w:left="141" w:hanging="141"/>
        <w:contextualSpacing/>
        <w:rPr>
          <w:rFonts w:ascii="MS UI Gothic" w:eastAsia="MS UI Gothic" w:hAnsi="MS UI Gothic" w:cs="ＭＳ 明朝"/>
          <w:sz w:val="21"/>
        </w:rPr>
      </w:pPr>
    </w:p>
    <w:tbl>
      <w:tblPr>
        <w:tblStyle w:val="1"/>
        <w:tblpPr w:leftFromText="142" w:rightFromText="142" w:vertAnchor="text" w:horzAnchor="page" w:tblpX="3266" w:tblpY="3"/>
        <w:tblW w:w="5812" w:type="dxa"/>
        <w:tblLook w:val="04A0" w:firstRow="1" w:lastRow="0" w:firstColumn="1" w:lastColumn="0" w:noHBand="0" w:noVBand="1"/>
      </w:tblPr>
      <w:tblGrid>
        <w:gridCol w:w="5812"/>
      </w:tblGrid>
      <w:tr w:rsidR="0033372A" w:rsidRPr="00A23990" w:rsidTr="00595E95">
        <w:trPr>
          <w:trHeight w:val="2407"/>
        </w:trPr>
        <w:tc>
          <w:tcPr>
            <w:tcW w:w="5812" w:type="dxa"/>
          </w:tcPr>
          <w:p w:rsidR="0033372A" w:rsidRPr="00A23990" w:rsidRDefault="0033372A" w:rsidP="00595E95">
            <w:pPr>
              <w:adjustRightInd w:val="0"/>
              <w:spacing w:line="360" w:lineRule="exact"/>
              <w:ind w:left="131" w:hanging="131"/>
              <w:contextualSpacing/>
              <w:jc w:val="center"/>
              <w:rPr>
                <w:rFonts w:ascii="游ゴシック Light" w:eastAsia="游ゴシック Light" w:hAnsi="游ゴシック Light"/>
                <w:b/>
                <w:sz w:val="20"/>
                <w:szCs w:val="20"/>
              </w:rPr>
            </w:pPr>
          </w:p>
          <w:p w:rsidR="0033372A" w:rsidRPr="00A23990" w:rsidRDefault="0033372A" w:rsidP="00595E95">
            <w:pPr>
              <w:adjustRightInd w:val="0"/>
              <w:spacing w:line="360" w:lineRule="exact"/>
              <w:ind w:left="250" w:hanging="250"/>
              <w:contextualSpacing/>
              <w:jc w:val="center"/>
              <w:rPr>
                <w:rFonts w:ascii="游ゴシック Light" w:eastAsia="游ゴシック Light" w:hAnsi="游ゴシック Light"/>
                <w:b/>
                <w:sz w:val="36"/>
                <w:szCs w:val="36"/>
              </w:rPr>
            </w:pPr>
            <w:r w:rsidRPr="00A23990">
              <w:rPr>
                <w:rFonts w:ascii="游ゴシック Light" w:eastAsia="游ゴシック Light" w:hAnsi="游ゴシック Light" w:hint="eastAsia"/>
                <w:b/>
                <w:sz w:val="36"/>
                <w:szCs w:val="36"/>
              </w:rPr>
              <w:t>甲府市</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福祉保健部</w:t>
            </w:r>
            <w:r w:rsidRPr="00A23990">
              <w:rPr>
                <w:rFonts w:ascii="游ゴシック Light" w:eastAsia="游ゴシック Light" w:hAnsi="游ゴシック Light"/>
                <w:b/>
                <w:sz w:val="36"/>
                <w:szCs w:val="36"/>
              </w:rPr>
              <w:t xml:space="preserve"> </w:t>
            </w:r>
            <w:r w:rsidRPr="00A23990">
              <w:rPr>
                <w:rFonts w:ascii="游ゴシック Light" w:eastAsia="游ゴシック Light" w:hAnsi="游ゴシック Light" w:hint="eastAsia"/>
                <w:b/>
                <w:sz w:val="36"/>
                <w:szCs w:val="36"/>
              </w:rPr>
              <w:t>指導監査課</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〒400-8585　甲府市丸の内１－１８－１</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 xml:space="preserve">甲府市役所　本庁舎３F　</w:t>
            </w:r>
            <w:r w:rsidRPr="00A23990">
              <w:rPr>
                <w:rFonts w:ascii="ＭＳ 明朝" w:eastAsia="ＭＳ 明朝" w:hAnsi="ＭＳ 明朝" w:cs="ＭＳ 明朝" w:hint="eastAsia"/>
                <w:b/>
                <w:sz w:val="28"/>
                <w:szCs w:val="28"/>
              </w:rPr>
              <w:t>⑬</w:t>
            </w:r>
            <w:r w:rsidRPr="00A23990">
              <w:rPr>
                <w:rFonts w:ascii="游ゴシック Light" w:eastAsia="游ゴシック Light" w:hAnsi="游ゴシック Light" w:hint="eastAsia"/>
                <w:b/>
                <w:sz w:val="28"/>
                <w:szCs w:val="28"/>
              </w:rPr>
              <w:t>窓口</w:t>
            </w:r>
          </w:p>
          <w:p w:rsidR="0033372A" w:rsidRPr="00A23990" w:rsidRDefault="0033372A" w:rsidP="00595E95">
            <w:pPr>
              <w:adjustRightInd w:val="0"/>
              <w:spacing w:line="360" w:lineRule="exact"/>
              <w:ind w:left="191" w:hanging="191"/>
              <w:contextualSpacing/>
              <w:jc w:val="center"/>
              <w:rPr>
                <w:rFonts w:ascii="游ゴシック Light" w:eastAsia="游ゴシック Light" w:hAnsi="游ゴシック Light"/>
                <w:b/>
                <w:sz w:val="28"/>
                <w:szCs w:val="28"/>
              </w:rPr>
            </w:pPr>
            <w:r w:rsidRPr="00A23990">
              <w:rPr>
                <w:rFonts w:ascii="游ゴシック Light" w:eastAsia="游ゴシック Light" w:hAnsi="游ゴシック Light" w:hint="eastAsia"/>
                <w:b/>
                <w:sz w:val="28"/>
                <w:szCs w:val="28"/>
              </w:rPr>
              <w:t>T</w:t>
            </w:r>
            <w:r w:rsidRPr="00A23990">
              <w:rPr>
                <w:rFonts w:ascii="游ゴシック Light" w:eastAsia="游ゴシック Light" w:hAnsi="游ゴシック Light"/>
                <w:b/>
                <w:sz w:val="28"/>
                <w:szCs w:val="28"/>
              </w:rPr>
              <w:t>EL</w:t>
            </w:r>
            <w:r w:rsidRPr="00A23990">
              <w:rPr>
                <w:rFonts w:ascii="游ゴシック Light" w:eastAsia="游ゴシック Light" w:hAnsi="游ゴシック Light" w:hint="eastAsia"/>
                <w:b/>
                <w:sz w:val="28"/>
                <w:szCs w:val="28"/>
              </w:rPr>
              <w:t>：055(223)7056　FAX：055(228)4889</w:t>
            </w:r>
          </w:p>
          <w:p w:rsidR="0033372A" w:rsidRPr="00A23990" w:rsidRDefault="0033372A" w:rsidP="00595E95">
            <w:pPr>
              <w:adjustRightInd w:val="0"/>
              <w:spacing w:line="360" w:lineRule="exact"/>
              <w:ind w:left="191" w:hanging="191"/>
              <w:contextualSpacing/>
              <w:jc w:val="center"/>
              <w:rPr>
                <w:rFonts w:ascii="MS UI Gothic" w:eastAsia="MS UI Gothic" w:hAnsi="MS UI Gothic"/>
                <w:sz w:val="32"/>
                <w:szCs w:val="32"/>
              </w:rPr>
            </w:pPr>
            <w:r w:rsidRPr="00A23990">
              <w:rPr>
                <w:rFonts w:ascii="游ゴシック Light" w:eastAsia="游ゴシック Light" w:hAnsi="游ゴシック Light"/>
                <w:b/>
                <w:sz w:val="28"/>
                <w:szCs w:val="28"/>
              </w:rPr>
              <w:t>e-</w:t>
            </w:r>
            <w:r w:rsidRPr="00A23990">
              <w:rPr>
                <w:rFonts w:ascii="游ゴシック Light" w:eastAsia="游ゴシック Light" w:hAnsi="游ゴシック Light" w:hint="eastAsia"/>
                <w:b/>
                <w:sz w:val="28"/>
                <w:szCs w:val="28"/>
              </w:rPr>
              <w:t>ma</w:t>
            </w:r>
            <w:r w:rsidRPr="00A23990">
              <w:rPr>
                <w:rFonts w:ascii="游ゴシック Light" w:eastAsia="游ゴシック Light" w:hAnsi="游ゴシック Light"/>
                <w:b/>
                <w:sz w:val="28"/>
                <w:szCs w:val="28"/>
              </w:rPr>
              <w:t>il</w:t>
            </w:r>
            <w:r w:rsidRPr="00A23990">
              <w:rPr>
                <w:rFonts w:ascii="游ゴシック Light" w:eastAsia="游ゴシック Light" w:hAnsi="游ゴシック Light" w:hint="eastAsia"/>
                <w:b/>
                <w:sz w:val="28"/>
                <w:szCs w:val="28"/>
              </w:rPr>
              <w:t>：f</w:t>
            </w:r>
            <w:r w:rsidRPr="00A23990">
              <w:rPr>
                <w:rFonts w:ascii="游ゴシック Light" w:eastAsia="游ゴシック Light" w:hAnsi="游ゴシック Light"/>
                <w:b/>
                <w:sz w:val="28"/>
                <w:szCs w:val="28"/>
              </w:rPr>
              <w:t>kansa@city.kofu.lg.jp</w:t>
            </w:r>
          </w:p>
        </w:tc>
      </w:tr>
    </w:tbl>
    <w:p w:rsidR="00A53E80" w:rsidRPr="00A23990" w:rsidRDefault="0033372A" w:rsidP="006E7CBC">
      <w:pPr>
        <w:overflowPunct w:val="0"/>
        <w:spacing w:line="240" w:lineRule="auto"/>
        <w:ind w:left="241" w:hanging="241"/>
        <w:jc w:val="center"/>
        <w:textAlignment w:val="baseline"/>
        <w:rPr>
          <w:rFonts w:ascii="MS UI Gothic" w:eastAsia="MS UI Gothic" w:hAnsi="MS UI Gothic" w:cs="ＭＳ ゴシック"/>
          <w:b/>
          <w:bCs/>
          <w:spacing w:val="20"/>
          <w:kern w:val="0"/>
          <w:sz w:val="30"/>
          <w:szCs w:val="30"/>
        </w:rPr>
      </w:pPr>
      <w:r w:rsidRPr="00A23990">
        <w:rPr>
          <w:rFonts w:ascii="MS UI Gothic" w:eastAsia="MS UI Gothic" w:hAnsi="MS UI Gothic" w:cs="ＭＳ 明朝"/>
          <w:b/>
          <w:bCs/>
          <w:spacing w:val="20"/>
          <w:kern w:val="0"/>
          <w:sz w:val="30"/>
          <w:szCs w:val="30"/>
        </w:rPr>
        <w:br w:type="page"/>
      </w:r>
    </w:p>
    <w:p w:rsidR="002E0698" w:rsidRPr="00A23990" w:rsidRDefault="009B4995" w:rsidP="006E7CBC">
      <w:pPr>
        <w:overflowPunct w:val="0"/>
        <w:spacing w:line="240" w:lineRule="auto"/>
        <w:ind w:left="241" w:hanging="241"/>
        <w:jc w:val="center"/>
        <w:textAlignment w:val="baseline"/>
        <w:rPr>
          <w:rFonts w:ascii="MS UI Gothic" w:eastAsia="MS UI Gothic" w:hAnsi="MS UI Gothic" w:cs="Times New Roman"/>
          <w:kern w:val="0"/>
          <w:sz w:val="21"/>
          <w:szCs w:val="21"/>
        </w:rPr>
      </w:pPr>
      <w:r w:rsidRPr="00A23990">
        <w:rPr>
          <w:rFonts w:ascii="MS UI Gothic" w:eastAsia="MS UI Gothic" w:hAnsi="MS UI Gothic" w:cs="ＭＳ ゴシック" w:hint="eastAsia"/>
          <w:b/>
          <w:bCs/>
          <w:spacing w:val="20"/>
          <w:kern w:val="0"/>
          <w:sz w:val="30"/>
          <w:szCs w:val="30"/>
        </w:rPr>
        <w:lastRenderedPageBreak/>
        <w:t>介護サービス事業者自主点検表の作成について</w:t>
      </w:r>
    </w:p>
    <w:p w:rsidR="002E0698" w:rsidRPr="00A23990" w:rsidRDefault="002E0698" w:rsidP="006E7CBC">
      <w:pPr>
        <w:widowControl/>
        <w:spacing w:line="240" w:lineRule="auto"/>
        <w:ind w:left="211" w:hanging="211"/>
        <w:jc w:val="left"/>
        <w:rPr>
          <w:rFonts w:ascii="MS UI Gothic" w:eastAsia="MS UI Gothic" w:hAnsi="MS UI Gothic" w:cs="ＭＳ ゴシック"/>
          <w:b/>
          <w:bCs/>
          <w:kern w:val="0"/>
          <w:szCs w:val="24"/>
        </w:rPr>
      </w:pPr>
      <w:r w:rsidRPr="00A23990">
        <w:rPr>
          <w:rFonts w:ascii="MS UI Gothic" w:eastAsia="MS UI Gothic" w:hAnsi="MS UI Gothic" w:cs="ＭＳ ゴシック" w:hint="eastAsia"/>
          <w:b/>
          <w:bCs/>
          <w:kern w:val="0"/>
          <w:sz w:val="30"/>
          <w:szCs w:val="30"/>
        </w:rPr>
        <w:t xml:space="preserve">　　　　　　　　　</w:t>
      </w:r>
    </w:p>
    <w:p w:rsidR="00061969" w:rsidRPr="00A23990" w:rsidRDefault="00061969" w:rsidP="00061969">
      <w:pPr>
        <w:overflowPunct w:val="0"/>
        <w:spacing w:line="340" w:lineRule="exact"/>
        <w:ind w:firstLineChars="0"/>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１　趣　　旨</w:t>
      </w:r>
    </w:p>
    <w:p w:rsidR="00061969" w:rsidRDefault="00061969" w:rsidP="00061969">
      <w:pPr>
        <w:overflowPunct w:val="0"/>
        <w:spacing w:line="340" w:lineRule="exact"/>
        <w:ind w:left="196" w:hangingChars="100" w:hanging="196"/>
        <w:textAlignment w:val="baseline"/>
        <w:rPr>
          <w:rFonts w:ascii="MS UI Gothic" w:eastAsia="MS UI Gothic" w:hAnsi="MS UI Gothic" w:cs="ＭＳ ゴシック"/>
          <w:kern w:val="0"/>
          <w:sz w:val="22"/>
        </w:rPr>
      </w:pPr>
      <w:r w:rsidRPr="00A23990">
        <w:rPr>
          <w:rFonts w:ascii="MS UI Gothic" w:eastAsia="MS UI Gothic" w:hAnsi="MS UI Gothic" w:cs="ＭＳ ゴシック" w:hint="eastAsia"/>
          <w:kern w:val="0"/>
          <w:sz w:val="22"/>
        </w:rPr>
        <w:t xml:space="preserve">　　　この自主点検表は、介護サービス事業者の皆様が事業を運営するにあたって最低限遵守しなければならない事項等について、関係法令、通知などの内容をもとにまとめたものです。定期的に本表を活用し、事業運営状況の適否を、自主的に点検していただきますようお願いします。</w:t>
      </w:r>
    </w:p>
    <w:p w:rsidR="00EF3242" w:rsidRDefault="00EF3242" w:rsidP="00061969">
      <w:pPr>
        <w:overflowPunct w:val="0"/>
        <w:spacing w:line="340" w:lineRule="exact"/>
        <w:ind w:left="196" w:hangingChars="100" w:hanging="196"/>
        <w:textAlignment w:val="baseline"/>
        <w:rPr>
          <w:rFonts w:ascii="MS UI Gothic" w:eastAsia="MS UI Gothic" w:hAnsi="MS UI Gothic" w:cs="ＭＳ ゴシック"/>
          <w:kern w:val="0"/>
          <w:sz w:val="22"/>
        </w:rPr>
      </w:pPr>
      <w:r>
        <w:rPr>
          <w:rFonts w:ascii="MS UI Gothic" w:eastAsia="MS UI Gothic" w:hAnsi="MS UI Gothic" w:cs="ＭＳ ゴシック" w:hint="eastAsia"/>
          <w:kern w:val="0"/>
          <w:sz w:val="22"/>
        </w:rPr>
        <w:t xml:space="preserve">　</w:t>
      </w:r>
    </w:p>
    <w:p w:rsidR="002729B5" w:rsidRDefault="002729B5" w:rsidP="00061969">
      <w:pPr>
        <w:overflowPunct w:val="0"/>
        <w:spacing w:line="340" w:lineRule="exact"/>
        <w:ind w:left="278" w:hangingChars="118" w:hanging="278"/>
        <w:textAlignment w:val="baseline"/>
        <w:rPr>
          <w:rFonts w:ascii="MS UI Gothic" w:eastAsia="MS UI Gothic" w:hAnsi="MS UI Gothic" w:cs="ＭＳ 明朝"/>
          <w:spacing w:val="20"/>
          <w:kern w:val="0"/>
          <w:sz w:val="22"/>
        </w:rPr>
      </w:pPr>
    </w:p>
    <w:p w:rsidR="00A02EDE" w:rsidRPr="00BB0ACB" w:rsidRDefault="00A02EDE" w:rsidP="00061969">
      <w:pPr>
        <w:overflowPunct w:val="0"/>
        <w:spacing w:line="340" w:lineRule="exact"/>
        <w:ind w:left="231" w:hangingChars="118" w:hanging="231"/>
        <w:textAlignment w:val="baseline"/>
        <w:rPr>
          <w:rFonts w:ascii="MS UI Gothic" w:eastAsia="MS UI Gothic" w:hAnsi="MS UI Gothic" w:hint="eastAsia"/>
          <w:kern w:val="0"/>
          <w:sz w:val="22"/>
        </w:rPr>
      </w:pPr>
      <w:bookmarkStart w:id="0" w:name="_GoBack"/>
      <w:bookmarkEnd w:id="0"/>
    </w:p>
    <w:p w:rsidR="00B96576" w:rsidRPr="00A23990" w:rsidRDefault="00B96576" w:rsidP="00B96576">
      <w:pPr>
        <w:overflowPunct w:val="0"/>
        <w:spacing w:line="340" w:lineRule="exact"/>
        <w:ind w:left="164" w:firstLineChars="0" w:hanging="164"/>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２　実施方法</w:t>
      </w:r>
    </w:p>
    <w:p w:rsidR="00B96576" w:rsidRPr="00A23990" w:rsidRDefault="003F2A51"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Pr>
          <w:rFonts w:ascii="MS UI Gothic" w:eastAsia="MS UI Gothic" w:hAnsi="MS UI Gothic" w:cs="ＭＳ ゴシック" w:hint="eastAsia"/>
          <w:spacing w:val="20"/>
          <w:kern w:val="0"/>
          <w:sz w:val="22"/>
        </w:rPr>
        <w:t xml:space="preserve">　定期的に実施するとともに、事業所への運営</w:t>
      </w:r>
      <w:r w:rsidR="00B96576" w:rsidRPr="00A23990">
        <w:rPr>
          <w:rFonts w:ascii="MS UI Gothic" w:eastAsia="MS UI Gothic" w:hAnsi="MS UI Gothic" w:cs="ＭＳ ゴシック" w:hint="eastAsia"/>
          <w:spacing w:val="20"/>
          <w:kern w:val="0"/>
          <w:sz w:val="22"/>
        </w:rPr>
        <w:t>指導が行われるときは、他の関係書類とともに市へ提出してください。なお、この場合、必ず控えを保管してください。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記入時点での状況について、各項目の点検事項に記載されている内容について、満たされていれば「はい」に、そうでなければ「いいえ」の部分に○印をしてください。なお、該当するものがなければ「該当なし」の部分に○印（もしくは「なし」と記入）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 xml:space="preserve">　点検事項について、全てが満たされていない場合（一部は満たしているが、一部は満たしていないような場合）は、「いいえ」に○印をしてください。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各項目の文中、単に「以下同じ」「以下○○という。」との記載がある場合には、当該項目内において同じ、または○○であるということを示しています。</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複数の職員で検討のうえ点検してください。</w:t>
      </w:r>
    </w:p>
    <w:p w:rsidR="00B96576" w:rsidRPr="00A23990" w:rsidRDefault="00B96576" w:rsidP="00B96576">
      <w:pPr>
        <w:pStyle w:val="a4"/>
        <w:numPr>
          <w:ilvl w:val="0"/>
          <w:numId w:val="7"/>
        </w:numPr>
        <w:overflowPunct w:val="0"/>
        <w:spacing w:line="340" w:lineRule="exact"/>
        <w:ind w:leftChars="0" w:firstLineChars="0"/>
        <w:textAlignment w:val="baseline"/>
        <w:rPr>
          <w:rFonts w:ascii="MS UI Gothic" w:eastAsia="MS UI Gothic" w:hAnsi="MS UI Gothic" w:cs="ＭＳ ゴシック"/>
          <w:spacing w:val="20"/>
          <w:kern w:val="0"/>
          <w:sz w:val="22"/>
        </w:rPr>
      </w:pPr>
      <w:r w:rsidRPr="00A23990">
        <w:rPr>
          <w:rFonts w:ascii="MS UI Gothic" w:eastAsia="MS UI Gothic" w:hAnsi="MS UI Gothic" w:cs="ＭＳ ゴシック" w:hint="eastAsia"/>
          <w:spacing w:val="20"/>
          <w:kern w:val="0"/>
          <w:sz w:val="22"/>
        </w:rPr>
        <w:t>点検項目ごとに根拠法令等を記載していますので、参考にしてください。</w:t>
      </w:r>
    </w:p>
    <w:p w:rsidR="00A35DF1" w:rsidRPr="00BB0ACB" w:rsidRDefault="004325F7" w:rsidP="00D66C28">
      <w:pPr>
        <w:widowControl/>
        <w:ind w:leftChars="15" w:left="99" w:hangingChars="31" w:hanging="67"/>
        <w:jc w:val="left"/>
        <w:rPr>
          <w:rFonts w:ascii="MS UI Gothic" w:eastAsia="MS UI Gothic" w:hAnsi="MS UI Gothic" w:cs="ＭＳ ゴシック"/>
          <w:kern w:val="0"/>
          <w:sz w:val="22"/>
        </w:rPr>
      </w:pPr>
      <w:r>
        <w:rPr>
          <w:rFonts w:ascii="MS UI Gothic" w:eastAsia="MS UI Gothic" w:hAnsi="MS UI Gothic" w:cs="ＭＳ ゴシック" w:hint="eastAsia"/>
          <w:kern w:val="0"/>
          <w:szCs w:val="24"/>
        </w:rPr>
        <w:t xml:space="preserve">　</w:t>
      </w:r>
      <w:r w:rsidRPr="00BB0ACB">
        <w:rPr>
          <w:rFonts w:ascii="MS UI Gothic" w:eastAsia="MS UI Gothic" w:hAnsi="MS UI Gothic" w:cs="ＭＳ ゴシック" w:hint="eastAsia"/>
          <w:kern w:val="0"/>
          <w:sz w:val="22"/>
        </w:rPr>
        <w:t>⑦　この点検表には「ユニット型介護医療院」についての点検項目は掲載していません。</w:t>
      </w:r>
    </w:p>
    <w:p w:rsidR="00B96576" w:rsidRPr="00A23990" w:rsidRDefault="00B96576" w:rsidP="00D66C28">
      <w:pPr>
        <w:widowControl/>
        <w:ind w:leftChars="15" w:left="99" w:hangingChars="31" w:hanging="67"/>
        <w:jc w:val="left"/>
        <w:rPr>
          <w:rFonts w:ascii="MS UI Gothic" w:eastAsia="MS UI Gothic" w:hAnsi="MS UI Gothic" w:cs="ＭＳ ゴシック"/>
          <w:kern w:val="0"/>
          <w:szCs w:val="24"/>
        </w:rPr>
      </w:pPr>
    </w:p>
    <w:p w:rsidR="002E0698" w:rsidRPr="00764560" w:rsidRDefault="002E0698" w:rsidP="00D66C28">
      <w:pPr>
        <w:widowControl/>
        <w:ind w:leftChars="15" w:left="93" w:hangingChars="31" w:hanging="61"/>
        <w:jc w:val="left"/>
        <w:rPr>
          <w:rFonts w:ascii="MS UI Gothic" w:eastAsia="MS UI Gothic" w:hAnsi="MS UI Gothic" w:cs="ＭＳ ゴシック"/>
          <w:kern w:val="0"/>
          <w:sz w:val="22"/>
        </w:rPr>
      </w:pPr>
      <w:r w:rsidRPr="00764560">
        <w:rPr>
          <w:rFonts w:ascii="MS UI Gothic" w:eastAsia="MS UI Gothic" w:hAnsi="MS UI Gothic" w:cs="ＭＳ ゴシック" w:hint="eastAsia"/>
          <w:kern w:val="0"/>
          <w:sz w:val="22"/>
        </w:rPr>
        <w:t>３</w:t>
      </w:r>
      <w:r w:rsidR="00531C47" w:rsidRPr="00764560">
        <w:rPr>
          <w:rFonts w:ascii="MS UI Gothic" w:eastAsia="MS UI Gothic" w:hAnsi="MS UI Gothic" w:cs="Times New Roman" w:hint="eastAsia"/>
          <w:kern w:val="0"/>
          <w:sz w:val="22"/>
        </w:rPr>
        <w:t xml:space="preserve">　</w:t>
      </w:r>
      <w:r w:rsidRPr="00764560">
        <w:rPr>
          <w:rFonts w:ascii="MS UI Gothic" w:eastAsia="MS UI Gothic" w:hAnsi="MS UI Gothic" w:cs="ＭＳ ゴシック" w:hint="eastAsia"/>
          <w:kern w:val="0"/>
          <w:sz w:val="22"/>
        </w:rPr>
        <w:t>根拠法令等</w:t>
      </w:r>
    </w:p>
    <w:p w:rsidR="0069730D" w:rsidRPr="00764560" w:rsidRDefault="0069730D" w:rsidP="00D66C28">
      <w:pPr>
        <w:widowControl/>
        <w:ind w:leftChars="15" w:left="93" w:hangingChars="31" w:hanging="61"/>
        <w:jc w:val="left"/>
        <w:rPr>
          <w:rFonts w:ascii="MS UI Gothic" w:eastAsia="MS UI Gothic" w:hAnsi="MS UI Gothic" w:cs="ＭＳ ゴシック"/>
          <w:kern w:val="0"/>
          <w:sz w:val="22"/>
        </w:rPr>
      </w:pPr>
      <w:r w:rsidRPr="00764560">
        <w:rPr>
          <w:rFonts w:ascii="MS UI Gothic" w:eastAsia="MS UI Gothic" w:hAnsi="MS UI Gothic" w:cs="ＭＳ ゴシック" w:hint="eastAsia"/>
          <w:kern w:val="0"/>
          <w:sz w:val="22"/>
        </w:rPr>
        <w:t xml:space="preserve">　</w:t>
      </w:r>
      <w:r w:rsidR="00531C47" w:rsidRPr="00764560">
        <w:rPr>
          <w:rFonts w:ascii="MS UI Gothic" w:eastAsia="MS UI Gothic" w:hAnsi="MS UI Gothic" w:cs="ＭＳ ゴシック" w:hint="eastAsia"/>
          <w:kern w:val="0"/>
          <w:sz w:val="22"/>
        </w:rPr>
        <w:t xml:space="preserve">　　</w:t>
      </w:r>
      <w:r w:rsidRPr="00764560">
        <w:rPr>
          <w:rFonts w:ascii="MS UI Gothic" w:eastAsia="MS UI Gothic" w:hAnsi="MS UI Gothic" w:cs="ＭＳ ゴシック" w:hint="eastAsia"/>
          <w:kern w:val="0"/>
          <w:sz w:val="22"/>
        </w:rPr>
        <w:t>「根拠法令」の欄は、次を参照してください。</w:t>
      </w:r>
    </w:p>
    <w:tbl>
      <w:tblPr>
        <w:tblStyle w:val="a3"/>
        <w:tblW w:w="0" w:type="auto"/>
        <w:tblInd w:w="108" w:type="dxa"/>
        <w:tblLook w:val="04A0" w:firstRow="1" w:lastRow="0" w:firstColumn="1" w:lastColumn="0" w:noHBand="0" w:noVBand="1"/>
      </w:tblPr>
      <w:tblGrid>
        <w:gridCol w:w="2105"/>
        <w:gridCol w:w="7415"/>
      </w:tblGrid>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条例</w:t>
            </w:r>
          </w:p>
        </w:tc>
        <w:tc>
          <w:tcPr>
            <w:tcW w:w="7512" w:type="dxa"/>
          </w:tcPr>
          <w:p w:rsidR="00531C47" w:rsidRPr="00A23990" w:rsidRDefault="00061969"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甲府市</w:t>
            </w:r>
            <w:r w:rsidR="00102F7E" w:rsidRPr="00A23990">
              <w:rPr>
                <w:rFonts w:ascii="MS UI Gothic" w:eastAsia="MS UI Gothic" w:hAnsi="MS UI Gothic" w:hint="eastAsia"/>
                <w:sz w:val="21"/>
              </w:rPr>
              <w:t>介護</w:t>
            </w:r>
            <w:r w:rsidR="00A116FB">
              <w:rPr>
                <w:rFonts w:ascii="MS UI Gothic" w:eastAsia="MS UI Gothic" w:hAnsi="MS UI Gothic" w:hint="eastAsia"/>
                <w:sz w:val="21"/>
              </w:rPr>
              <w:t>医療院</w:t>
            </w:r>
            <w:r w:rsidR="00102F7E" w:rsidRPr="00A23990">
              <w:rPr>
                <w:rFonts w:ascii="MS UI Gothic" w:eastAsia="MS UI Gothic" w:hAnsi="MS UI Gothic" w:hint="eastAsia"/>
                <w:sz w:val="21"/>
              </w:rPr>
              <w:t>の人員、</w:t>
            </w:r>
            <w:r w:rsidR="00A116FB">
              <w:rPr>
                <w:rFonts w:ascii="MS UI Gothic" w:eastAsia="MS UI Gothic" w:hAnsi="MS UI Gothic" w:hint="eastAsia"/>
                <w:sz w:val="21"/>
              </w:rPr>
              <w:t>施設及び設備並びに</w:t>
            </w:r>
            <w:r w:rsidR="00102F7E" w:rsidRPr="00A23990">
              <w:rPr>
                <w:rFonts w:ascii="MS UI Gothic" w:eastAsia="MS UI Gothic" w:hAnsi="MS UI Gothic" w:hint="eastAsia"/>
                <w:sz w:val="21"/>
              </w:rPr>
              <w:t>運営に関する基準を定める条例</w:t>
            </w:r>
          </w:p>
          <w:p w:rsidR="00C534EE" w:rsidRPr="00A23990" w:rsidRDefault="00102F7E" w:rsidP="00061969">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（平成</w:t>
            </w:r>
            <w:r w:rsidR="00061969" w:rsidRPr="00A23990">
              <w:rPr>
                <w:rFonts w:ascii="MS UI Gothic" w:eastAsia="MS UI Gothic" w:hAnsi="MS UI Gothic" w:hint="eastAsia"/>
                <w:sz w:val="21"/>
              </w:rPr>
              <w:t>30</w:t>
            </w:r>
            <w:r w:rsidRPr="00A23990">
              <w:rPr>
                <w:rFonts w:ascii="MS UI Gothic" w:eastAsia="MS UI Gothic" w:hAnsi="MS UI Gothic" w:hint="eastAsia"/>
                <w:sz w:val="21"/>
              </w:rPr>
              <w:t>年12月条例第67号）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法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介護保険法（平成9年法律第123</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102F7E" w:rsidP="00F10AF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 xml:space="preserve">施行令  </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介護保険法施行令（平成10年政令第412</w:t>
            </w:r>
            <w:r w:rsidR="00102F7E" w:rsidRPr="00A23990">
              <w:rPr>
                <w:rFonts w:ascii="MS UI Gothic" w:eastAsia="MS UI Gothic" w:hAnsi="MS UI Gothic" w:hint="eastAsia"/>
                <w:sz w:val="21"/>
              </w:rPr>
              <w:t>号）</w:t>
            </w:r>
          </w:p>
        </w:tc>
      </w:tr>
      <w:tr w:rsidR="00A23990" w:rsidRPr="00A23990" w:rsidTr="00570438">
        <w:tc>
          <w:tcPr>
            <w:tcW w:w="2127" w:type="dxa"/>
          </w:tcPr>
          <w:p w:rsidR="00C534EE" w:rsidRPr="00A23990" w:rsidRDefault="00F10AF0" w:rsidP="00A24E6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施行規則</w:t>
            </w:r>
          </w:p>
        </w:tc>
        <w:tc>
          <w:tcPr>
            <w:tcW w:w="7512" w:type="dxa"/>
          </w:tcPr>
          <w:p w:rsidR="00C534EE" w:rsidRPr="00A23990" w:rsidRDefault="007D4EBA" w:rsidP="001A53C0">
            <w:pPr>
              <w:widowControl/>
              <w:ind w:left="0" w:firstLineChars="0" w:firstLine="0"/>
              <w:jc w:val="left"/>
              <w:rPr>
                <w:rFonts w:ascii="MS UI Gothic" w:eastAsia="MS UI Gothic" w:hAnsi="MS UI Gothic"/>
                <w:sz w:val="21"/>
              </w:rPr>
            </w:pPr>
            <w:r w:rsidRPr="00A23990">
              <w:rPr>
                <w:rFonts w:ascii="MS UI Gothic" w:eastAsia="MS UI Gothic" w:hAnsi="MS UI Gothic" w:hint="eastAsia"/>
                <w:sz w:val="21"/>
              </w:rPr>
              <w:t>介護保険法施行規則（平成１１年厚生省令第36</w:t>
            </w:r>
            <w:r w:rsidR="00102F7E" w:rsidRPr="00A23990">
              <w:rPr>
                <w:rFonts w:ascii="MS UI Gothic" w:eastAsia="MS UI Gothic" w:hAnsi="MS UI Gothic" w:hint="eastAsia"/>
                <w:sz w:val="21"/>
              </w:rPr>
              <w:t>号）</w:t>
            </w:r>
          </w:p>
        </w:tc>
      </w:tr>
      <w:tr w:rsidR="00A23990" w:rsidRPr="00A23990" w:rsidTr="00570438">
        <w:tc>
          <w:tcPr>
            <w:tcW w:w="2127" w:type="dxa"/>
          </w:tcPr>
          <w:p w:rsidR="0069730D" w:rsidRPr="00A23990" w:rsidRDefault="00A116FB" w:rsidP="00102F7E">
            <w:pPr>
              <w:widowControl/>
              <w:ind w:left="186" w:hangingChars="100" w:hanging="186"/>
              <w:jc w:val="left"/>
              <w:rPr>
                <w:rFonts w:ascii="MS UI Gothic" w:eastAsia="MS UI Gothic" w:hAnsi="MS UI Gothic"/>
                <w:sz w:val="21"/>
              </w:rPr>
            </w:pPr>
            <w:r w:rsidRPr="00A116FB">
              <w:rPr>
                <w:rFonts w:ascii="MS UI Gothic" w:eastAsia="MS UI Gothic" w:hAnsi="MS UI Gothic" w:hint="eastAsia"/>
                <w:sz w:val="21"/>
              </w:rPr>
              <w:t>平30厚令5</w:t>
            </w:r>
          </w:p>
        </w:tc>
        <w:tc>
          <w:tcPr>
            <w:tcW w:w="7512" w:type="dxa"/>
          </w:tcPr>
          <w:p w:rsidR="0069730D" w:rsidRPr="00A116FB" w:rsidRDefault="00A116FB" w:rsidP="00A116FB">
            <w:pPr>
              <w:widowControl/>
              <w:ind w:left="0" w:firstLineChars="0" w:firstLine="0"/>
              <w:jc w:val="left"/>
              <w:rPr>
                <w:rFonts w:ascii="MS UI Gothic" w:eastAsia="MS UI Gothic" w:hAnsi="MS UI Gothic"/>
                <w:sz w:val="21"/>
              </w:rPr>
            </w:pPr>
            <w:r w:rsidRPr="00A116FB">
              <w:rPr>
                <w:rFonts w:ascii="MS UI Gothic" w:eastAsia="MS UI Gothic" w:hAnsi="MS UI Gothic" w:hint="eastAsia"/>
                <w:sz w:val="21"/>
              </w:rPr>
              <w:t>介護医療院の人員、設備及び運営に関する基準（平成３０年厚生</w:t>
            </w:r>
            <w:r>
              <w:rPr>
                <w:rFonts w:ascii="MS UI Gothic" w:eastAsia="MS UI Gothic" w:hAnsi="MS UI Gothic" w:hint="eastAsia"/>
                <w:sz w:val="21"/>
              </w:rPr>
              <w:t>労働</w:t>
            </w:r>
            <w:r w:rsidRPr="00A116FB">
              <w:rPr>
                <w:rFonts w:ascii="MS UI Gothic" w:eastAsia="MS UI Gothic" w:hAnsi="MS UI Gothic" w:hint="eastAsia"/>
                <w:sz w:val="21"/>
              </w:rPr>
              <w:t>省令第５号）</w:t>
            </w:r>
          </w:p>
        </w:tc>
      </w:tr>
      <w:tr w:rsidR="00A23990" w:rsidRPr="00A27621" w:rsidTr="00FB6F6B">
        <w:trPr>
          <w:trHeight w:val="465"/>
        </w:trPr>
        <w:tc>
          <w:tcPr>
            <w:tcW w:w="2127" w:type="dxa"/>
          </w:tcPr>
          <w:p w:rsidR="0069730D" w:rsidRPr="00A27621" w:rsidRDefault="00102F7E" w:rsidP="00102F7E">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平12厚告21</w:t>
            </w:r>
          </w:p>
        </w:tc>
        <w:tc>
          <w:tcPr>
            <w:tcW w:w="7512" w:type="dxa"/>
          </w:tcPr>
          <w:p w:rsidR="00531C47" w:rsidRPr="00A27621" w:rsidRDefault="00102F7E" w:rsidP="001A53C0">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指定施設サービスに要する費用の額の算定に関する基準</w:t>
            </w:r>
          </w:p>
          <w:p w:rsidR="0069730D" w:rsidRPr="00A27621" w:rsidRDefault="00102F7E" w:rsidP="001A53C0">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(平成12年2月10日・厚生省告示第21号)</w:t>
            </w:r>
          </w:p>
        </w:tc>
      </w:tr>
      <w:tr w:rsidR="00FB6F6B" w:rsidRPr="00A27621" w:rsidTr="00FB6F6B">
        <w:trPr>
          <w:trHeight w:val="543"/>
        </w:trPr>
        <w:tc>
          <w:tcPr>
            <w:tcW w:w="2127" w:type="dxa"/>
          </w:tcPr>
          <w:p w:rsidR="00FB6F6B" w:rsidRPr="00A27621" w:rsidRDefault="00FB18D5" w:rsidP="00102F7E">
            <w:pPr>
              <w:ind w:left="186" w:hangingChars="100" w:hanging="186"/>
              <w:jc w:val="left"/>
              <w:rPr>
                <w:rFonts w:ascii="MS UI Gothic" w:eastAsia="MS UI Gothic" w:hAnsi="MS UI Gothic"/>
                <w:sz w:val="21"/>
              </w:rPr>
            </w:pPr>
            <w:r w:rsidRPr="00A27621">
              <w:rPr>
                <w:rFonts w:ascii="MS UI Gothic" w:eastAsia="MS UI Gothic" w:hAnsi="MS UI Gothic" w:hint="eastAsia"/>
                <w:sz w:val="21"/>
              </w:rPr>
              <w:t>解釈通知</w:t>
            </w:r>
          </w:p>
        </w:tc>
        <w:tc>
          <w:tcPr>
            <w:tcW w:w="7512" w:type="dxa"/>
          </w:tcPr>
          <w:p w:rsidR="00FB6F6B" w:rsidRPr="00A27621" w:rsidRDefault="00FB6F6B" w:rsidP="00FB6F6B">
            <w:pPr>
              <w:ind w:left="141" w:hanging="141"/>
              <w:jc w:val="left"/>
              <w:rPr>
                <w:rFonts w:ascii="MS UI Gothic" w:eastAsia="MS UI Gothic" w:hAnsi="MS UI Gothic"/>
                <w:sz w:val="21"/>
              </w:rPr>
            </w:pPr>
            <w:r w:rsidRPr="00A27621">
              <w:rPr>
                <w:rFonts w:ascii="MS UI Gothic" w:eastAsia="MS UI Gothic" w:hAnsi="MS UI Gothic" w:hint="eastAsia"/>
                <w:sz w:val="21"/>
              </w:rPr>
              <w:t>介護医療院の人員、設備及び運営に関する基準について</w:t>
            </w:r>
          </w:p>
          <w:p w:rsidR="00FB6F6B" w:rsidRPr="00A27621" w:rsidRDefault="00FB6F6B" w:rsidP="00FB6F6B">
            <w:pPr>
              <w:ind w:left="141" w:hanging="141"/>
              <w:jc w:val="left"/>
              <w:rPr>
                <w:rFonts w:ascii="MS UI Gothic" w:eastAsia="MS UI Gothic" w:hAnsi="MS UI Gothic"/>
                <w:sz w:val="21"/>
              </w:rPr>
            </w:pPr>
            <w:r w:rsidRPr="00A27621">
              <w:rPr>
                <w:rFonts w:ascii="MS UI Gothic" w:eastAsia="MS UI Gothic" w:hAnsi="MS UI Gothic" w:hint="eastAsia"/>
                <w:sz w:val="21"/>
              </w:rPr>
              <w:t>（平成30年3月22日付け老老発0322第1号。厚生労働省老健局老人保険課長通知）</w:t>
            </w:r>
          </w:p>
        </w:tc>
      </w:tr>
      <w:tr w:rsidR="00A116FB" w:rsidRPr="00A27621" w:rsidTr="00A116FB">
        <w:trPr>
          <w:trHeight w:val="331"/>
        </w:trPr>
        <w:tc>
          <w:tcPr>
            <w:tcW w:w="2127" w:type="dxa"/>
          </w:tcPr>
          <w:p w:rsidR="00A116FB" w:rsidRPr="00A27621" w:rsidRDefault="00A116FB" w:rsidP="00A116F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平27厚告9</w:t>
            </w:r>
            <w:r w:rsidRPr="00A27621">
              <w:rPr>
                <w:rFonts w:ascii="MS UI Gothic" w:eastAsia="MS UI Gothic" w:hAnsi="MS UI Gothic"/>
                <w:sz w:val="21"/>
              </w:rPr>
              <w:t>5</w:t>
            </w:r>
          </w:p>
        </w:tc>
        <w:tc>
          <w:tcPr>
            <w:tcW w:w="7512" w:type="dxa"/>
          </w:tcPr>
          <w:p w:rsidR="00A116FB" w:rsidRPr="00A27621" w:rsidRDefault="00A116FB" w:rsidP="00A116FB">
            <w:pPr>
              <w:ind w:left="141" w:hanging="141"/>
              <w:jc w:val="left"/>
              <w:rPr>
                <w:rFonts w:ascii="MS UI Gothic" w:eastAsia="MS UI Gothic" w:hAnsi="MS UI Gothic"/>
                <w:sz w:val="21"/>
              </w:rPr>
            </w:pPr>
            <w:r w:rsidRPr="00A27621">
              <w:rPr>
                <w:rFonts w:ascii="MS UI Gothic" w:eastAsia="MS UI Gothic" w:hAnsi="MS UI Gothic" w:hint="eastAsia"/>
                <w:sz w:val="21"/>
              </w:rPr>
              <w:t>厚生労働大臣が定める基準（平成２７年３月２３日厚生労働省告示第９５号）</w:t>
            </w:r>
          </w:p>
        </w:tc>
      </w:tr>
      <w:tr w:rsidR="00A23990" w:rsidRPr="00A27621" w:rsidTr="00570438">
        <w:tc>
          <w:tcPr>
            <w:tcW w:w="2127" w:type="dxa"/>
          </w:tcPr>
          <w:p w:rsidR="0069730D" w:rsidRPr="00A27621" w:rsidRDefault="00102F7E" w:rsidP="00102F7E">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平27厚告96</w:t>
            </w:r>
          </w:p>
        </w:tc>
        <w:tc>
          <w:tcPr>
            <w:tcW w:w="7512" w:type="dxa"/>
          </w:tcPr>
          <w:p w:rsidR="0069730D" w:rsidRPr="00A27621" w:rsidRDefault="00102F7E" w:rsidP="001A53C0">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厚生労働大臣が定める施設基準(平成27年3月23日・厚生労働省告示第96号)</w:t>
            </w:r>
          </w:p>
        </w:tc>
      </w:tr>
      <w:tr w:rsidR="00A23990" w:rsidRPr="00A27621" w:rsidTr="00A02EDE">
        <w:trPr>
          <w:trHeight w:val="339"/>
        </w:trPr>
        <w:tc>
          <w:tcPr>
            <w:tcW w:w="2127" w:type="dxa"/>
          </w:tcPr>
          <w:p w:rsidR="0069730D" w:rsidRPr="00A27621" w:rsidRDefault="00102F7E" w:rsidP="00102F7E">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平12厚告27</w:t>
            </w:r>
          </w:p>
        </w:tc>
        <w:tc>
          <w:tcPr>
            <w:tcW w:w="7512" w:type="dxa"/>
          </w:tcPr>
          <w:p w:rsidR="0069730D" w:rsidRPr="00A27621" w:rsidRDefault="00102F7E" w:rsidP="00A65CC6">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厚生労働大臣が定める利用者等の数の基準及び看護職員等の員数の基準並びに通所介護費等の算定方法(平成12年2月10日・厚生省告示第27号)</w:t>
            </w:r>
          </w:p>
        </w:tc>
      </w:tr>
    </w:tbl>
    <w:p w:rsidR="0062363B" w:rsidRPr="00A27621" w:rsidRDefault="0062363B" w:rsidP="0062363B">
      <w:pPr>
        <w:ind w:left="164" w:hanging="164"/>
        <w:rPr>
          <w:rFonts w:ascii="MS UI Gothic" w:eastAsia="MS UI Gothic" w:hAnsi="MS UI Gothic"/>
        </w:rPr>
      </w:pPr>
      <w:r w:rsidRPr="00A27621">
        <w:rPr>
          <w:rFonts w:ascii="MS UI Gothic" w:eastAsia="MS UI Gothic" w:hAnsi="MS UI Gothic"/>
        </w:rPr>
        <w:br w:type="page"/>
      </w:r>
    </w:p>
    <w:tbl>
      <w:tblPr>
        <w:tblStyle w:val="a3"/>
        <w:tblW w:w="0" w:type="auto"/>
        <w:tblInd w:w="108" w:type="dxa"/>
        <w:tblLook w:val="04A0" w:firstRow="1" w:lastRow="0" w:firstColumn="1" w:lastColumn="0" w:noHBand="0" w:noVBand="1"/>
      </w:tblPr>
      <w:tblGrid>
        <w:gridCol w:w="2110"/>
        <w:gridCol w:w="7410"/>
      </w:tblGrid>
      <w:tr w:rsidR="00A23990" w:rsidRPr="00A27621" w:rsidTr="00A116FB">
        <w:trPr>
          <w:trHeight w:val="630"/>
        </w:trPr>
        <w:tc>
          <w:tcPr>
            <w:tcW w:w="2127" w:type="dxa"/>
          </w:tcPr>
          <w:p w:rsidR="0069730D" w:rsidRPr="00A27621" w:rsidRDefault="00102F7E" w:rsidP="0062363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平12厚告29</w:t>
            </w:r>
            <w:r w:rsidRPr="00A27621">
              <w:rPr>
                <w:rFonts w:ascii="MS UI Gothic" w:eastAsia="MS UI Gothic" w:hAnsi="MS UI Gothic" w:hint="eastAsia"/>
                <w:sz w:val="21"/>
              </w:rPr>
              <w:tab/>
            </w:r>
          </w:p>
        </w:tc>
        <w:tc>
          <w:tcPr>
            <w:tcW w:w="7512" w:type="dxa"/>
          </w:tcPr>
          <w:p w:rsidR="00531C47" w:rsidRPr="00A27621" w:rsidRDefault="00102F7E" w:rsidP="001A53C0">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厚生労働大臣が定める夜勤を行う職員の勤務条件に関する基準</w:t>
            </w:r>
          </w:p>
          <w:p w:rsidR="0069730D" w:rsidRPr="00A27621" w:rsidRDefault="00102F7E" w:rsidP="001A53C0">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 xml:space="preserve"> (平成12年2月10日・厚生省告示第29号)</w:t>
            </w:r>
          </w:p>
        </w:tc>
      </w:tr>
      <w:tr w:rsidR="00A116FB" w:rsidRPr="00A27621" w:rsidTr="00FB6F6B">
        <w:trPr>
          <w:trHeight w:val="462"/>
        </w:trPr>
        <w:tc>
          <w:tcPr>
            <w:tcW w:w="2127" w:type="dxa"/>
          </w:tcPr>
          <w:p w:rsidR="00A116FB" w:rsidRPr="00A27621" w:rsidRDefault="00A116FB" w:rsidP="0062363B">
            <w:pPr>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平12厚告30</w:t>
            </w:r>
          </w:p>
        </w:tc>
        <w:tc>
          <w:tcPr>
            <w:tcW w:w="7512" w:type="dxa"/>
          </w:tcPr>
          <w:p w:rsidR="00A116FB" w:rsidRPr="00A27621" w:rsidRDefault="00A116FB" w:rsidP="00A116FB">
            <w:pPr>
              <w:ind w:left="141" w:hanging="141"/>
              <w:jc w:val="left"/>
              <w:rPr>
                <w:rFonts w:ascii="MS UI Gothic" w:eastAsia="MS UI Gothic" w:hAnsi="MS UI Gothic"/>
                <w:sz w:val="21"/>
              </w:rPr>
            </w:pPr>
            <w:r w:rsidRPr="00A27621">
              <w:rPr>
                <w:rFonts w:ascii="MS UI Gothic" w:eastAsia="MS UI Gothic" w:hAnsi="MS UI Gothic" w:hint="eastAsia"/>
                <w:sz w:val="21"/>
              </w:rPr>
              <w:t>厚生労働大臣が定める特定診療費及び特別診療費に係る指導管理等及び単位数</w:t>
            </w:r>
          </w:p>
          <w:p w:rsidR="00A116FB" w:rsidRPr="00A27621" w:rsidRDefault="00A116FB" w:rsidP="00A116FB">
            <w:pPr>
              <w:ind w:left="0" w:firstLineChars="0" w:firstLine="0"/>
              <w:jc w:val="left"/>
              <w:rPr>
                <w:rFonts w:ascii="MS UI Gothic" w:eastAsia="MS UI Gothic" w:hAnsi="MS UI Gothic"/>
                <w:sz w:val="21"/>
              </w:rPr>
            </w:pPr>
            <w:r w:rsidRPr="00A27621">
              <w:rPr>
                <w:rFonts w:ascii="MS UI Gothic" w:eastAsia="MS UI Gothic" w:hAnsi="MS UI Gothic" w:hint="eastAsia"/>
                <w:sz w:val="21"/>
              </w:rPr>
              <w:t xml:space="preserve">　(平成１２年２月１０日厚生省告示第３０号)</w:t>
            </w:r>
          </w:p>
        </w:tc>
      </w:tr>
      <w:tr w:rsidR="00FB6F6B" w:rsidRPr="00A27621" w:rsidTr="00FB6F6B">
        <w:trPr>
          <w:trHeight w:val="570"/>
        </w:trPr>
        <w:tc>
          <w:tcPr>
            <w:tcW w:w="2127" w:type="dxa"/>
          </w:tcPr>
          <w:p w:rsidR="00FB6F6B" w:rsidRPr="00A27621" w:rsidRDefault="00FB6F6B" w:rsidP="0062363B">
            <w:pPr>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平12厚告31</w:t>
            </w:r>
          </w:p>
        </w:tc>
        <w:tc>
          <w:tcPr>
            <w:tcW w:w="7512" w:type="dxa"/>
          </w:tcPr>
          <w:p w:rsidR="00FB6F6B" w:rsidRPr="00A27621" w:rsidRDefault="00FB6F6B" w:rsidP="00FB6F6B">
            <w:pPr>
              <w:ind w:left="141" w:hanging="141"/>
              <w:jc w:val="left"/>
              <w:rPr>
                <w:rFonts w:ascii="MS UI Gothic" w:eastAsia="MS UI Gothic" w:hAnsi="MS UI Gothic"/>
                <w:sz w:val="21"/>
              </w:rPr>
            </w:pPr>
            <w:r w:rsidRPr="00A27621">
              <w:rPr>
                <w:rFonts w:ascii="MS UI Gothic" w:eastAsia="MS UI Gothic" w:hAnsi="MS UI Gothic" w:hint="eastAsia"/>
                <w:sz w:val="21"/>
              </w:rPr>
              <w:t>厚生労働大臣が定める特定診療費及び特別診療費に係る施設基準等                      　(平成１２年２月１０日厚生省告示第３１号)</w:t>
            </w:r>
          </w:p>
        </w:tc>
      </w:tr>
      <w:tr w:rsidR="00FB6F6B" w:rsidRPr="00A27621" w:rsidTr="00FB6F6B">
        <w:trPr>
          <w:trHeight w:val="306"/>
        </w:trPr>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平12厚告124</w:t>
            </w:r>
          </w:p>
        </w:tc>
        <w:tc>
          <w:tcPr>
            <w:tcW w:w="7512" w:type="dxa"/>
          </w:tcPr>
          <w:p w:rsidR="00FB6F6B" w:rsidRPr="00A27621" w:rsidRDefault="00FB6F6B" w:rsidP="00FB6F6B">
            <w:pPr>
              <w:ind w:left="141" w:hanging="141"/>
              <w:rPr>
                <w:rFonts w:ascii="MS UI Gothic" w:eastAsia="MS UI Gothic" w:hAnsi="MS UI Gothic"/>
                <w:sz w:val="21"/>
              </w:rPr>
            </w:pPr>
            <w:r w:rsidRPr="00A27621">
              <w:rPr>
                <w:rFonts w:ascii="MS UI Gothic" w:eastAsia="MS UI Gothic" w:hAnsi="MS UI Gothic" w:hint="eastAsia"/>
                <w:sz w:val="21"/>
              </w:rPr>
              <w:t>厚生労働大臣が定める療法等(平成１２年３月３０日厚生労働省告示第１２４号)</w:t>
            </w:r>
          </w:p>
        </w:tc>
      </w:tr>
      <w:tr w:rsidR="00FB6F6B" w:rsidRPr="00A27621" w:rsidTr="00FB6F6B">
        <w:trPr>
          <w:trHeight w:val="570"/>
        </w:trPr>
        <w:tc>
          <w:tcPr>
            <w:tcW w:w="2127" w:type="dxa"/>
          </w:tcPr>
          <w:p w:rsidR="00FB6F6B" w:rsidRPr="00A27621" w:rsidRDefault="00FB6F6B" w:rsidP="00FB6F6B">
            <w:pPr>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平18厚労告107</w:t>
            </w:r>
          </w:p>
        </w:tc>
        <w:tc>
          <w:tcPr>
            <w:tcW w:w="7512" w:type="dxa"/>
          </w:tcPr>
          <w:p w:rsidR="00FB6F6B" w:rsidRPr="00A27621" w:rsidRDefault="00FB6F6B" w:rsidP="00FB6F6B">
            <w:pPr>
              <w:ind w:left="141" w:hanging="141"/>
              <w:jc w:val="left"/>
              <w:rPr>
                <w:rFonts w:ascii="MS UI Gothic" w:eastAsia="MS UI Gothic" w:hAnsi="MS UI Gothic"/>
                <w:sz w:val="21"/>
              </w:rPr>
            </w:pPr>
            <w:r w:rsidRPr="00A27621">
              <w:rPr>
                <w:rFonts w:ascii="MS UI Gothic" w:eastAsia="MS UI Gothic" w:hAnsi="MS UI Gothic" w:hint="eastAsia"/>
                <w:sz w:val="21"/>
              </w:rPr>
              <w:t>療担規則及び薬担規則並びに療担基準に基づき厚生労働大臣が定める掲示事項等</w:t>
            </w:r>
          </w:p>
          <w:p w:rsidR="00FB6F6B" w:rsidRPr="00A27621" w:rsidRDefault="00FB6F6B" w:rsidP="00FB6F6B">
            <w:pPr>
              <w:ind w:left="141" w:hanging="141"/>
              <w:jc w:val="left"/>
              <w:rPr>
                <w:rFonts w:ascii="MS UI Gothic" w:eastAsia="MS UI Gothic" w:hAnsi="MS UI Gothic"/>
                <w:sz w:val="21"/>
              </w:rPr>
            </w:pPr>
            <w:r w:rsidRPr="00A27621">
              <w:rPr>
                <w:rFonts w:ascii="MS UI Gothic" w:eastAsia="MS UI Gothic" w:hAnsi="MS UI Gothic" w:hint="eastAsia"/>
                <w:sz w:val="21"/>
              </w:rPr>
              <w:t>(平成１８年３月１３日厚生労働省告示第１０７号)</w:t>
            </w:r>
          </w:p>
        </w:tc>
      </w:tr>
      <w:tr w:rsidR="00FB6F6B" w:rsidRPr="00A27621" w:rsidTr="00570438">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平18厚労告268</w:t>
            </w:r>
          </w:p>
        </w:tc>
        <w:tc>
          <w:tcPr>
            <w:tcW w:w="7512" w:type="dxa"/>
          </w:tcPr>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 xml:space="preserve">厚生労働大臣が定める感染症又は食中毒の発生が疑われる際の対処等に関する手順 </w:t>
            </w:r>
          </w:p>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(平成18年3月31日・厚生省告示第268号)</w:t>
            </w:r>
          </w:p>
        </w:tc>
      </w:tr>
      <w:tr w:rsidR="00FB6F6B" w:rsidRPr="00A27621" w:rsidTr="00570438">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平12老企40</w:t>
            </w:r>
          </w:p>
        </w:tc>
        <w:tc>
          <w:tcPr>
            <w:tcW w:w="7512" w:type="dxa"/>
          </w:tcPr>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指定居宅サービスに要する費用の額の算定に関する基準及び指定施設サービス等に要する費用の額の算定に関する基準の制定に伴う実施上の留意事項について</w:t>
            </w:r>
          </w:p>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 xml:space="preserve"> (平成12年3月8日付け老企第40号。厚生省老人保健福祉局企画課長通知)</w:t>
            </w:r>
          </w:p>
        </w:tc>
      </w:tr>
      <w:tr w:rsidR="00FB6F6B" w:rsidRPr="00A27621" w:rsidTr="00570438">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平12老企54</w:t>
            </w:r>
          </w:p>
        </w:tc>
        <w:tc>
          <w:tcPr>
            <w:tcW w:w="7512" w:type="dxa"/>
          </w:tcPr>
          <w:p w:rsidR="00FB6F6B" w:rsidRPr="00A27621" w:rsidRDefault="00FB6F6B" w:rsidP="00FB6F6B">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通所介護等における日常生活に要する費用の取扱いについて</w:t>
            </w:r>
          </w:p>
          <w:p w:rsidR="00FB6F6B" w:rsidRPr="00A27621" w:rsidRDefault="00FB6F6B" w:rsidP="00FB6F6B">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 xml:space="preserve"> (平成12年3月30日付け老企第54号。厚生省老人保健福祉局企画課長通知)</w:t>
            </w:r>
          </w:p>
        </w:tc>
      </w:tr>
      <w:tr w:rsidR="00FB6F6B" w:rsidRPr="00A27621" w:rsidTr="00570438">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平12老振25・老健94</w:t>
            </w:r>
          </w:p>
        </w:tc>
        <w:tc>
          <w:tcPr>
            <w:tcW w:w="7512" w:type="dxa"/>
          </w:tcPr>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介護保険施設等におけるおむつ代にかかる利用料の徴収について (平成12年4月11日付け老振第25号・老健第94号。厚生省老人保健福祉局振興・老人保健課長連名通知)</w:t>
            </w:r>
          </w:p>
        </w:tc>
      </w:tr>
      <w:tr w:rsidR="00FB6F6B" w:rsidRPr="00A27621" w:rsidTr="00570438">
        <w:tc>
          <w:tcPr>
            <w:tcW w:w="2127" w:type="dxa"/>
          </w:tcPr>
          <w:p w:rsidR="00FB6F6B" w:rsidRPr="00A27621" w:rsidRDefault="00FB6F6B" w:rsidP="00FB6F6B">
            <w:pPr>
              <w:widowControl/>
              <w:ind w:left="33" w:hangingChars="18" w:hanging="33"/>
              <w:jc w:val="left"/>
              <w:rPr>
                <w:rFonts w:ascii="MS UI Gothic" w:eastAsia="MS UI Gothic" w:hAnsi="MS UI Gothic"/>
                <w:sz w:val="21"/>
              </w:rPr>
            </w:pPr>
            <w:r w:rsidRPr="00A27621">
              <w:rPr>
                <w:rFonts w:ascii="MS UI Gothic" w:eastAsia="MS UI Gothic" w:hAnsi="MS UI Gothic" w:hint="eastAsia"/>
                <w:sz w:val="21"/>
              </w:rPr>
              <w:t>平13老発155</w:t>
            </w:r>
          </w:p>
        </w:tc>
        <w:tc>
          <w:tcPr>
            <w:tcW w:w="7512" w:type="dxa"/>
          </w:tcPr>
          <w:p w:rsidR="00FB6F6B" w:rsidRPr="00A27621" w:rsidRDefault="00FB6F6B" w:rsidP="00FB6F6B">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「身体拘束ゼロ作戦」の推進について</w:t>
            </w:r>
          </w:p>
          <w:p w:rsidR="00FB6F6B" w:rsidRPr="00A27621" w:rsidRDefault="00FB6F6B" w:rsidP="00FB6F6B">
            <w:pPr>
              <w:widowControl/>
              <w:ind w:left="0" w:firstLineChars="0" w:firstLine="0"/>
              <w:jc w:val="left"/>
              <w:rPr>
                <w:rFonts w:ascii="MS UI Gothic" w:eastAsia="MS UI Gothic" w:hAnsi="MS UI Gothic"/>
                <w:sz w:val="21"/>
              </w:rPr>
            </w:pPr>
            <w:r w:rsidRPr="00A27621">
              <w:rPr>
                <w:rFonts w:ascii="MS UI Gothic" w:eastAsia="MS UI Gothic" w:hAnsi="MS UI Gothic" w:hint="eastAsia"/>
                <w:sz w:val="21"/>
              </w:rPr>
              <w:t xml:space="preserve"> (平成13年4月6日付け老発第155号。厚生労働省老健局長通知)</w:t>
            </w:r>
          </w:p>
        </w:tc>
      </w:tr>
      <w:tr w:rsidR="00FB6F6B" w:rsidRPr="00A27621" w:rsidTr="00FB6F6B">
        <w:trPr>
          <w:trHeight w:val="444"/>
        </w:trPr>
        <w:tc>
          <w:tcPr>
            <w:tcW w:w="2127" w:type="dxa"/>
          </w:tcPr>
          <w:p w:rsidR="00FB6F6B" w:rsidRPr="00A27621" w:rsidRDefault="00FB6F6B" w:rsidP="00FB6F6B">
            <w:pPr>
              <w:widowControl/>
              <w:ind w:left="186" w:hangingChars="100" w:hanging="186"/>
              <w:jc w:val="left"/>
              <w:rPr>
                <w:rFonts w:ascii="MS UI Gothic" w:eastAsia="MS UI Gothic" w:hAnsi="MS UI Gothic"/>
                <w:sz w:val="21"/>
              </w:rPr>
            </w:pPr>
            <w:r w:rsidRPr="00A27621">
              <w:rPr>
                <w:rFonts w:ascii="MS UI Gothic" w:eastAsia="MS UI Gothic" w:hAnsi="MS UI Gothic" w:hint="eastAsia"/>
                <w:sz w:val="21"/>
              </w:rPr>
              <w:t>平17厚労告419</w:t>
            </w:r>
          </w:p>
        </w:tc>
        <w:tc>
          <w:tcPr>
            <w:tcW w:w="7512" w:type="dxa"/>
          </w:tcPr>
          <w:p w:rsidR="00FB6F6B" w:rsidRPr="00A27621" w:rsidRDefault="00FB6F6B" w:rsidP="00FB6F6B">
            <w:pPr>
              <w:widowControl/>
              <w:ind w:left="0" w:firstLineChars="0" w:firstLine="0"/>
              <w:rPr>
                <w:rFonts w:ascii="MS UI Gothic" w:eastAsia="MS UI Gothic" w:hAnsi="MS UI Gothic"/>
                <w:sz w:val="21"/>
              </w:rPr>
            </w:pPr>
            <w:r w:rsidRPr="00A27621">
              <w:rPr>
                <w:rFonts w:ascii="MS UI Gothic" w:eastAsia="MS UI Gothic" w:hAnsi="MS UI Gothic" w:hint="eastAsia"/>
                <w:sz w:val="21"/>
              </w:rPr>
              <w:t>居住、滞在及び宿泊並びに食事の提供に係る利用料等に関する指針</w:t>
            </w:r>
          </w:p>
        </w:tc>
      </w:tr>
      <w:tr w:rsidR="00FB6F6B" w:rsidRPr="00A23990" w:rsidTr="00FB6F6B">
        <w:trPr>
          <w:trHeight w:val="615"/>
        </w:trPr>
        <w:tc>
          <w:tcPr>
            <w:tcW w:w="2127" w:type="dxa"/>
          </w:tcPr>
          <w:p w:rsidR="00FB6F6B" w:rsidRPr="00A27621" w:rsidRDefault="00FB6F6B" w:rsidP="00FB6F6B">
            <w:pPr>
              <w:ind w:left="186" w:hangingChars="100" w:hanging="186"/>
              <w:jc w:val="left"/>
              <w:rPr>
                <w:rFonts w:ascii="MS UI Gothic" w:eastAsia="MS UI Gothic" w:hAnsi="MS UI Gothic"/>
                <w:sz w:val="21"/>
              </w:rPr>
            </w:pPr>
            <w:r w:rsidRPr="00A27621">
              <w:rPr>
                <w:rFonts w:ascii="MS UI Gothic" w:eastAsia="MS UI Gothic" w:hAnsi="MS UI Gothic" w:hint="eastAsia"/>
                <w:sz w:val="21"/>
              </w:rPr>
              <w:t>平30老老発0425第2</w:t>
            </w:r>
          </w:p>
        </w:tc>
        <w:tc>
          <w:tcPr>
            <w:tcW w:w="7512" w:type="dxa"/>
          </w:tcPr>
          <w:p w:rsidR="00FB6F6B" w:rsidRPr="00A27621" w:rsidRDefault="00FB6F6B" w:rsidP="00FB6F6B">
            <w:pPr>
              <w:ind w:left="141" w:hanging="141"/>
              <w:rPr>
                <w:rFonts w:ascii="MS UI Gothic" w:eastAsia="MS UI Gothic" w:hAnsi="MS UI Gothic"/>
                <w:sz w:val="21"/>
              </w:rPr>
            </w:pPr>
            <w:r w:rsidRPr="00A27621">
              <w:rPr>
                <w:rFonts w:ascii="MS UI Gothic" w:eastAsia="MS UI Gothic" w:hAnsi="MS UI Gothic" w:hint="eastAsia"/>
                <w:sz w:val="21"/>
              </w:rPr>
              <w:t>特別診療費の算定に関する留意事項について</w:t>
            </w:r>
          </w:p>
          <w:p w:rsidR="00FB6F6B" w:rsidRPr="00A27621" w:rsidRDefault="00FB6F6B" w:rsidP="00FB6F6B">
            <w:pPr>
              <w:ind w:left="141" w:hanging="141"/>
              <w:rPr>
                <w:rFonts w:ascii="MS UI Gothic" w:eastAsia="MS UI Gothic" w:hAnsi="MS UI Gothic"/>
                <w:sz w:val="21"/>
              </w:rPr>
            </w:pPr>
            <w:r w:rsidRPr="00A27621">
              <w:rPr>
                <w:rFonts w:ascii="MS UI Gothic" w:eastAsia="MS UI Gothic" w:hAnsi="MS UI Gothic" w:hint="eastAsia"/>
                <w:sz w:val="21"/>
              </w:rPr>
              <w:t>（平成30年4月25日付け老老発0425第2号。厚生労働省老健局老人保険課長通知）</w:t>
            </w:r>
          </w:p>
        </w:tc>
      </w:tr>
    </w:tbl>
    <w:p w:rsidR="008D0378" w:rsidRPr="00A23990" w:rsidRDefault="008D0378" w:rsidP="00C534EE">
      <w:pPr>
        <w:widowControl/>
        <w:ind w:left="0" w:firstLineChars="0" w:firstLine="0"/>
        <w:jc w:val="left"/>
        <w:rPr>
          <w:rFonts w:ascii="MS UI Gothic" w:eastAsia="MS UI Gothic" w:hAnsi="MS UI Gothic"/>
          <w:sz w:val="21"/>
        </w:rPr>
      </w:pPr>
    </w:p>
    <w:p w:rsidR="00B96576" w:rsidRPr="00A23990" w:rsidRDefault="00B96576" w:rsidP="00C534EE">
      <w:pPr>
        <w:widowControl/>
        <w:ind w:left="0" w:firstLineChars="0" w:firstLine="0"/>
        <w:jc w:val="left"/>
        <w:rPr>
          <w:rFonts w:ascii="MS UI Gothic" w:eastAsia="MS UI Gothic" w:hAnsi="MS UI Gothic"/>
          <w:sz w:val="21"/>
        </w:rPr>
      </w:pPr>
    </w:p>
    <w:p w:rsidR="0062363B" w:rsidRPr="00A23990" w:rsidRDefault="0062363B">
      <w:pPr>
        <w:widowControl/>
        <w:spacing w:line="240" w:lineRule="auto"/>
        <w:ind w:left="0" w:firstLineChars="0" w:firstLine="0"/>
        <w:jc w:val="left"/>
        <w:rPr>
          <w:rFonts w:ascii="MS UI Gothic" w:eastAsia="MS UI Gothic" w:hAnsi="MS UI Gothic"/>
        </w:rPr>
      </w:pPr>
      <w:r w:rsidRPr="00A23990">
        <w:rPr>
          <w:rFonts w:ascii="MS UI Gothic" w:eastAsia="MS UI Gothic" w:hAnsi="MS UI Gothic"/>
        </w:rPr>
        <w:br w:type="page"/>
      </w:r>
    </w:p>
    <w:p w:rsidR="00C534EE" w:rsidRPr="00A23990" w:rsidRDefault="00C534EE" w:rsidP="00C534EE">
      <w:pPr>
        <w:widowControl/>
        <w:ind w:left="0" w:firstLineChars="0" w:firstLine="0"/>
        <w:jc w:val="center"/>
        <w:rPr>
          <w:rFonts w:ascii="MS UI Gothic" w:eastAsia="MS UI Gothic" w:hAnsi="MS UI Gothic"/>
        </w:rPr>
      </w:pPr>
      <w:r w:rsidRPr="00A23990">
        <w:rPr>
          <w:rFonts w:ascii="MS UI Gothic" w:eastAsia="MS UI Gothic" w:hAnsi="MS UI Gothic" w:hint="eastAsia"/>
        </w:rPr>
        <w:t>介護サービス事業者自主点検表　目次</w:t>
      </w:r>
    </w:p>
    <w:p w:rsidR="00C534EE" w:rsidRPr="00A23990" w:rsidRDefault="00C534EE" w:rsidP="00C534EE">
      <w:pPr>
        <w:widowControl/>
        <w:ind w:left="0" w:firstLineChars="0" w:firstLine="0"/>
        <w:jc w:val="center"/>
        <w:rPr>
          <w:rFonts w:ascii="MS UI Gothic" w:eastAsia="MS UI Gothic" w:hAnsi="MS UI Gothic"/>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7088"/>
        <w:gridCol w:w="1417"/>
      </w:tblGrid>
      <w:tr w:rsidR="00A23990" w:rsidRPr="00A23990" w:rsidTr="006153A8">
        <w:trPr>
          <w:tblHeader/>
        </w:trPr>
        <w:tc>
          <w:tcPr>
            <w:tcW w:w="1134"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項目</w:t>
            </w:r>
          </w:p>
        </w:tc>
        <w:tc>
          <w:tcPr>
            <w:tcW w:w="7088"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内容</w:t>
            </w:r>
          </w:p>
        </w:tc>
        <w:tc>
          <w:tcPr>
            <w:tcW w:w="1417" w:type="dxa"/>
            <w:tcBorders>
              <w:bottom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市確認欄</w:t>
            </w:r>
          </w:p>
        </w:tc>
      </w:tr>
      <w:tr w:rsidR="00A23990" w:rsidRPr="00A23990" w:rsidTr="006153A8">
        <w:tc>
          <w:tcPr>
            <w:tcW w:w="1134" w:type="dxa"/>
            <w:tcBorders>
              <w:top w:val="double" w:sz="4" w:space="0" w:color="auto"/>
            </w:tcBorders>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第１</w:t>
            </w:r>
          </w:p>
        </w:tc>
        <w:tc>
          <w:tcPr>
            <w:tcW w:w="7088" w:type="dxa"/>
            <w:tcBorders>
              <w:top w:val="double" w:sz="4" w:space="0" w:color="auto"/>
            </w:tcBorders>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double" w:sz="4" w:space="0" w:color="auto"/>
            </w:tcBorders>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Borders>
              <w:top w:val="single" w:sz="4" w:space="0" w:color="auto"/>
            </w:tcBorders>
            <w:shd w:val="clear" w:color="auto" w:fill="auto"/>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w:t>
            </w:r>
          </w:p>
        </w:tc>
        <w:tc>
          <w:tcPr>
            <w:tcW w:w="7088" w:type="dxa"/>
            <w:tcBorders>
              <w:top w:val="single" w:sz="4" w:space="0" w:color="auto"/>
            </w:tcBorders>
            <w:shd w:val="clear" w:color="auto" w:fill="auto"/>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1417" w:type="dxa"/>
            <w:tcBorders>
              <w:top w:val="single" w:sz="4" w:space="0" w:color="auto"/>
            </w:tcBorders>
            <w:shd w:val="clear" w:color="auto" w:fill="auto"/>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shd w:val="clear" w:color="auto" w:fill="B6DDE8" w:themeFill="accent5" w:themeFillTint="66"/>
          </w:tcPr>
          <w:p w:rsidR="006153A8" w:rsidRPr="00A23990" w:rsidRDefault="006153A8" w:rsidP="00552C46">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第２</w:t>
            </w:r>
          </w:p>
        </w:tc>
        <w:tc>
          <w:tcPr>
            <w:tcW w:w="7088" w:type="dxa"/>
            <w:shd w:val="clear" w:color="auto" w:fill="B6DDE8" w:themeFill="accent5" w:themeFillTint="66"/>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人員に関する基準</w:t>
            </w:r>
          </w:p>
        </w:tc>
        <w:tc>
          <w:tcPr>
            <w:tcW w:w="1417" w:type="dxa"/>
            <w:shd w:val="clear" w:color="auto" w:fill="B6DDE8" w:themeFill="accent5" w:themeFillTint="66"/>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2</w:t>
            </w:r>
          </w:p>
        </w:tc>
        <w:tc>
          <w:tcPr>
            <w:tcW w:w="7088" w:type="dxa"/>
          </w:tcPr>
          <w:p w:rsidR="006153A8" w:rsidRPr="00A23990" w:rsidRDefault="006153A8" w:rsidP="00552C46">
            <w:pPr>
              <w:ind w:left="141" w:hanging="141"/>
              <w:rPr>
                <w:rFonts w:ascii="MS UI Gothic" w:eastAsia="MS UI Gothic" w:hAnsi="MS UI Gothic"/>
                <w:sz w:val="21"/>
                <w:szCs w:val="21"/>
              </w:rPr>
            </w:pPr>
            <w:r w:rsidRPr="00A23990">
              <w:rPr>
                <w:rFonts w:ascii="MS UI Gothic" w:eastAsia="MS UI Gothic" w:hAnsi="MS UI Gothic" w:hint="eastAsia"/>
                <w:sz w:val="21"/>
                <w:szCs w:val="21"/>
              </w:rPr>
              <w:t>医師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3</w:t>
            </w:r>
          </w:p>
        </w:tc>
        <w:tc>
          <w:tcPr>
            <w:tcW w:w="7088" w:type="dxa"/>
          </w:tcPr>
          <w:p w:rsidR="006153A8" w:rsidRPr="00A23990" w:rsidRDefault="006153A8" w:rsidP="00A14404">
            <w:pPr>
              <w:ind w:left="141" w:hanging="141"/>
              <w:rPr>
                <w:rFonts w:ascii="MS UI Gothic" w:eastAsia="MS UI Gothic" w:hAnsi="MS UI Gothic"/>
                <w:sz w:val="21"/>
                <w:szCs w:val="21"/>
              </w:rPr>
            </w:pPr>
            <w:r w:rsidRPr="00A23990">
              <w:rPr>
                <w:rFonts w:ascii="MS UI Gothic" w:eastAsia="MS UI Gothic" w:hAnsi="MS UI Gothic" w:hint="eastAsia"/>
                <w:sz w:val="21"/>
                <w:szCs w:val="21"/>
              </w:rPr>
              <w:t>薬剤師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4</w:t>
            </w:r>
          </w:p>
        </w:tc>
        <w:tc>
          <w:tcPr>
            <w:tcW w:w="7088" w:type="dxa"/>
          </w:tcPr>
          <w:p w:rsidR="006153A8" w:rsidRPr="00A23990" w:rsidRDefault="006153A8" w:rsidP="002729B5">
            <w:pPr>
              <w:ind w:left="141" w:hanging="141"/>
              <w:rPr>
                <w:rFonts w:ascii="MS UI Gothic" w:eastAsia="MS UI Gothic" w:hAnsi="MS UI Gothic"/>
                <w:sz w:val="21"/>
                <w:szCs w:val="21"/>
              </w:rPr>
            </w:pPr>
            <w:r w:rsidRPr="00A23990">
              <w:rPr>
                <w:rFonts w:ascii="MS UI Gothic" w:eastAsia="MS UI Gothic" w:hAnsi="MS UI Gothic" w:hint="eastAsia"/>
                <w:sz w:val="21"/>
                <w:szCs w:val="21"/>
              </w:rPr>
              <w:t>看護職員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5</w:t>
            </w:r>
          </w:p>
        </w:tc>
        <w:tc>
          <w:tcPr>
            <w:tcW w:w="7088" w:type="dxa"/>
          </w:tcPr>
          <w:p w:rsidR="006153A8" w:rsidRPr="00A23990" w:rsidRDefault="001843FA" w:rsidP="00A14404">
            <w:pPr>
              <w:ind w:left="141" w:hanging="141"/>
              <w:rPr>
                <w:rFonts w:ascii="MS UI Gothic" w:eastAsia="MS UI Gothic" w:hAnsi="MS UI Gothic"/>
                <w:sz w:val="21"/>
                <w:szCs w:val="21"/>
              </w:rPr>
            </w:pPr>
            <w:r>
              <w:rPr>
                <w:rFonts w:ascii="MS UI Gothic" w:eastAsia="MS UI Gothic" w:hAnsi="MS UI Gothic" w:hint="eastAsia"/>
                <w:sz w:val="21"/>
                <w:szCs w:val="21"/>
              </w:rPr>
              <w:t>介護職員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6</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理学療法士、作業療法士又は言語聴覚士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7</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栄養士</w:t>
            </w:r>
            <w:r w:rsidR="00A63F52">
              <w:rPr>
                <w:rFonts w:ascii="MS UI Gothic" w:eastAsia="MS UI Gothic" w:hAnsi="MS UI Gothic" w:hint="eastAsia"/>
                <w:sz w:val="21"/>
                <w:szCs w:val="21"/>
              </w:rPr>
              <w:t>又は管理栄養士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8</w:t>
            </w:r>
          </w:p>
        </w:tc>
        <w:tc>
          <w:tcPr>
            <w:tcW w:w="7088" w:type="dxa"/>
          </w:tcPr>
          <w:p w:rsidR="006153A8" w:rsidRPr="00A23990" w:rsidRDefault="006153A8" w:rsidP="00A14404">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6153A8" w:rsidP="00A94442">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9</w:t>
            </w:r>
          </w:p>
        </w:tc>
        <w:tc>
          <w:tcPr>
            <w:tcW w:w="7088" w:type="dxa"/>
          </w:tcPr>
          <w:p w:rsidR="006153A8" w:rsidRPr="00A23990" w:rsidRDefault="001843FA" w:rsidP="00A14404">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診療放射線技師</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1843FA" w:rsidRPr="00A23990" w:rsidTr="006153A8">
        <w:tc>
          <w:tcPr>
            <w:tcW w:w="1134" w:type="dxa"/>
          </w:tcPr>
          <w:p w:rsidR="001843FA" w:rsidRPr="00A23990" w:rsidRDefault="001843FA" w:rsidP="001843FA">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10</w:t>
            </w:r>
          </w:p>
        </w:tc>
        <w:tc>
          <w:tcPr>
            <w:tcW w:w="7088" w:type="dxa"/>
          </w:tcPr>
          <w:p w:rsidR="001843FA" w:rsidRPr="00A23990" w:rsidRDefault="001843FA" w:rsidP="001843F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1417" w:type="dxa"/>
            <w:vAlign w:val="center"/>
          </w:tcPr>
          <w:p w:rsidR="001843FA" w:rsidRPr="00A23990" w:rsidRDefault="001843FA" w:rsidP="001843FA">
            <w:pPr>
              <w:ind w:left="141" w:hanging="141"/>
              <w:jc w:val="center"/>
              <w:rPr>
                <w:rFonts w:ascii="MS UI Gothic" w:eastAsia="MS UI Gothic" w:hAnsi="MS UI Gothic"/>
                <w:sz w:val="21"/>
                <w:szCs w:val="21"/>
              </w:rPr>
            </w:pPr>
          </w:p>
        </w:tc>
      </w:tr>
      <w:tr w:rsidR="001843FA" w:rsidRPr="00A23990" w:rsidTr="006153A8">
        <w:tc>
          <w:tcPr>
            <w:tcW w:w="1134" w:type="dxa"/>
          </w:tcPr>
          <w:p w:rsidR="001843FA" w:rsidRPr="00A23990" w:rsidRDefault="001843FA" w:rsidP="001843FA">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11</w:t>
            </w:r>
          </w:p>
        </w:tc>
        <w:tc>
          <w:tcPr>
            <w:tcW w:w="7088" w:type="dxa"/>
          </w:tcPr>
          <w:p w:rsidR="001843FA" w:rsidRPr="00A23990" w:rsidRDefault="001843FA" w:rsidP="001843F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1417" w:type="dxa"/>
            <w:vAlign w:val="center"/>
          </w:tcPr>
          <w:p w:rsidR="001843FA" w:rsidRPr="00A23990" w:rsidRDefault="001843FA" w:rsidP="001843FA">
            <w:pPr>
              <w:ind w:left="141" w:hanging="141"/>
              <w:jc w:val="center"/>
              <w:rPr>
                <w:rFonts w:ascii="MS UI Gothic" w:eastAsia="MS UI Gothic" w:hAnsi="MS UI Gothic"/>
                <w:sz w:val="21"/>
                <w:szCs w:val="21"/>
              </w:rPr>
            </w:pPr>
          </w:p>
        </w:tc>
      </w:tr>
      <w:tr w:rsidR="001843FA" w:rsidRPr="00A23990" w:rsidTr="00AC1B9A">
        <w:trPr>
          <w:trHeight w:val="210"/>
        </w:trPr>
        <w:tc>
          <w:tcPr>
            <w:tcW w:w="1134" w:type="dxa"/>
          </w:tcPr>
          <w:p w:rsidR="001843FA" w:rsidRPr="00A23990" w:rsidRDefault="001843FA" w:rsidP="001843FA">
            <w:pPr>
              <w:ind w:left="141" w:hanging="141"/>
              <w:jc w:val="center"/>
              <w:rPr>
                <w:rFonts w:ascii="MS UI Gothic" w:eastAsia="MS UI Gothic" w:hAnsi="MS UI Gothic"/>
                <w:sz w:val="21"/>
                <w:szCs w:val="21"/>
              </w:rPr>
            </w:pPr>
            <w:r w:rsidRPr="00A23990">
              <w:rPr>
                <w:rFonts w:ascii="MS UI Gothic" w:eastAsia="MS UI Gothic" w:hAnsi="MS UI Gothic" w:hint="eastAsia"/>
                <w:sz w:val="21"/>
                <w:szCs w:val="21"/>
              </w:rPr>
              <w:t>12</w:t>
            </w:r>
          </w:p>
        </w:tc>
        <w:tc>
          <w:tcPr>
            <w:tcW w:w="7088" w:type="dxa"/>
          </w:tcPr>
          <w:p w:rsidR="001843FA" w:rsidRPr="00A23990" w:rsidRDefault="001843FA" w:rsidP="001843F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勤務体制の確保等</w:t>
            </w:r>
          </w:p>
        </w:tc>
        <w:tc>
          <w:tcPr>
            <w:tcW w:w="1417" w:type="dxa"/>
            <w:vAlign w:val="center"/>
          </w:tcPr>
          <w:p w:rsidR="001843FA" w:rsidRPr="00A23990" w:rsidRDefault="001843FA" w:rsidP="001843FA">
            <w:pPr>
              <w:ind w:left="141" w:hanging="141"/>
              <w:jc w:val="center"/>
              <w:rPr>
                <w:rFonts w:ascii="MS UI Gothic" w:eastAsia="MS UI Gothic" w:hAnsi="MS UI Gothic"/>
                <w:sz w:val="21"/>
                <w:szCs w:val="21"/>
              </w:rPr>
            </w:pPr>
          </w:p>
        </w:tc>
      </w:tr>
      <w:tr w:rsidR="00AC1B9A" w:rsidRPr="00A23990" w:rsidTr="00AC1B9A">
        <w:trPr>
          <w:trHeight w:val="262"/>
        </w:trPr>
        <w:tc>
          <w:tcPr>
            <w:tcW w:w="1134" w:type="dxa"/>
          </w:tcPr>
          <w:p w:rsidR="00AC1B9A" w:rsidRPr="00A23990" w:rsidRDefault="00AC1B9A" w:rsidP="001843FA">
            <w:pPr>
              <w:ind w:left="141" w:hanging="141"/>
              <w:jc w:val="center"/>
              <w:rPr>
                <w:rFonts w:ascii="MS UI Gothic" w:eastAsia="MS UI Gothic" w:hAnsi="MS UI Gothic"/>
                <w:sz w:val="21"/>
                <w:szCs w:val="21"/>
              </w:rPr>
            </w:pPr>
            <w:r>
              <w:rPr>
                <w:rFonts w:ascii="MS UI Gothic" w:eastAsia="MS UI Gothic" w:hAnsi="MS UI Gothic" w:hint="eastAsia"/>
                <w:sz w:val="21"/>
                <w:szCs w:val="21"/>
              </w:rPr>
              <w:t>13</w:t>
            </w:r>
          </w:p>
        </w:tc>
        <w:tc>
          <w:tcPr>
            <w:tcW w:w="7088" w:type="dxa"/>
          </w:tcPr>
          <w:p w:rsidR="00AC1B9A" w:rsidRPr="00A23990" w:rsidRDefault="00AC1B9A" w:rsidP="001843F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入所者数の算定</w:t>
            </w:r>
          </w:p>
        </w:tc>
        <w:tc>
          <w:tcPr>
            <w:tcW w:w="1417" w:type="dxa"/>
            <w:vAlign w:val="center"/>
          </w:tcPr>
          <w:p w:rsidR="00AC1B9A" w:rsidRPr="00A23990" w:rsidRDefault="00AC1B9A" w:rsidP="001843FA">
            <w:pPr>
              <w:ind w:left="141" w:hanging="141"/>
              <w:jc w:val="center"/>
              <w:rPr>
                <w:rFonts w:ascii="MS UI Gothic" w:eastAsia="MS UI Gothic" w:hAnsi="MS UI Gothic"/>
                <w:sz w:val="21"/>
                <w:szCs w:val="21"/>
              </w:rPr>
            </w:pPr>
          </w:p>
        </w:tc>
      </w:tr>
      <w:tr w:rsidR="003B28BE" w:rsidRPr="00A23990" w:rsidTr="003B28BE">
        <w:tc>
          <w:tcPr>
            <w:tcW w:w="1134" w:type="dxa"/>
            <w:shd w:val="clear" w:color="auto" w:fill="B6DDE8" w:themeFill="accent5" w:themeFillTint="66"/>
          </w:tcPr>
          <w:p w:rsidR="003B28BE" w:rsidRDefault="003B28BE" w:rsidP="003B28BE">
            <w:pPr>
              <w:ind w:left="141" w:firstLineChars="100" w:firstLine="186"/>
              <w:jc w:val="left"/>
              <w:rPr>
                <w:rFonts w:ascii="MS UI Gothic" w:eastAsia="MS UI Gothic" w:hAnsi="MS UI Gothic"/>
                <w:sz w:val="21"/>
                <w:szCs w:val="21"/>
              </w:rPr>
            </w:pPr>
            <w:r>
              <w:rPr>
                <w:rFonts w:ascii="MS UI Gothic" w:eastAsia="MS UI Gothic" w:hAnsi="MS UI Gothic" w:hint="eastAsia"/>
                <w:sz w:val="21"/>
                <w:szCs w:val="21"/>
              </w:rPr>
              <w:t>第３</w:t>
            </w:r>
          </w:p>
        </w:tc>
        <w:tc>
          <w:tcPr>
            <w:tcW w:w="7088" w:type="dxa"/>
            <w:shd w:val="clear" w:color="auto" w:fill="B6DDE8" w:themeFill="accent5" w:themeFillTint="66"/>
          </w:tcPr>
          <w:p w:rsidR="003B28BE" w:rsidRDefault="003B28BE" w:rsidP="00515F1E">
            <w:pPr>
              <w:ind w:left="141" w:hanging="141"/>
              <w:jc w:val="left"/>
              <w:rPr>
                <w:rFonts w:ascii="MS UI Gothic" w:eastAsia="MS UI Gothic" w:hAnsi="MS UI Gothic"/>
                <w:sz w:val="21"/>
                <w:szCs w:val="21"/>
              </w:rPr>
            </w:pPr>
            <w:r>
              <w:rPr>
                <w:rFonts w:ascii="MS UI Gothic" w:eastAsia="MS UI Gothic" w:hAnsi="MS UI Gothic" w:hint="eastAsia"/>
                <w:sz w:val="21"/>
                <w:szCs w:val="21"/>
              </w:rPr>
              <w:t>施設及び設備に関する基準</w:t>
            </w:r>
          </w:p>
        </w:tc>
        <w:tc>
          <w:tcPr>
            <w:tcW w:w="1417" w:type="dxa"/>
            <w:shd w:val="clear" w:color="auto" w:fill="B6DDE8" w:themeFill="accent5" w:themeFillTint="66"/>
            <w:vAlign w:val="center"/>
          </w:tcPr>
          <w:p w:rsidR="003B28BE" w:rsidRPr="00A23990" w:rsidRDefault="003B28BE" w:rsidP="00256D11">
            <w:pPr>
              <w:ind w:left="0" w:firstLineChars="0" w:firstLine="0"/>
              <w:jc w:val="center"/>
              <w:rPr>
                <w:rFonts w:ascii="MS UI Gothic" w:eastAsia="MS UI Gothic" w:hAnsi="MS UI Gothic"/>
                <w:sz w:val="21"/>
                <w:szCs w:val="21"/>
              </w:rPr>
            </w:pPr>
          </w:p>
        </w:tc>
      </w:tr>
      <w:tr w:rsidR="00706080" w:rsidRPr="00A23990" w:rsidTr="00ED4FFD">
        <w:tc>
          <w:tcPr>
            <w:tcW w:w="1134" w:type="dxa"/>
            <w:shd w:val="clear" w:color="auto" w:fill="auto"/>
          </w:tcPr>
          <w:p w:rsidR="00706080" w:rsidRDefault="00ED4FFD" w:rsidP="00ED4FFD">
            <w:pPr>
              <w:ind w:left="141" w:hanging="141"/>
              <w:jc w:val="center"/>
              <w:rPr>
                <w:rFonts w:ascii="MS UI Gothic" w:eastAsia="MS UI Gothic" w:hAnsi="MS UI Gothic"/>
                <w:sz w:val="21"/>
                <w:szCs w:val="21"/>
              </w:rPr>
            </w:pPr>
            <w:r>
              <w:rPr>
                <w:rFonts w:ascii="MS UI Gothic" w:eastAsia="MS UI Gothic" w:hAnsi="MS UI Gothic" w:hint="eastAsia"/>
                <w:sz w:val="21"/>
                <w:szCs w:val="21"/>
              </w:rPr>
              <w:t>14</w:t>
            </w:r>
          </w:p>
        </w:tc>
        <w:tc>
          <w:tcPr>
            <w:tcW w:w="7088" w:type="dxa"/>
            <w:shd w:val="clear" w:color="auto" w:fill="auto"/>
          </w:tcPr>
          <w:p w:rsidR="00706080" w:rsidRDefault="00ED4FFD" w:rsidP="00515F1E">
            <w:pPr>
              <w:ind w:left="141" w:hanging="141"/>
              <w:jc w:val="left"/>
              <w:rPr>
                <w:rFonts w:ascii="MS UI Gothic" w:eastAsia="MS UI Gothic" w:hAnsi="MS UI Gothic"/>
                <w:sz w:val="21"/>
                <w:szCs w:val="21"/>
              </w:rPr>
            </w:pPr>
            <w:r>
              <w:rPr>
                <w:rFonts w:ascii="MS UI Gothic" w:eastAsia="MS UI Gothic" w:hAnsi="MS UI Gothic" w:hint="eastAsia"/>
                <w:sz w:val="21"/>
                <w:szCs w:val="21"/>
              </w:rPr>
              <w:t>施設</w:t>
            </w:r>
          </w:p>
        </w:tc>
        <w:tc>
          <w:tcPr>
            <w:tcW w:w="1417" w:type="dxa"/>
            <w:shd w:val="clear" w:color="auto" w:fill="auto"/>
            <w:vAlign w:val="center"/>
          </w:tcPr>
          <w:p w:rsidR="00706080" w:rsidRPr="00A23990" w:rsidRDefault="00706080" w:rsidP="00256D11">
            <w:pPr>
              <w:ind w:left="0" w:firstLineChars="0" w:firstLine="0"/>
              <w:jc w:val="center"/>
              <w:rPr>
                <w:rFonts w:ascii="MS UI Gothic" w:eastAsia="MS UI Gothic" w:hAnsi="MS UI Gothic"/>
                <w:sz w:val="21"/>
                <w:szCs w:val="21"/>
              </w:rPr>
            </w:pPr>
          </w:p>
        </w:tc>
      </w:tr>
      <w:tr w:rsidR="00BE20BC" w:rsidRPr="00A23990" w:rsidTr="00ED4FFD">
        <w:tc>
          <w:tcPr>
            <w:tcW w:w="1134" w:type="dxa"/>
            <w:shd w:val="clear" w:color="auto" w:fill="auto"/>
          </w:tcPr>
          <w:p w:rsidR="00BE20BC" w:rsidRDefault="00ED4FFD" w:rsidP="00ED4FFD">
            <w:pPr>
              <w:ind w:left="141" w:hanging="141"/>
              <w:jc w:val="center"/>
              <w:rPr>
                <w:rFonts w:ascii="MS UI Gothic" w:eastAsia="MS UI Gothic" w:hAnsi="MS UI Gothic"/>
                <w:sz w:val="21"/>
                <w:szCs w:val="21"/>
              </w:rPr>
            </w:pPr>
            <w:r>
              <w:rPr>
                <w:rFonts w:ascii="MS UI Gothic" w:eastAsia="MS UI Gothic" w:hAnsi="MS UI Gothic" w:hint="eastAsia"/>
                <w:sz w:val="21"/>
                <w:szCs w:val="21"/>
              </w:rPr>
              <w:t>15</w:t>
            </w:r>
          </w:p>
        </w:tc>
        <w:tc>
          <w:tcPr>
            <w:tcW w:w="7088" w:type="dxa"/>
            <w:shd w:val="clear" w:color="auto" w:fill="auto"/>
          </w:tcPr>
          <w:p w:rsidR="00BE20BC" w:rsidRDefault="00ED4FFD" w:rsidP="00515F1E">
            <w:pPr>
              <w:ind w:left="141" w:hanging="141"/>
              <w:jc w:val="left"/>
              <w:rPr>
                <w:rFonts w:ascii="MS UI Gothic" w:eastAsia="MS UI Gothic" w:hAnsi="MS UI Gothic"/>
                <w:sz w:val="21"/>
                <w:szCs w:val="21"/>
              </w:rPr>
            </w:pPr>
            <w:r>
              <w:rPr>
                <w:rFonts w:ascii="MS UI Gothic" w:eastAsia="MS UI Gothic" w:hAnsi="MS UI Gothic" w:hint="eastAsia"/>
                <w:sz w:val="21"/>
                <w:szCs w:val="21"/>
              </w:rPr>
              <w:t>設備</w:t>
            </w:r>
          </w:p>
        </w:tc>
        <w:tc>
          <w:tcPr>
            <w:tcW w:w="1417" w:type="dxa"/>
            <w:shd w:val="clear" w:color="auto" w:fill="auto"/>
            <w:vAlign w:val="center"/>
          </w:tcPr>
          <w:p w:rsidR="00BE20BC" w:rsidRPr="00A23990" w:rsidRDefault="00BE20BC" w:rsidP="00256D11">
            <w:pPr>
              <w:ind w:left="0" w:firstLineChars="0" w:firstLine="0"/>
              <w:jc w:val="center"/>
              <w:rPr>
                <w:rFonts w:ascii="MS UI Gothic" w:eastAsia="MS UI Gothic" w:hAnsi="MS UI Gothic"/>
                <w:sz w:val="21"/>
                <w:szCs w:val="21"/>
              </w:rPr>
            </w:pPr>
          </w:p>
        </w:tc>
      </w:tr>
      <w:tr w:rsidR="003B28BE" w:rsidRPr="00A23990" w:rsidTr="003B28BE">
        <w:tc>
          <w:tcPr>
            <w:tcW w:w="1134" w:type="dxa"/>
            <w:shd w:val="clear" w:color="auto" w:fill="B6DDE8" w:themeFill="accent5" w:themeFillTint="66"/>
          </w:tcPr>
          <w:p w:rsidR="003B28BE" w:rsidRPr="00A23990" w:rsidRDefault="003B28BE" w:rsidP="003B28BE">
            <w:pPr>
              <w:ind w:left="141" w:firstLineChars="100" w:firstLine="186"/>
              <w:jc w:val="left"/>
              <w:rPr>
                <w:rFonts w:ascii="MS UI Gothic" w:eastAsia="MS UI Gothic" w:hAnsi="MS UI Gothic"/>
                <w:sz w:val="21"/>
                <w:szCs w:val="21"/>
              </w:rPr>
            </w:pPr>
            <w:r>
              <w:rPr>
                <w:rFonts w:ascii="MS UI Gothic" w:eastAsia="MS UI Gothic" w:hAnsi="MS UI Gothic" w:hint="eastAsia"/>
                <w:sz w:val="21"/>
                <w:szCs w:val="21"/>
              </w:rPr>
              <w:t>第４</w:t>
            </w:r>
            <w:r w:rsidRPr="00A23990">
              <w:rPr>
                <w:rFonts w:ascii="MS UI Gothic" w:eastAsia="MS UI Gothic" w:hAnsi="MS UI Gothic" w:hint="eastAsia"/>
                <w:sz w:val="21"/>
                <w:szCs w:val="21"/>
              </w:rPr>
              <w:t xml:space="preserve">　</w:t>
            </w:r>
          </w:p>
        </w:tc>
        <w:tc>
          <w:tcPr>
            <w:tcW w:w="7088" w:type="dxa"/>
            <w:shd w:val="clear" w:color="auto" w:fill="B6DDE8" w:themeFill="accent5" w:themeFillTint="66"/>
          </w:tcPr>
          <w:p w:rsidR="003B28BE" w:rsidRPr="00A23990" w:rsidRDefault="003B28BE" w:rsidP="003B28BE">
            <w:pPr>
              <w:ind w:left="141" w:hanging="141"/>
              <w:jc w:val="left"/>
              <w:rPr>
                <w:rFonts w:ascii="MS UI Gothic" w:eastAsia="MS UI Gothic" w:hAnsi="MS UI Gothic"/>
                <w:sz w:val="21"/>
                <w:szCs w:val="21"/>
              </w:rPr>
            </w:pPr>
            <w:r>
              <w:rPr>
                <w:rFonts w:ascii="MS UI Gothic" w:eastAsia="MS UI Gothic" w:hAnsi="MS UI Gothic" w:hint="eastAsia"/>
                <w:sz w:val="21"/>
                <w:szCs w:val="21"/>
              </w:rPr>
              <w:t>設備</w:t>
            </w:r>
            <w:r w:rsidRPr="00A23990">
              <w:rPr>
                <w:rFonts w:ascii="MS UI Gothic" w:eastAsia="MS UI Gothic" w:hAnsi="MS UI Gothic" w:hint="eastAsia"/>
                <w:sz w:val="21"/>
                <w:szCs w:val="21"/>
              </w:rPr>
              <w:t>運営に関する基準</w:t>
            </w:r>
          </w:p>
        </w:tc>
        <w:tc>
          <w:tcPr>
            <w:tcW w:w="1417" w:type="dxa"/>
            <w:shd w:val="clear" w:color="auto" w:fill="B6DDE8" w:themeFill="accent5" w:themeFillTint="66"/>
            <w:vAlign w:val="center"/>
          </w:tcPr>
          <w:p w:rsidR="003B28BE" w:rsidRPr="00A23990" w:rsidRDefault="003B28BE" w:rsidP="00256D11">
            <w:pPr>
              <w:ind w:left="0" w:firstLineChars="0" w:firstLine="0"/>
              <w:jc w:val="center"/>
              <w:rPr>
                <w:rFonts w:ascii="MS UI Gothic" w:eastAsia="MS UI Gothic" w:hAnsi="MS UI Gothic"/>
                <w:sz w:val="21"/>
                <w:szCs w:val="21"/>
              </w:rPr>
            </w:pPr>
          </w:p>
        </w:tc>
      </w:tr>
      <w:tr w:rsidR="00A23990" w:rsidRPr="00A23990" w:rsidTr="006153A8">
        <w:tc>
          <w:tcPr>
            <w:tcW w:w="1134" w:type="dxa"/>
          </w:tcPr>
          <w:p w:rsidR="006153A8" w:rsidRPr="00A23990" w:rsidRDefault="00591B5A"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16</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A23990" w:rsidRDefault="00591B5A" w:rsidP="00A94442">
            <w:pPr>
              <w:ind w:left="141" w:hanging="141"/>
              <w:jc w:val="center"/>
              <w:rPr>
                <w:rFonts w:ascii="MS UI Gothic" w:eastAsia="MS UI Gothic" w:hAnsi="MS UI Gothic"/>
                <w:sz w:val="21"/>
                <w:szCs w:val="21"/>
              </w:rPr>
            </w:pPr>
            <w:r>
              <w:rPr>
                <w:rFonts w:ascii="MS UI Gothic" w:eastAsia="MS UI Gothic" w:hAnsi="MS UI Gothic" w:hint="eastAsia"/>
                <w:sz w:val="21"/>
                <w:szCs w:val="21"/>
              </w:rPr>
              <w:t>17</w:t>
            </w:r>
          </w:p>
        </w:tc>
        <w:tc>
          <w:tcPr>
            <w:tcW w:w="7088" w:type="dxa"/>
          </w:tcPr>
          <w:p w:rsidR="006153A8" w:rsidRPr="00A23990" w:rsidRDefault="006153A8" w:rsidP="0062363B">
            <w:pPr>
              <w:ind w:left="141" w:hanging="141"/>
              <w:rPr>
                <w:rFonts w:ascii="MS UI Gothic" w:eastAsia="MS UI Gothic" w:hAnsi="MS UI Gothic"/>
                <w:sz w:val="21"/>
                <w:szCs w:val="21"/>
              </w:rPr>
            </w:pPr>
            <w:r w:rsidRPr="00A23990">
              <w:rPr>
                <w:rFonts w:ascii="MS UI Gothic" w:eastAsia="MS UI Gothic" w:hAnsi="MS UI Gothic" w:hint="eastAsia"/>
                <w:sz w:val="21"/>
                <w:szCs w:val="21"/>
              </w:rPr>
              <w:t>提供拒否の禁止</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11393C" w:rsidRDefault="00591B5A" w:rsidP="00A94442">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18</w:t>
            </w:r>
          </w:p>
        </w:tc>
        <w:tc>
          <w:tcPr>
            <w:tcW w:w="7088" w:type="dxa"/>
          </w:tcPr>
          <w:p w:rsidR="006153A8" w:rsidRPr="0011393C" w:rsidRDefault="006153A8" w:rsidP="0062363B">
            <w:pPr>
              <w:ind w:left="141" w:hanging="141"/>
              <w:rPr>
                <w:rFonts w:ascii="MS UI Gothic" w:eastAsia="MS UI Gothic" w:hAnsi="MS UI Gothic"/>
                <w:sz w:val="21"/>
                <w:szCs w:val="21"/>
              </w:rPr>
            </w:pPr>
            <w:r w:rsidRPr="0011393C">
              <w:rPr>
                <w:rFonts w:ascii="MS UI Gothic" w:eastAsia="MS UI Gothic" w:hAnsi="MS UI Gothic" w:hint="eastAsia"/>
                <w:sz w:val="21"/>
                <w:szCs w:val="21"/>
              </w:rPr>
              <w:t>サービス提供困難時の対応</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11393C" w:rsidRDefault="00591B5A" w:rsidP="00A94442">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19</w:t>
            </w:r>
          </w:p>
        </w:tc>
        <w:tc>
          <w:tcPr>
            <w:tcW w:w="7088" w:type="dxa"/>
          </w:tcPr>
          <w:p w:rsidR="006153A8" w:rsidRPr="0011393C" w:rsidRDefault="006153A8" w:rsidP="0062363B">
            <w:pPr>
              <w:ind w:left="141" w:hanging="141"/>
              <w:rPr>
                <w:rFonts w:ascii="MS UI Gothic" w:eastAsia="MS UI Gothic" w:hAnsi="MS UI Gothic"/>
                <w:sz w:val="21"/>
                <w:szCs w:val="21"/>
              </w:rPr>
            </w:pPr>
            <w:r w:rsidRPr="0011393C">
              <w:rPr>
                <w:rFonts w:ascii="MS UI Gothic" w:eastAsia="MS UI Gothic" w:hAnsi="MS UI Gothic" w:hint="eastAsia"/>
                <w:sz w:val="21"/>
                <w:szCs w:val="21"/>
              </w:rPr>
              <w:t>受給資格等の確認</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6153A8" w:rsidRPr="0011393C" w:rsidRDefault="00591B5A" w:rsidP="00A94442">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20</w:t>
            </w:r>
          </w:p>
        </w:tc>
        <w:tc>
          <w:tcPr>
            <w:tcW w:w="7088" w:type="dxa"/>
          </w:tcPr>
          <w:p w:rsidR="006153A8" w:rsidRPr="0011393C" w:rsidRDefault="006153A8" w:rsidP="0062363B">
            <w:pPr>
              <w:ind w:left="141" w:hanging="141"/>
              <w:rPr>
                <w:rFonts w:ascii="MS UI Gothic" w:eastAsia="MS UI Gothic" w:hAnsi="MS UI Gothic"/>
                <w:sz w:val="21"/>
                <w:szCs w:val="21"/>
              </w:rPr>
            </w:pPr>
            <w:r w:rsidRPr="0011393C">
              <w:rPr>
                <w:rFonts w:ascii="MS UI Gothic" w:eastAsia="MS UI Gothic" w:hAnsi="MS UI Gothic" w:hint="eastAsia"/>
                <w:sz w:val="21"/>
                <w:szCs w:val="21"/>
              </w:rPr>
              <w:t>要介護認定の申請に係る援助</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23990" w:rsidRPr="00A23990" w:rsidTr="006153A8">
        <w:tc>
          <w:tcPr>
            <w:tcW w:w="1134" w:type="dxa"/>
          </w:tcPr>
          <w:p w:rsidR="00591B5A" w:rsidRPr="0011393C" w:rsidRDefault="00591B5A" w:rsidP="00591B5A">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21</w:t>
            </w:r>
          </w:p>
        </w:tc>
        <w:tc>
          <w:tcPr>
            <w:tcW w:w="7088" w:type="dxa"/>
          </w:tcPr>
          <w:p w:rsidR="006153A8" w:rsidRPr="0011393C" w:rsidRDefault="006153A8" w:rsidP="00A14404">
            <w:pPr>
              <w:ind w:left="141" w:hanging="141"/>
              <w:rPr>
                <w:rFonts w:ascii="MS UI Gothic" w:eastAsia="MS UI Gothic" w:hAnsi="MS UI Gothic"/>
                <w:sz w:val="21"/>
                <w:szCs w:val="21"/>
              </w:rPr>
            </w:pPr>
            <w:r w:rsidRPr="0011393C">
              <w:rPr>
                <w:rFonts w:ascii="MS UI Gothic" w:eastAsia="MS UI Gothic" w:hAnsi="MS UI Gothic" w:hint="eastAsia"/>
                <w:sz w:val="21"/>
                <w:szCs w:val="21"/>
              </w:rPr>
              <w:t>入退所</w:t>
            </w:r>
          </w:p>
        </w:tc>
        <w:tc>
          <w:tcPr>
            <w:tcW w:w="1417" w:type="dxa"/>
            <w:vAlign w:val="center"/>
          </w:tcPr>
          <w:p w:rsidR="006153A8" w:rsidRPr="00A23990" w:rsidRDefault="006153A8" w:rsidP="00256D11">
            <w:pPr>
              <w:ind w:left="141" w:hanging="141"/>
              <w:jc w:val="center"/>
              <w:rPr>
                <w:rFonts w:ascii="MS UI Gothic" w:eastAsia="MS UI Gothic" w:hAnsi="MS UI Gothic"/>
                <w:sz w:val="21"/>
                <w:szCs w:val="21"/>
              </w:rPr>
            </w:pPr>
          </w:p>
        </w:tc>
      </w:tr>
      <w:tr w:rsidR="00AC1B9A" w:rsidRPr="00A23990" w:rsidTr="006153A8">
        <w:tc>
          <w:tcPr>
            <w:tcW w:w="1134" w:type="dxa"/>
          </w:tcPr>
          <w:p w:rsidR="0011393C" w:rsidRPr="0011393C" w:rsidRDefault="0011393C" w:rsidP="0011393C">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22</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サービス</w:t>
            </w:r>
            <w:r w:rsidR="00A63F52" w:rsidRPr="0011393C">
              <w:rPr>
                <w:rFonts w:ascii="MS UI Gothic" w:eastAsia="MS UI Gothic" w:hAnsi="MS UI Gothic" w:hint="eastAsia"/>
                <w:sz w:val="21"/>
                <w:szCs w:val="21"/>
              </w:rPr>
              <w:t>の</w:t>
            </w:r>
            <w:r w:rsidRPr="0011393C">
              <w:rPr>
                <w:rFonts w:ascii="MS UI Gothic" w:eastAsia="MS UI Gothic" w:hAnsi="MS UI Gothic" w:hint="eastAsia"/>
                <w:sz w:val="21"/>
                <w:szCs w:val="21"/>
              </w:rPr>
              <w:t>提供の記録</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11393C" w:rsidP="00AC1B9A">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23</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利用料等の受領</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A63F52" w:rsidRPr="0011393C" w:rsidRDefault="0011393C" w:rsidP="00AC1B9A">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24</w:t>
            </w:r>
          </w:p>
        </w:tc>
        <w:tc>
          <w:tcPr>
            <w:tcW w:w="7088" w:type="dxa"/>
          </w:tcPr>
          <w:p w:rsidR="00A63F52" w:rsidRPr="0011393C" w:rsidRDefault="00A63F52"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保険給付の請求のための証明書の交付</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A63F52" w:rsidRPr="0011393C" w:rsidRDefault="0011393C" w:rsidP="00AC1B9A">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25</w:t>
            </w:r>
          </w:p>
        </w:tc>
        <w:tc>
          <w:tcPr>
            <w:tcW w:w="7088" w:type="dxa"/>
          </w:tcPr>
          <w:p w:rsidR="00A63F52" w:rsidRPr="0011393C" w:rsidRDefault="00A63F52"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介護医療院サービスの取扱方針</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11393C" w:rsidP="00AC1B9A">
            <w:pPr>
              <w:ind w:left="141" w:hanging="141"/>
              <w:jc w:val="center"/>
              <w:rPr>
                <w:rFonts w:ascii="MS UI Gothic" w:eastAsia="MS UI Gothic" w:hAnsi="MS UI Gothic"/>
                <w:sz w:val="21"/>
                <w:szCs w:val="21"/>
              </w:rPr>
            </w:pPr>
            <w:r w:rsidRPr="0011393C">
              <w:rPr>
                <w:rFonts w:ascii="MS UI Gothic" w:eastAsia="MS UI Gothic" w:hAnsi="MS UI Gothic" w:hint="eastAsia"/>
                <w:sz w:val="21"/>
                <w:szCs w:val="21"/>
              </w:rPr>
              <w:t>26</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居住費及び食費</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27</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施設サービス計画の作成</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28</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診療の方針</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29</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必要な医療の提供が困難な場合等の措置等</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30</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機能訓練</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11393C" w:rsidRPr="0011393C" w:rsidRDefault="00F17F62" w:rsidP="0011393C">
            <w:pPr>
              <w:ind w:left="141" w:hanging="141"/>
              <w:jc w:val="center"/>
              <w:rPr>
                <w:rFonts w:ascii="MS UI Gothic" w:eastAsia="MS UI Gothic" w:hAnsi="MS UI Gothic"/>
                <w:sz w:val="21"/>
                <w:szCs w:val="21"/>
              </w:rPr>
            </w:pPr>
            <w:r>
              <w:rPr>
                <w:rFonts w:ascii="MS UI Gothic" w:eastAsia="MS UI Gothic" w:hAnsi="MS UI Gothic" w:hint="eastAsia"/>
                <w:sz w:val="21"/>
                <w:szCs w:val="21"/>
              </w:rPr>
              <w:t>31</w:t>
            </w:r>
          </w:p>
        </w:tc>
        <w:tc>
          <w:tcPr>
            <w:tcW w:w="7088" w:type="dxa"/>
          </w:tcPr>
          <w:p w:rsidR="00A63F52" w:rsidRPr="0011393C" w:rsidRDefault="00A63F52"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栄養管理</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A63F52"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32</w:t>
            </w:r>
          </w:p>
        </w:tc>
        <w:tc>
          <w:tcPr>
            <w:tcW w:w="7088" w:type="dxa"/>
          </w:tcPr>
          <w:p w:rsidR="00A63F52" w:rsidRPr="0011393C" w:rsidRDefault="00A63F52"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口腔衛生の管理</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33</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看護及び医学的管理の下における介護</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34</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食事の提供</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35</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相談及び援助</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36</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その他のサービスの提供</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37</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入所者に関する市町村への通知</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38</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管理者による管理</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39</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管理者の責務</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F17F62"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40</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計画担当介護支援専門員の責務</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D80ADB" w:rsidRPr="0011393C" w:rsidRDefault="00F17F62" w:rsidP="00D80ADB">
            <w:pPr>
              <w:ind w:left="141" w:hanging="141"/>
              <w:jc w:val="center"/>
              <w:rPr>
                <w:rFonts w:ascii="MS UI Gothic" w:eastAsia="MS UI Gothic" w:hAnsi="MS UI Gothic"/>
                <w:sz w:val="21"/>
                <w:szCs w:val="21"/>
              </w:rPr>
            </w:pPr>
            <w:r>
              <w:rPr>
                <w:rFonts w:ascii="MS UI Gothic" w:eastAsia="MS UI Gothic" w:hAnsi="MS UI Gothic" w:hint="eastAsia"/>
                <w:sz w:val="21"/>
                <w:szCs w:val="21"/>
              </w:rPr>
              <w:t>41</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運営規程</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A63F52"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42</w:t>
            </w:r>
          </w:p>
        </w:tc>
        <w:tc>
          <w:tcPr>
            <w:tcW w:w="7088" w:type="dxa"/>
          </w:tcPr>
          <w:p w:rsidR="00A63F52" w:rsidRPr="0011393C" w:rsidRDefault="00A63F52"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業務継続計画の策定等</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43</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定員の遵守</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44</w:t>
            </w:r>
          </w:p>
        </w:tc>
        <w:tc>
          <w:tcPr>
            <w:tcW w:w="7088" w:type="dxa"/>
          </w:tcPr>
          <w:p w:rsidR="00AC1B9A" w:rsidRPr="0011393C" w:rsidRDefault="00AC1B9A" w:rsidP="00AC1B9A">
            <w:pPr>
              <w:ind w:left="141" w:hanging="141"/>
              <w:rPr>
                <w:rFonts w:ascii="MS UI Gothic" w:eastAsia="MS UI Gothic" w:hAnsi="MS UI Gothic"/>
                <w:sz w:val="21"/>
                <w:szCs w:val="21"/>
              </w:rPr>
            </w:pPr>
            <w:r w:rsidRPr="0011393C">
              <w:rPr>
                <w:rFonts w:ascii="MS UI Gothic" w:eastAsia="MS UI Gothic" w:hAnsi="MS UI Gothic" w:hint="eastAsia"/>
                <w:sz w:val="21"/>
                <w:szCs w:val="21"/>
              </w:rPr>
              <w:t>非常災害対策</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45</w:t>
            </w:r>
          </w:p>
        </w:tc>
        <w:tc>
          <w:tcPr>
            <w:tcW w:w="7088" w:type="dxa"/>
          </w:tcPr>
          <w:p w:rsidR="00AC1B9A" w:rsidRPr="0011393C" w:rsidRDefault="00AC1B9A" w:rsidP="00AC1B9A">
            <w:pPr>
              <w:adjustRightInd w:val="0"/>
              <w:spacing w:line="240" w:lineRule="auto"/>
              <w:ind w:left="141" w:hanging="141"/>
              <w:contextualSpacing/>
              <w:jc w:val="left"/>
              <w:rPr>
                <w:rFonts w:ascii="MS UI Gothic" w:eastAsia="MS UI Gothic" w:hAnsi="MS UI Gothic"/>
                <w:sz w:val="21"/>
                <w:szCs w:val="21"/>
              </w:rPr>
            </w:pPr>
            <w:r w:rsidRPr="0011393C">
              <w:rPr>
                <w:rFonts w:ascii="MS UI Gothic" w:eastAsia="MS UI Gothic" w:hAnsi="MS UI Gothic" w:hint="eastAsia"/>
                <w:sz w:val="21"/>
                <w:szCs w:val="21"/>
              </w:rPr>
              <w:t>衛生管理等</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46</w:t>
            </w:r>
          </w:p>
        </w:tc>
        <w:tc>
          <w:tcPr>
            <w:tcW w:w="7088" w:type="dxa"/>
          </w:tcPr>
          <w:p w:rsidR="00AC1B9A" w:rsidRPr="0011393C" w:rsidRDefault="00AC1B9A" w:rsidP="00AC1B9A">
            <w:pPr>
              <w:adjustRightInd w:val="0"/>
              <w:spacing w:line="240" w:lineRule="auto"/>
              <w:ind w:hangingChars="41"/>
              <w:contextualSpacing/>
              <w:jc w:val="left"/>
              <w:rPr>
                <w:rFonts w:ascii="MS UI Gothic" w:eastAsia="MS UI Gothic" w:hAnsi="MS UI Gothic"/>
                <w:sz w:val="21"/>
                <w:szCs w:val="21"/>
              </w:rPr>
            </w:pPr>
            <w:r w:rsidRPr="0011393C">
              <w:rPr>
                <w:rFonts w:ascii="MS UI Gothic" w:eastAsia="MS UI Gothic" w:hAnsi="MS UI Gothic" w:hint="eastAsia"/>
                <w:sz w:val="21"/>
                <w:szCs w:val="21"/>
              </w:rPr>
              <w:t>協力病院等</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47</w:t>
            </w:r>
          </w:p>
        </w:tc>
        <w:tc>
          <w:tcPr>
            <w:tcW w:w="7088" w:type="dxa"/>
          </w:tcPr>
          <w:p w:rsidR="00AC1B9A" w:rsidRPr="0011393C" w:rsidRDefault="00AC1B9A" w:rsidP="00AC1B9A">
            <w:pPr>
              <w:adjustRightInd w:val="0"/>
              <w:spacing w:line="240" w:lineRule="auto"/>
              <w:ind w:hangingChars="41"/>
              <w:contextualSpacing/>
              <w:jc w:val="left"/>
              <w:rPr>
                <w:rFonts w:ascii="MS UI Gothic" w:eastAsia="MS UI Gothic" w:hAnsi="MS UI Gothic"/>
                <w:sz w:val="21"/>
                <w:szCs w:val="21"/>
              </w:rPr>
            </w:pPr>
            <w:r w:rsidRPr="0011393C">
              <w:rPr>
                <w:rFonts w:ascii="MS UI Gothic" w:eastAsia="MS UI Gothic" w:hAnsi="MS UI Gothic" w:hint="eastAsia"/>
                <w:sz w:val="21"/>
                <w:szCs w:val="21"/>
              </w:rPr>
              <w:t>掲示</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48</w:t>
            </w:r>
          </w:p>
        </w:tc>
        <w:tc>
          <w:tcPr>
            <w:tcW w:w="7088" w:type="dxa"/>
          </w:tcPr>
          <w:p w:rsidR="00AC1B9A" w:rsidRPr="0011393C" w:rsidRDefault="00AC1B9A" w:rsidP="00AC1B9A">
            <w:pPr>
              <w:adjustRightInd w:val="0"/>
              <w:spacing w:line="240" w:lineRule="auto"/>
              <w:ind w:hangingChars="41"/>
              <w:contextualSpacing/>
              <w:jc w:val="left"/>
              <w:rPr>
                <w:rFonts w:ascii="MS UI Gothic" w:eastAsia="MS UI Gothic" w:hAnsi="MS UI Gothic"/>
                <w:sz w:val="21"/>
                <w:szCs w:val="21"/>
              </w:rPr>
            </w:pPr>
            <w:r w:rsidRPr="0011393C">
              <w:rPr>
                <w:rFonts w:ascii="MS UI Gothic" w:eastAsia="MS UI Gothic" w:hAnsi="MS UI Gothic" w:hint="eastAsia"/>
                <w:sz w:val="21"/>
                <w:szCs w:val="21"/>
              </w:rPr>
              <w:t>秘密保持等</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11393C"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49</w:t>
            </w:r>
          </w:p>
        </w:tc>
        <w:tc>
          <w:tcPr>
            <w:tcW w:w="7088" w:type="dxa"/>
          </w:tcPr>
          <w:p w:rsidR="00AC1B9A" w:rsidRPr="0011393C" w:rsidRDefault="00AC1B9A" w:rsidP="00AC1B9A">
            <w:pPr>
              <w:adjustRightInd w:val="0"/>
              <w:spacing w:line="240" w:lineRule="auto"/>
              <w:ind w:hangingChars="41"/>
              <w:contextualSpacing/>
              <w:jc w:val="left"/>
              <w:rPr>
                <w:rFonts w:ascii="MS UI Gothic" w:eastAsia="MS UI Gothic" w:hAnsi="MS UI Gothic"/>
                <w:sz w:val="21"/>
                <w:szCs w:val="21"/>
              </w:rPr>
            </w:pPr>
            <w:r w:rsidRPr="0011393C">
              <w:rPr>
                <w:rFonts w:ascii="MS UI Gothic" w:eastAsia="MS UI Gothic" w:hAnsi="MS UI Gothic" w:hint="eastAsia"/>
                <w:sz w:val="21"/>
                <w:szCs w:val="21"/>
              </w:rPr>
              <w:t>居宅介護支援事業者に対する利益供与等の禁止</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50</w:t>
            </w:r>
          </w:p>
        </w:tc>
        <w:tc>
          <w:tcPr>
            <w:tcW w:w="7088" w:type="dxa"/>
          </w:tcPr>
          <w:p w:rsidR="00AC1B9A" w:rsidRPr="00A23990" w:rsidRDefault="00AC1B9A" w:rsidP="00AC1B9A">
            <w:pPr>
              <w:adjustRightInd w:val="0"/>
              <w:spacing w:line="240" w:lineRule="auto"/>
              <w:ind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51</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52</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63F52" w:rsidRPr="00A23990" w:rsidTr="006153A8">
        <w:tc>
          <w:tcPr>
            <w:tcW w:w="1134" w:type="dxa"/>
          </w:tcPr>
          <w:p w:rsidR="00A63F52"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53</w:t>
            </w:r>
          </w:p>
        </w:tc>
        <w:tc>
          <w:tcPr>
            <w:tcW w:w="7088" w:type="dxa"/>
          </w:tcPr>
          <w:p w:rsidR="00A63F52" w:rsidRPr="00A23990" w:rsidRDefault="00A63F52" w:rsidP="00AC1B9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虐待の防止</w:t>
            </w:r>
          </w:p>
        </w:tc>
        <w:tc>
          <w:tcPr>
            <w:tcW w:w="1417" w:type="dxa"/>
            <w:vAlign w:val="center"/>
          </w:tcPr>
          <w:p w:rsidR="00A63F52" w:rsidRPr="00A23990" w:rsidRDefault="00A63F52"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54</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55</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56</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AC1B9A" w:rsidRPr="00A23990" w:rsidTr="006153A8">
        <w:tc>
          <w:tcPr>
            <w:tcW w:w="1134" w:type="dxa"/>
          </w:tcPr>
          <w:p w:rsidR="00AC1B9A" w:rsidRPr="00A23990" w:rsidRDefault="00A75159" w:rsidP="00AC1B9A">
            <w:pPr>
              <w:ind w:left="141" w:hanging="141"/>
              <w:jc w:val="center"/>
              <w:rPr>
                <w:rFonts w:ascii="MS UI Gothic" w:eastAsia="MS UI Gothic" w:hAnsi="MS UI Gothic"/>
                <w:sz w:val="21"/>
                <w:szCs w:val="21"/>
              </w:rPr>
            </w:pPr>
            <w:r>
              <w:rPr>
                <w:rFonts w:ascii="MS UI Gothic" w:eastAsia="MS UI Gothic" w:hAnsi="MS UI Gothic" w:hint="eastAsia"/>
                <w:sz w:val="21"/>
                <w:szCs w:val="21"/>
              </w:rPr>
              <w:t>57</w:t>
            </w:r>
          </w:p>
        </w:tc>
        <w:tc>
          <w:tcPr>
            <w:tcW w:w="7088" w:type="dxa"/>
          </w:tcPr>
          <w:p w:rsidR="00AC1B9A" w:rsidRPr="00A23990" w:rsidRDefault="00AC1B9A" w:rsidP="00AC1B9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法令遵守等の業務管理体制の整備</w:t>
            </w:r>
          </w:p>
        </w:tc>
        <w:tc>
          <w:tcPr>
            <w:tcW w:w="1417" w:type="dxa"/>
            <w:vAlign w:val="center"/>
          </w:tcPr>
          <w:p w:rsidR="00AC1B9A" w:rsidRPr="00A23990" w:rsidRDefault="00AC1B9A" w:rsidP="00AC1B9A">
            <w:pPr>
              <w:ind w:left="141" w:hanging="141"/>
              <w:jc w:val="center"/>
              <w:rPr>
                <w:rFonts w:ascii="MS UI Gothic" w:eastAsia="MS UI Gothic" w:hAnsi="MS UI Gothic"/>
                <w:sz w:val="21"/>
                <w:szCs w:val="21"/>
              </w:rPr>
            </w:pPr>
          </w:p>
        </w:tc>
      </w:tr>
      <w:tr w:rsidR="00716253" w:rsidRPr="00A23990" w:rsidTr="001103A1">
        <w:tc>
          <w:tcPr>
            <w:tcW w:w="1134" w:type="dxa"/>
            <w:shd w:val="clear" w:color="auto" w:fill="B6DDE8" w:themeFill="accent5" w:themeFillTint="66"/>
          </w:tcPr>
          <w:p w:rsidR="00716253" w:rsidRPr="00A23990" w:rsidRDefault="00716253" w:rsidP="001103A1">
            <w:pPr>
              <w:ind w:left="141" w:firstLineChars="100" w:firstLine="186"/>
              <w:jc w:val="left"/>
              <w:rPr>
                <w:rFonts w:ascii="MS UI Gothic" w:eastAsia="MS UI Gothic" w:hAnsi="MS UI Gothic"/>
                <w:sz w:val="21"/>
                <w:szCs w:val="21"/>
              </w:rPr>
            </w:pPr>
            <w:r>
              <w:rPr>
                <w:rFonts w:ascii="MS UI Gothic" w:eastAsia="MS UI Gothic" w:hAnsi="MS UI Gothic" w:hint="eastAsia"/>
                <w:sz w:val="21"/>
                <w:szCs w:val="21"/>
              </w:rPr>
              <w:t>第５</w:t>
            </w:r>
          </w:p>
        </w:tc>
        <w:tc>
          <w:tcPr>
            <w:tcW w:w="7088" w:type="dxa"/>
            <w:shd w:val="clear" w:color="auto" w:fill="B6DDE8" w:themeFill="accent5" w:themeFillTint="66"/>
          </w:tcPr>
          <w:p w:rsidR="00716253" w:rsidRPr="00A23990" w:rsidRDefault="00716253" w:rsidP="001103A1">
            <w:pPr>
              <w:ind w:left="141" w:hanging="141"/>
              <w:jc w:val="left"/>
              <w:rPr>
                <w:rFonts w:ascii="MS UI Gothic" w:eastAsia="MS UI Gothic" w:hAnsi="MS UI Gothic"/>
                <w:sz w:val="21"/>
                <w:szCs w:val="21"/>
              </w:rPr>
            </w:pPr>
            <w:r>
              <w:rPr>
                <w:rFonts w:ascii="MS UI Gothic" w:eastAsia="MS UI Gothic" w:hAnsi="MS UI Gothic" w:hint="eastAsia"/>
                <w:sz w:val="21"/>
                <w:szCs w:val="21"/>
              </w:rPr>
              <w:t>介護給付費の算定</w:t>
            </w:r>
          </w:p>
        </w:tc>
        <w:tc>
          <w:tcPr>
            <w:tcW w:w="1417" w:type="dxa"/>
            <w:shd w:val="clear" w:color="auto" w:fill="B6DDE8" w:themeFill="accent5" w:themeFillTint="66"/>
            <w:vAlign w:val="center"/>
          </w:tcPr>
          <w:p w:rsidR="00716253" w:rsidRPr="00A23990" w:rsidRDefault="00716253" w:rsidP="001103A1">
            <w:pPr>
              <w:ind w:left="0" w:firstLineChars="0" w:firstLine="0"/>
              <w:jc w:val="center"/>
              <w:rPr>
                <w:rFonts w:ascii="MS UI Gothic" w:eastAsia="MS UI Gothic" w:hAnsi="MS UI Gothic"/>
                <w:sz w:val="21"/>
                <w:szCs w:val="21"/>
              </w:rPr>
            </w:pPr>
          </w:p>
        </w:tc>
      </w:tr>
      <w:tr w:rsidR="00716253" w:rsidRPr="00A23990" w:rsidTr="006153A8">
        <w:tc>
          <w:tcPr>
            <w:tcW w:w="1134" w:type="dxa"/>
          </w:tcPr>
          <w:p w:rsidR="00716253" w:rsidRPr="00716253" w:rsidRDefault="00716253" w:rsidP="00AC1B9A">
            <w:pPr>
              <w:ind w:left="141" w:hanging="141"/>
              <w:jc w:val="center"/>
              <w:rPr>
                <w:rFonts w:ascii="MS UI Gothic" w:eastAsia="MS UI Gothic" w:hAnsi="MS UI Gothic"/>
                <w:sz w:val="21"/>
                <w:szCs w:val="21"/>
              </w:rPr>
            </w:pPr>
          </w:p>
        </w:tc>
        <w:tc>
          <w:tcPr>
            <w:tcW w:w="7088" w:type="dxa"/>
          </w:tcPr>
          <w:p w:rsidR="00716253" w:rsidRPr="00A23990" w:rsidRDefault="00716253" w:rsidP="00AC1B9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報酬算定チェックリスト</w:t>
            </w:r>
          </w:p>
        </w:tc>
        <w:tc>
          <w:tcPr>
            <w:tcW w:w="1417" w:type="dxa"/>
            <w:vAlign w:val="center"/>
          </w:tcPr>
          <w:p w:rsidR="00716253" w:rsidRPr="00A23990" w:rsidRDefault="00716253" w:rsidP="00AC1B9A">
            <w:pPr>
              <w:ind w:left="141" w:hanging="141"/>
              <w:jc w:val="center"/>
              <w:rPr>
                <w:rFonts w:ascii="MS UI Gothic" w:eastAsia="MS UI Gothic" w:hAnsi="MS UI Gothic"/>
                <w:sz w:val="21"/>
                <w:szCs w:val="21"/>
              </w:rPr>
            </w:pPr>
          </w:p>
        </w:tc>
      </w:tr>
    </w:tbl>
    <w:p w:rsidR="00017C74" w:rsidRPr="00A23990" w:rsidRDefault="0062363B" w:rsidP="003D0934">
      <w:pPr>
        <w:widowControl/>
        <w:spacing w:line="240" w:lineRule="auto"/>
        <w:ind w:left="0" w:firstLineChars="0" w:firstLine="0"/>
        <w:jc w:val="left"/>
        <w:rPr>
          <w:rFonts w:ascii="MS UI Gothic" w:eastAsia="MS UI Gothic" w:hAnsi="MS UI Gothic"/>
        </w:rPr>
        <w:sectPr w:rsidR="00017C74" w:rsidRPr="00A23990" w:rsidSect="00584AB2">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284" w:gutter="0"/>
          <w:pgNumType w:start="0"/>
          <w:cols w:space="425"/>
          <w:titlePg/>
          <w:docGrid w:type="linesAndChars" w:linePitch="326" w:charSpace="-4915"/>
        </w:sectPr>
      </w:pPr>
      <w:r w:rsidRPr="00A23990">
        <w:rPr>
          <w:rFonts w:ascii="MS UI Gothic" w:eastAsia="MS UI Gothic" w:hAnsi="MS UI Gothic"/>
        </w:rPr>
        <w:br w:type="page"/>
      </w:r>
    </w:p>
    <w:tbl>
      <w:tblPr>
        <w:tblStyle w:val="a3"/>
        <w:tblW w:w="10359" w:type="dxa"/>
        <w:tblInd w:w="-242" w:type="dxa"/>
        <w:tblLayout w:type="fixed"/>
        <w:tblLook w:val="04A0" w:firstRow="1" w:lastRow="0" w:firstColumn="1" w:lastColumn="0" w:noHBand="0" w:noVBand="1"/>
      </w:tblPr>
      <w:tblGrid>
        <w:gridCol w:w="1257"/>
        <w:gridCol w:w="6588"/>
        <w:gridCol w:w="18"/>
        <w:gridCol w:w="1052"/>
        <w:gridCol w:w="82"/>
        <w:gridCol w:w="1276"/>
        <w:gridCol w:w="86"/>
      </w:tblGrid>
      <w:tr w:rsidR="00A23990" w:rsidRPr="00A23990" w:rsidTr="00D80ADB">
        <w:trPr>
          <w:trHeight w:val="415"/>
          <w:tblHeader/>
        </w:trPr>
        <w:tc>
          <w:tcPr>
            <w:tcW w:w="1257" w:type="dxa"/>
            <w:tcBorders>
              <w:top w:val="single" w:sz="4" w:space="0" w:color="auto"/>
              <w:left w:val="single" w:sz="4" w:space="0" w:color="auto"/>
              <w:bottom w:val="single" w:sz="4" w:space="0" w:color="auto"/>
            </w:tcBorders>
            <w:shd w:val="clear" w:color="auto" w:fill="DAEEF3" w:themeFill="accent5" w:themeFillTint="33"/>
            <w:vAlign w:val="center"/>
          </w:tcPr>
          <w:p w:rsidR="00633D17" w:rsidRPr="00A23990" w:rsidRDefault="00633D17"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項目</w:t>
            </w:r>
          </w:p>
        </w:tc>
        <w:tc>
          <w:tcPr>
            <w:tcW w:w="6588" w:type="dxa"/>
            <w:tcBorders>
              <w:top w:val="single" w:sz="4" w:space="0" w:color="auto"/>
              <w:bottom w:val="single" w:sz="4" w:space="0" w:color="auto"/>
            </w:tcBorders>
            <w:shd w:val="clear" w:color="auto" w:fill="DAEEF3" w:themeFill="accent5" w:themeFillTint="33"/>
            <w:vAlign w:val="center"/>
          </w:tcPr>
          <w:p w:rsidR="00633D17" w:rsidRPr="00A23990" w:rsidRDefault="00633D17" w:rsidP="00732994">
            <w:pPr>
              <w:adjustRightInd w:val="0"/>
              <w:spacing w:line="240" w:lineRule="auto"/>
              <w:ind w:left="164" w:hanging="164"/>
              <w:contextualSpacing/>
              <w:jc w:val="center"/>
              <w:rPr>
                <w:rFonts w:ascii="MS UI Gothic" w:eastAsia="MS UI Gothic" w:hAnsi="MS UI Gothic"/>
                <w:szCs w:val="24"/>
              </w:rPr>
            </w:pPr>
            <w:r w:rsidRPr="00A23990">
              <w:rPr>
                <w:rFonts w:ascii="MS UI Gothic" w:eastAsia="MS UI Gothic" w:hAnsi="MS UI Gothic" w:hint="eastAsia"/>
                <w:szCs w:val="24"/>
              </w:rPr>
              <w:t>自　主　点　検　の　ポ　イ　ン　ト</w:t>
            </w:r>
          </w:p>
        </w:tc>
        <w:tc>
          <w:tcPr>
            <w:tcW w:w="1070" w:type="dxa"/>
            <w:gridSpan w:val="2"/>
            <w:tcBorders>
              <w:top w:val="single" w:sz="4" w:space="0" w:color="auto"/>
              <w:bottom w:val="single" w:sz="4" w:space="0" w:color="auto"/>
            </w:tcBorders>
            <w:shd w:val="clear" w:color="auto" w:fill="DAEEF3" w:themeFill="accent5" w:themeFillTint="33"/>
            <w:vAlign w:val="center"/>
          </w:tcPr>
          <w:p w:rsidR="00633D17" w:rsidRPr="00A23990" w:rsidRDefault="003112E8"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点検</w:t>
            </w:r>
          </w:p>
        </w:tc>
        <w:tc>
          <w:tcPr>
            <w:tcW w:w="1444" w:type="dxa"/>
            <w:gridSpan w:val="3"/>
            <w:tcBorders>
              <w:top w:val="single" w:sz="4" w:space="0" w:color="auto"/>
              <w:bottom w:val="single" w:sz="4" w:space="0" w:color="auto"/>
              <w:right w:val="single" w:sz="4" w:space="0" w:color="auto"/>
            </w:tcBorders>
            <w:shd w:val="clear" w:color="auto" w:fill="DAEEF3" w:themeFill="accent5" w:themeFillTint="33"/>
            <w:vAlign w:val="center"/>
          </w:tcPr>
          <w:p w:rsidR="009F5420" w:rsidRPr="00A23990" w:rsidRDefault="00633D17" w:rsidP="00732994">
            <w:pPr>
              <w:adjustRightInd w:val="0"/>
              <w:spacing w:line="240" w:lineRule="auto"/>
              <w:ind w:left="195" w:hanging="195"/>
              <w:contextualSpacing/>
              <w:jc w:val="center"/>
              <w:rPr>
                <w:rFonts w:ascii="MS UI Gothic" w:eastAsia="MS UI Gothic" w:hAnsi="MS UI Gothic"/>
                <w:spacing w:val="20"/>
                <w:szCs w:val="24"/>
              </w:rPr>
            </w:pPr>
            <w:r w:rsidRPr="00A23990">
              <w:rPr>
                <w:rFonts w:ascii="MS UI Gothic" w:eastAsia="MS UI Gothic" w:hAnsi="MS UI Gothic" w:hint="eastAsia"/>
                <w:spacing w:val="20"/>
                <w:szCs w:val="24"/>
              </w:rPr>
              <w:t>根拠法令</w:t>
            </w:r>
          </w:p>
        </w:tc>
      </w:tr>
      <w:tr w:rsidR="00A23990" w:rsidRPr="00A23990" w:rsidTr="00D80ADB">
        <w:trPr>
          <w:trHeight w:val="504"/>
        </w:trPr>
        <w:tc>
          <w:tcPr>
            <w:tcW w:w="10359" w:type="dxa"/>
            <w:gridSpan w:val="7"/>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872F0" w:rsidRPr="00A23990" w:rsidRDefault="006872F0" w:rsidP="00732994">
            <w:pPr>
              <w:spacing w:line="240" w:lineRule="auto"/>
              <w:ind w:left="164" w:hanging="164"/>
              <w:rPr>
                <w:rFonts w:ascii="MS UI Gothic" w:eastAsia="MS UI Gothic" w:hAnsi="MS UI Gothic"/>
                <w:szCs w:val="24"/>
              </w:rPr>
            </w:pPr>
            <w:r w:rsidRPr="00A23990">
              <w:rPr>
                <w:rFonts w:ascii="MS UI Gothic" w:eastAsia="MS UI Gothic" w:hAnsi="MS UI Gothic" w:hint="eastAsia"/>
                <w:szCs w:val="24"/>
              </w:rPr>
              <w:t>第１　基本方針</w:t>
            </w:r>
          </w:p>
        </w:tc>
      </w:tr>
      <w:tr w:rsidR="00A23990" w:rsidRPr="00A23990" w:rsidTr="00D80ADB">
        <w:tc>
          <w:tcPr>
            <w:tcW w:w="1257" w:type="dxa"/>
            <w:tcBorders>
              <w:top w:val="nil"/>
              <w:bottom w:val="nil"/>
            </w:tcBorders>
          </w:tcPr>
          <w:p w:rsidR="00916058" w:rsidRPr="00A23990" w:rsidRDefault="00916058"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p>
          <w:p w:rsidR="00916058" w:rsidRPr="00A23990" w:rsidRDefault="00916058" w:rsidP="0091605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基本方針</w:t>
            </w:r>
          </w:p>
        </w:tc>
        <w:tc>
          <w:tcPr>
            <w:tcW w:w="6588" w:type="dxa"/>
            <w:tcBorders>
              <w:top w:val="dotted" w:sz="4" w:space="0" w:color="auto"/>
            </w:tcBorders>
          </w:tcPr>
          <w:p w:rsidR="00916058" w:rsidRPr="00A23990" w:rsidRDefault="00916058" w:rsidP="00916058">
            <w:pPr>
              <w:ind w:left="231" w:hangingChars="124" w:hanging="231"/>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00FB6F6B">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は、</w:t>
            </w:r>
            <w:r w:rsidR="00FB6F6B" w:rsidRPr="00FB6F6B">
              <w:rPr>
                <w:rFonts w:ascii="MS UI Gothic" w:eastAsia="MS UI Gothic" w:hAnsi="MS UI Gothic" w:hint="eastAsia"/>
                <w:sz w:val="21"/>
                <w:szCs w:val="21"/>
              </w:rPr>
              <w:t>長期にわたり療養が必要である者に対し、施設サービス計画に基づいて、療養上の管理、看護、医学的管理の下における介護及び機能訓練その他必要な医療並びに日常生活上の世話を行うことにより、その者がその</w:t>
            </w:r>
            <w:r w:rsidR="00FB6F6B">
              <w:rPr>
                <w:rFonts w:ascii="MS UI Gothic" w:eastAsia="MS UI Gothic" w:hAnsi="MS UI Gothic" w:hint="eastAsia"/>
                <w:sz w:val="21"/>
                <w:szCs w:val="21"/>
              </w:rPr>
              <w:t>有する能力に応じ自立した日常生活を営むことができるようにする</w:t>
            </w:r>
            <w:r w:rsidR="00580719" w:rsidRPr="00A23990">
              <w:rPr>
                <w:rFonts w:ascii="MS UI Gothic" w:eastAsia="MS UI Gothic" w:hAnsi="MS UI Gothic" w:hint="eastAsia"/>
                <w:sz w:val="21"/>
                <w:szCs w:val="21"/>
              </w:rPr>
              <w:t>ものとなっていますか。</w:t>
            </w:r>
          </w:p>
        </w:tc>
        <w:tc>
          <w:tcPr>
            <w:tcW w:w="1070" w:type="dxa"/>
            <w:gridSpan w:val="2"/>
            <w:tcBorders>
              <w:top w:val="nil"/>
            </w:tcBorders>
          </w:tcPr>
          <w:p w:rsidR="00916058" w:rsidRPr="00A23990" w:rsidRDefault="006153A8"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444" w:type="dxa"/>
            <w:gridSpan w:val="3"/>
            <w:tcBorders>
              <w:top w:val="nil"/>
            </w:tcBorders>
          </w:tcPr>
          <w:p w:rsidR="00916058" w:rsidRPr="00A23990" w:rsidRDefault="00916058"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DB7A9E" w:rsidRPr="00A23990">
              <w:rPr>
                <w:rFonts w:ascii="MS UI Gothic" w:eastAsia="MS UI Gothic" w:hAnsi="MS UI Gothic" w:hint="eastAsia"/>
                <w:sz w:val="18"/>
                <w:szCs w:val="18"/>
              </w:rPr>
              <w:t>2</w:t>
            </w:r>
            <w:r w:rsidRPr="00A23990">
              <w:rPr>
                <w:rFonts w:ascii="MS UI Gothic" w:eastAsia="MS UI Gothic" w:hAnsi="MS UI Gothic" w:hint="eastAsia"/>
                <w:sz w:val="18"/>
                <w:szCs w:val="18"/>
              </w:rPr>
              <w:t>条第1項</w:t>
            </w:r>
          </w:p>
          <w:p w:rsidR="00916058" w:rsidRPr="00A23990" w:rsidRDefault="00916058" w:rsidP="00916058">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91605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FB6F6B">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(2)  入所者の意思及び人格を尊重し、常に入所者の立場に立ってサービスを提供するよう努めていますか。</w:t>
            </w:r>
          </w:p>
        </w:tc>
        <w:tc>
          <w:tcPr>
            <w:tcW w:w="1070" w:type="dxa"/>
            <w:gridSpan w:val="2"/>
          </w:tcPr>
          <w:p w:rsidR="00916058" w:rsidRPr="00A23990" w:rsidRDefault="006153A8" w:rsidP="0091605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444" w:type="dxa"/>
            <w:gridSpan w:val="3"/>
          </w:tcPr>
          <w:p w:rsidR="00916058" w:rsidRPr="00A23990" w:rsidRDefault="00916058" w:rsidP="0091605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DB7A9E" w:rsidRPr="00A23990">
              <w:rPr>
                <w:rFonts w:ascii="MS UI Gothic" w:eastAsia="MS UI Gothic" w:hAnsi="MS UI Gothic" w:hint="eastAsia"/>
                <w:sz w:val="18"/>
                <w:szCs w:val="18"/>
              </w:rPr>
              <w:t>2</w:t>
            </w:r>
            <w:r w:rsidRPr="00A23990">
              <w:rPr>
                <w:rFonts w:ascii="MS UI Gothic" w:eastAsia="MS UI Gothic" w:hAnsi="MS UI Gothic" w:hint="eastAsia"/>
                <w:sz w:val="18"/>
                <w:szCs w:val="18"/>
              </w:rPr>
              <w:t>条第2項</w:t>
            </w:r>
          </w:p>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D66C2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2446A8">
            <w:pPr>
              <w:ind w:left="279" w:hangingChars="150" w:hanging="279"/>
              <w:rPr>
                <w:rFonts w:ascii="MS UI Gothic" w:eastAsia="MS UI Gothic" w:hAnsi="MS UI Gothic"/>
                <w:sz w:val="21"/>
                <w:szCs w:val="21"/>
              </w:rPr>
            </w:pPr>
            <w:r w:rsidRPr="00A23990">
              <w:rPr>
                <w:rFonts w:ascii="MS UI Gothic" w:eastAsia="MS UI Gothic" w:hAnsi="MS UI Gothic" w:hint="eastAsia"/>
                <w:sz w:val="21"/>
                <w:szCs w:val="21"/>
              </w:rPr>
              <w:t>(3)  明るく家庭的な雰囲気を有し、地域や家庭との結び付きを重視した運営を行い、市町村等、居宅介護支援事業者、居宅サービス事業者、他の介護保険施設その他の保健医療サービス又は福祉サービスを提供する者との密接な連携に努めていますか。</w:t>
            </w:r>
          </w:p>
        </w:tc>
        <w:tc>
          <w:tcPr>
            <w:tcW w:w="1070" w:type="dxa"/>
            <w:gridSpan w:val="2"/>
          </w:tcPr>
          <w:p w:rsidR="00916058" w:rsidRPr="00A23990" w:rsidRDefault="006153A8" w:rsidP="00437668">
            <w:pPr>
              <w:ind w:left="113" w:hanging="113"/>
              <w:jc w:val="center"/>
              <w:rPr>
                <w:rFonts w:ascii="MS UI Gothic" w:eastAsia="MS UI Gothic" w:hAnsi="MS UI Gothic"/>
                <w:sz w:val="21"/>
                <w:szCs w:val="21"/>
              </w:rPr>
            </w:pPr>
            <w:r w:rsidRPr="00A23990">
              <w:rPr>
                <w:rFonts w:ascii="MS UI Gothic" w:eastAsia="MS UI Gothic" w:hAnsi="MS UI Gothic" w:hint="eastAsia"/>
                <w:w w:val="83"/>
                <w:kern w:val="0"/>
                <w:sz w:val="21"/>
                <w:szCs w:val="21"/>
              </w:rPr>
              <w:t>はい・いいえ</w:t>
            </w:r>
          </w:p>
        </w:tc>
        <w:tc>
          <w:tcPr>
            <w:tcW w:w="1444" w:type="dxa"/>
            <w:gridSpan w:val="3"/>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DB7A9E" w:rsidRPr="00A23990">
              <w:rPr>
                <w:rFonts w:ascii="MS UI Gothic" w:eastAsia="MS UI Gothic" w:hAnsi="MS UI Gothic" w:hint="eastAsia"/>
                <w:sz w:val="18"/>
                <w:szCs w:val="18"/>
              </w:rPr>
              <w:t>2</w:t>
            </w:r>
            <w:r w:rsidRPr="00A23990">
              <w:rPr>
                <w:rFonts w:ascii="MS UI Gothic" w:eastAsia="MS UI Gothic" w:hAnsi="MS UI Gothic" w:hint="eastAsia"/>
                <w:sz w:val="18"/>
                <w:szCs w:val="18"/>
              </w:rPr>
              <w:t>条第3項</w:t>
            </w:r>
          </w:p>
          <w:p w:rsidR="00916058" w:rsidRPr="00A23990" w:rsidRDefault="00916058" w:rsidP="00732994">
            <w:pPr>
              <w:spacing w:line="220" w:lineRule="exact"/>
              <w:ind w:left="149" w:hanging="149"/>
              <w:jc w:val="left"/>
              <w:rPr>
                <w:rFonts w:ascii="MS UI Gothic" w:eastAsia="MS UI Gothic" w:hAnsi="MS UI Gothic"/>
                <w:spacing w:val="20"/>
                <w:sz w:val="18"/>
                <w:szCs w:val="18"/>
              </w:rPr>
            </w:pPr>
          </w:p>
        </w:tc>
      </w:tr>
      <w:tr w:rsidR="00A23990" w:rsidRPr="00A23990" w:rsidTr="00D80ADB">
        <w:trPr>
          <w:trHeight w:val="704"/>
        </w:trPr>
        <w:tc>
          <w:tcPr>
            <w:tcW w:w="1257" w:type="dxa"/>
            <w:vMerge w:val="restart"/>
            <w:tcBorders>
              <w:top w:val="nil"/>
            </w:tcBorders>
          </w:tcPr>
          <w:p w:rsidR="004E6BDC" w:rsidRPr="00A23990" w:rsidRDefault="004E6BDC" w:rsidP="004D5413">
            <w:pPr>
              <w:adjustRightInd w:val="0"/>
              <w:spacing w:line="240" w:lineRule="auto"/>
              <w:ind w:left="141" w:hanging="141"/>
              <w:contextualSpacing/>
              <w:jc w:val="left"/>
              <w:rPr>
                <w:rFonts w:ascii="MS UI Gothic" w:eastAsia="MS UI Gothic" w:hAnsi="MS UI Gothic"/>
                <w:sz w:val="21"/>
                <w:szCs w:val="21"/>
              </w:rPr>
            </w:pPr>
          </w:p>
          <w:p w:rsidR="004E6BDC" w:rsidRPr="00A23990" w:rsidRDefault="004E6BDC" w:rsidP="004D5413">
            <w:pPr>
              <w:adjustRightInd w:val="0"/>
              <w:spacing w:line="240" w:lineRule="auto"/>
              <w:ind w:left="141" w:hanging="141"/>
              <w:contextualSpacing/>
              <w:jc w:val="left"/>
              <w:rPr>
                <w:rFonts w:ascii="MS UI Gothic" w:eastAsia="MS UI Gothic" w:hAnsi="MS UI Gothic"/>
                <w:sz w:val="21"/>
                <w:szCs w:val="21"/>
              </w:rPr>
            </w:pPr>
          </w:p>
          <w:p w:rsidR="00916058" w:rsidRPr="00A23990" w:rsidRDefault="00916058" w:rsidP="004D5413">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（高齢者虐待の防止）</w:t>
            </w:r>
          </w:p>
        </w:tc>
        <w:tc>
          <w:tcPr>
            <w:tcW w:w="6588" w:type="dxa"/>
          </w:tcPr>
          <w:p w:rsidR="00916058" w:rsidRPr="00A23990" w:rsidRDefault="00916058" w:rsidP="00771EB9">
            <w:pPr>
              <w:ind w:left="186" w:right="-92" w:hangingChars="100" w:hanging="186"/>
              <w:rPr>
                <w:rFonts w:ascii="MS UI Gothic" w:eastAsia="MS UI Gothic" w:hAnsi="MS UI Gothic"/>
                <w:sz w:val="21"/>
                <w:szCs w:val="21"/>
              </w:rPr>
            </w:pPr>
            <w:r w:rsidRPr="00A23990">
              <w:rPr>
                <w:rFonts w:ascii="MS UI Gothic" w:eastAsia="MS UI Gothic" w:hAnsi="MS UI Gothic" w:hint="eastAsia"/>
                <w:sz w:val="21"/>
                <w:szCs w:val="21"/>
              </w:rPr>
              <w:t>（4）　暴力団員又は暴力団員でなくなってから５年を経過していない者が、役員等（法第７０条第２項第６号に規定する役員等をいう。）になっていませんか。</w:t>
            </w:r>
          </w:p>
        </w:tc>
        <w:tc>
          <w:tcPr>
            <w:tcW w:w="1070" w:type="dxa"/>
            <w:gridSpan w:val="2"/>
          </w:tcPr>
          <w:p w:rsidR="00916058" w:rsidRPr="00A23990" w:rsidRDefault="006153A8" w:rsidP="00771EB9">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gridSpan w:val="3"/>
          </w:tcPr>
          <w:p w:rsidR="00920D3F" w:rsidRPr="00A23990" w:rsidRDefault="00920D3F" w:rsidP="00771EB9">
            <w:pPr>
              <w:autoSpaceDE w:val="0"/>
              <w:autoSpaceDN w:val="0"/>
              <w:spacing w:line="200" w:lineRule="exact"/>
              <w:ind w:left="95" w:hanging="95"/>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条例第3条</w:t>
            </w:r>
          </w:p>
          <w:p w:rsidR="00916058" w:rsidRPr="00A23990" w:rsidRDefault="00920D3F" w:rsidP="00771EB9">
            <w:pPr>
              <w:autoSpaceDE w:val="0"/>
              <w:autoSpaceDN w:val="0"/>
              <w:spacing w:line="200" w:lineRule="exact"/>
              <w:ind w:left="95" w:hanging="95"/>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tc>
      </w:tr>
      <w:tr w:rsidR="00A23990" w:rsidRPr="00A23990" w:rsidTr="00D80ADB">
        <w:trPr>
          <w:trHeight w:val="534"/>
        </w:trPr>
        <w:tc>
          <w:tcPr>
            <w:tcW w:w="1257" w:type="dxa"/>
            <w:vMerge/>
            <w:tcBorders>
              <w:bottom w:val="nil"/>
            </w:tcBorders>
          </w:tcPr>
          <w:p w:rsidR="00916058" w:rsidRPr="00A23990" w:rsidRDefault="00916058" w:rsidP="004D5413">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FB6F6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(5)　</w:t>
            </w:r>
            <w:r w:rsidR="00FB6F6B">
              <w:rPr>
                <w:rFonts w:ascii="MS UI Gothic" w:eastAsia="MS UI Gothic" w:hAnsi="MS UI Gothic" w:hint="eastAsia"/>
                <w:sz w:val="21"/>
                <w:szCs w:val="21"/>
              </w:rPr>
              <w:t>施設</w:t>
            </w:r>
            <w:r w:rsidRPr="00A23990">
              <w:rPr>
                <w:rFonts w:ascii="MS UI Gothic" w:eastAsia="MS UI Gothic" w:hAnsi="MS UI Gothic" w:hint="eastAsia"/>
                <w:sz w:val="21"/>
                <w:szCs w:val="21"/>
              </w:rPr>
              <w:t>の従業</w:t>
            </w:r>
            <w:r w:rsidR="00FB6F6B">
              <w:rPr>
                <w:rFonts w:ascii="MS UI Gothic" w:eastAsia="MS UI Gothic" w:hAnsi="MS UI Gothic" w:hint="eastAsia"/>
                <w:sz w:val="21"/>
                <w:szCs w:val="21"/>
              </w:rPr>
              <w:t>者</w:t>
            </w:r>
            <w:r w:rsidRPr="00A23990">
              <w:rPr>
                <w:rFonts w:ascii="MS UI Gothic" w:eastAsia="MS UI Gothic" w:hAnsi="MS UI Gothic" w:hint="eastAsia"/>
                <w:sz w:val="21"/>
                <w:szCs w:val="21"/>
              </w:rPr>
              <w:t>は高齢者虐待を発見しやすい立場にあることを自覚し、高齢者虐待の早期発見に努めていますか。</w:t>
            </w:r>
          </w:p>
        </w:tc>
        <w:tc>
          <w:tcPr>
            <w:tcW w:w="1070" w:type="dxa"/>
            <w:gridSpan w:val="2"/>
            <w:tcBorders>
              <w:bottom w:val="nil"/>
            </w:tcBorders>
          </w:tcPr>
          <w:p w:rsidR="00916058" w:rsidRPr="00A23990" w:rsidRDefault="006153A8"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437668">
            <w:pPr>
              <w:ind w:left="113" w:hanging="113"/>
              <w:jc w:val="center"/>
              <w:rPr>
                <w:rFonts w:ascii="MS UI Gothic" w:eastAsia="MS UI Gothic" w:hAnsi="MS UI Gothic"/>
                <w:w w:val="83"/>
                <w:kern w:val="0"/>
                <w:sz w:val="21"/>
                <w:szCs w:val="21"/>
              </w:rPr>
            </w:pPr>
          </w:p>
        </w:tc>
        <w:tc>
          <w:tcPr>
            <w:tcW w:w="1444" w:type="dxa"/>
            <w:gridSpan w:val="3"/>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916058" w:rsidRPr="00A23990" w:rsidRDefault="00916058"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防止法第5条</w:t>
            </w:r>
          </w:p>
          <w:p w:rsidR="004E6BDC" w:rsidRPr="00A23990" w:rsidRDefault="004E6BDC" w:rsidP="004E6BDC">
            <w:pPr>
              <w:spacing w:line="220" w:lineRule="exact"/>
              <w:ind w:left="119" w:hanging="119"/>
              <w:jc w:val="left"/>
              <w:rPr>
                <w:rFonts w:ascii="MS UI Gothic" w:eastAsia="MS UI Gothic" w:hAnsi="MS UI Gothic"/>
                <w:sz w:val="18"/>
                <w:szCs w:val="18"/>
              </w:rPr>
            </w:pPr>
          </w:p>
          <w:p w:rsidR="004E6BDC" w:rsidRPr="00A23990" w:rsidRDefault="004E6BDC" w:rsidP="004E6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w:t>
            </w:r>
          </w:p>
          <w:p w:rsidR="004E6BDC" w:rsidRPr="00A23990" w:rsidRDefault="004E6BDC" w:rsidP="004E6BDC">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防止法第2条</w:t>
            </w:r>
          </w:p>
        </w:tc>
      </w:tr>
      <w:tr w:rsidR="00A23990" w:rsidRPr="00A23990" w:rsidTr="00D80ADB">
        <w:trPr>
          <w:trHeight w:val="3285"/>
        </w:trPr>
        <w:tc>
          <w:tcPr>
            <w:tcW w:w="1257" w:type="dxa"/>
            <w:tcBorders>
              <w:top w:val="nil"/>
              <w:bottom w:val="nil"/>
            </w:tcBorders>
          </w:tcPr>
          <w:p w:rsidR="00916058" w:rsidRPr="00A23990" w:rsidRDefault="00916058" w:rsidP="00A6237C">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（高齢者虐待に該当する行為）</w:t>
            </w:r>
          </w:p>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利用者の身体に外傷が生じ、又は生じるおそれのある暴行を加えること。</w:t>
            </w:r>
          </w:p>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利用者を衰弱させるような著しい減食又は長時間の放置その他の利用者を養護すべき職務上の義務を著しく怠ること。</w:t>
            </w:r>
          </w:p>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利用者に対する著しい暴言又は著しく拒絶的な対応その他の利用者に著しい心理的外傷を与える言動を行うこと。</w:t>
            </w:r>
          </w:p>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利用者にわいせつな行為をすること又は利用者をしてわいせつな行為をさせること。</w:t>
            </w:r>
          </w:p>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利用者の財産を不当に処分することその他当該利用者から不当に財産上の利益を得ること。</w:t>
            </w:r>
          </w:p>
        </w:tc>
        <w:tc>
          <w:tcPr>
            <w:tcW w:w="1070" w:type="dxa"/>
            <w:gridSpan w:val="2"/>
            <w:tcBorders>
              <w:top w:val="nil"/>
            </w:tcBorders>
          </w:tcPr>
          <w:p w:rsidR="00916058" w:rsidRPr="00A23990" w:rsidRDefault="00916058" w:rsidP="00437668">
            <w:pPr>
              <w:ind w:left="113" w:hanging="113"/>
              <w:jc w:val="center"/>
              <w:rPr>
                <w:rFonts w:ascii="MS UI Gothic" w:eastAsia="MS UI Gothic" w:hAnsi="MS UI Gothic"/>
                <w:w w:val="83"/>
                <w:kern w:val="0"/>
                <w:sz w:val="21"/>
                <w:szCs w:val="21"/>
              </w:rPr>
            </w:pPr>
          </w:p>
        </w:tc>
        <w:tc>
          <w:tcPr>
            <w:tcW w:w="1444" w:type="dxa"/>
            <w:gridSpan w:val="3"/>
            <w:vMerge/>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A6237C">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A623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高齢者虐待の防止について、従業者への研修の実施、サービスの提供を受ける利用者及びその家族からの苦情の処理の体制の整備等、虐待の防止のための措置を講じていますか。</w:t>
            </w:r>
          </w:p>
        </w:tc>
        <w:tc>
          <w:tcPr>
            <w:tcW w:w="1070" w:type="dxa"/>
            <w:gridSpan w:val="2"/>
          </w:tcPr>
          <w:p w:rsidR="00916058" w:rsidRPr="00A23990" w:rsidRDefault="006153A8"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437668">
            <w:pPr>
              <w:ind w:left="113" w:hanging="113"/>
              <w:jc w:val="center"/>
              <w:rPr>
                <w:rFonts w:ascii="MS UI Gothic" w:eastAsia="MS UI Gothic" w:hAnsi="MS UI Gothic"/>
                <w:w w:val="83"/>
                <w:kern w:val="0"/>
                <w:sz w:val="21"/>
                <w:szCs w:val="21"/>
              </w:rPr>
            </w:pPr>
          </w:p>
        </w:tc>
        <w:tc>
          <w:tcPr>
            <w:tcW w:w="1444" w:type="dxa"/>
            <w:gridSpan w:val="3"/>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w:t>
            </w:r>
            <w:r w:rsidR="004E6BDC" w:rsidRPr="00A23990">
              <w:rPr>
                <w:rFonts w:ascii="MS UI Gothic" w:eastAsia="MS UI Gothic" w:hAnsi="MS UI Gothic" w:hint="eastAsia"/>
                <w:sz w:val="18"/>
                <w:szCs w:val="18"/>
              </w:rPr>
              <w:t>2</w:t>
            </w:r>
            <w:r w:rsidRPr="00A23990">
              <w:rPr>
                <w:rFonts w:ascii="MS UI Gothic" w:eastAsia="MS UI Gothic" w:hAnsi="MS UI Gothic" w:hint="eastAsia"/>
                <w:sz w:val="18"/>
                <w:szCs w:val="18"/>
              </w:rPr>
              <w:t>待防止</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法第20条</w:t>
            </w:r>
          </w:p>
        </w:tc>
      </w:tr>
      <w:tr w:rsidR="00A23990" w:rsidRPr="00A23990" w:rsidTr="00D80ADB">
        <w:tc>
          <w:tcPr>
            <w:tcW w:w="1257" w:type="dxa"/>
            <w:tcBorders>
              <w:top w:val="nil"/>
            </w:tcBorders>
          </w:tcPr>
          <w:p w:rsidR="00916058" w:rsidRPr="00A23990" w:rsidRDefault="00916058" w:rsidP="00017C74">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916058" w:rsidRPr="00A23990" w:rsidRDefault="00916058" w:rsidP="005017A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高齢者虐待を受けたと思われる入所者を発見した場合は、速やかに、市町村に通報していますか。</w:t>
            </w:r>
          </w:p>
        </w:tc>
        <w:tc>
          <w:tcPr>
            <w:tcW w:w="1070" w:type="dxa"/>
            <w:gridSpan w:val="2"/>
          </w:tcPr>
          <w:p w:rsidR="00916058" w:rsidRPr="00A23990" w:rsidRDefault="006153A8" w:rsidP="004376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FB6F6B" w:rsidP="00437668">
            <w:pPr>
              <w:ind w:left="75" w:hangingChars="50" w:hanging="75"/>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444" w:type="dxa"/>
            <w:gridSpan w:val="3"/>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高齢者虐待防止</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法第21条</w:t>
            </w:r>
          </w:p>
        </w:tc>
      </w:tr>
      <w:tr w:rsidR="00A23990" w:rsidRPr="00A23990" w:rsidTr="00D80ADB">
        <w:trPr>
          <w:trHeight w:val="534"/>
        </w:trPr>
        <w:tc>
          <w:tcPr>
            <w:tcW w:w="10359" w:type="dxa"/>
            <w:gridSpan w:val="7"/>
            <w:tcBorders>
              <w:top w:val="single" w:sz="4" w:space="0" w:color="auto"/>
              <w:bottom w:val="single" w:sz="4" w:space="0" w:color="auto"/>
            </w:tcBorders>
            <w:shd w:val="clear" w:color="auto" w:fill="DAEEF3" w:themeFill="accent5" w:themeFillTint="33"/>
            <w:vAlign w:val="center"/>
          </w:tcPr>
          <w:p w:rsidR="00916058" w:rsidRPr="00A23990" w:rsidRDefault="00916058" w:rsidP="00732994">
            <w:pPr>
              <w:spacing w:line="240" w:lineRule="auto"/>
              <w:ind w:left="164" w:hanging="164"/>
              <w:rPr>
                <w:rFonts w:ascii="MS UI Gothic" w:eastAsia="MS UI Gothic" w:hAnsi="MS UI Gothic"/>
                <w:szCs w:val="18"/>
              </w:rPr>
            </w:pPr>
            <w:r w:rsidRPr="00A23990">
              <w:rPr>
                <w:rFonts w:ascii="MS UI Gothic" w:eastAsia="MS UI Gothic" w:hAnsi="MS UI Gothic" w:hint="eastAsia"/>
                <w:szCs w:val="21"/>
              </w:rPr>
              <w:t>第２　人員に関する基準</w:t>
            </w:r>
          </w:p>
        </w:tc>
      </w:tr>
      <w:tr w:rsidR="00A23990" w:rsidRPr="00A23990" w:rsidTr="00D80ADB">
        <w:tc>
          <w:tcPr>
            <w:tcW w:w="1257" w:type="dxa"/>
            <w:tcBorders>
              <w:top w:val="single" w:sz="4" w:space="0" w:color="auto"/>
              <w:bottom w:val="nil"/>
            </w:tcBorders>
          </w:tcPr>
          <w:p w:rsidR="00916058" w:rsidRPr="00A23990" w:rsidRDefault="00916058" w:rsidP="002675BF">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（用語の定義）</w:t>
            </w:r>
          </w:p>
        </w:tc>
        <w:tc>
          <w:tcPr>
            <w:tcW w:w="6588" w:type="dxa"/>
            <w:tcBorders>
              <w:top w:val="single" w:sz="4" w:space="0" w:color="auto"/>
              <w:bottom w:val="dotted" w:sz="4" w:space="0" w:color="auto"/>
            </w:tcBorders>
          </w:tcPr>
          <w:p w:rsidR="00916058" w:rsidRPr="00A23990" w:rsidRDefault="00916058" w:rsidP="00CE6D1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「常勤換算方法」（用語の定義）</w:t>
            </w:r>
          </w:p>
          <w:p w:rsidR="00916058" w:rsidRPr="00A23990" w:rsidRDefault="00916058" w:rsidP="00790E4E">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w:t>
            </w:r>
            <w:r w:rsidR="00FB6F6B">
              <w:rPr>
                <w:rFonts w:ascii="MS UI Gothic" w:eastAsia="MS UI Gothic" w:hAnsi="MS UI Gothic" w:hint="eastAsia"/>
                <w:sz w:val="21"/>
                <w:szCs w:val="21"/>
              </w:rPr>
              <w:t>介護医療院の従業者</w:t>
            </w:r>
            <w:r w:rsidRPr="00A23990">
              <w:rPr>
                <w:rFonts w:ascii="MS UI Gothic" w:eastAsia="MS UI Gothic" w:hAnsi="MS UI Gothic" w:hint="eastAsia"/>
                <w:sz w:val="21"/>
                <w:szCs w:val="21"/>
              </w:rPr>
              <w:t>の勤務延時間数を当該施設において常勤の従業者が勤務すべき時間数（一週間に勤務すべき時間数が３２時間を下回る場合は週３２時間を基本とする。）で除すことにより、当該施設の従業者の員数を常勤の従業者の員数に換算する方法をいうものである。この場合の勤務延時間数は、当該施設の</w:t>
            </w:r>
            <w:r w:rsidR="00FB6F6B">
              <w:rPr>
                <w:rFonts w:ascii="MS UI Gothic" w:eastAsia="MS UI Gothic" w:hAnsi="MS UI Gothic" w:hint="eastAsia"/>
                <w:sz w:val="21"/>
                <w:szCs w:val="21"/>
              </w:rPr>
              <w:t>介護医療院サービスに従事する勤務時間の延べ数であり、例えば、当該施設が</w:t>
            </w:r>
            <w:r w:rsidRPr="00A23990">
              <w:rPr>
                <w:rFonts w:ascii="MS UI Gothic" w:eastAsia="MS UI Gothic" w:hAnsi="MS UI Gothic" w:hint="eastAsia"/>
                <w:sz w:val="21"/>
                <w:szCs w:val="21"/>
              </w:rPr>
              <w:t>（介護予防）通所リハビリテーションの指定を重複して受ける場合であって、ある従業者が介護</w:t>
            </w:r>
            <w:r w:rsidR="00FB6F6B">
              <w:rPr>
                <w:rFonts w:ascii="MS UI Gothic" w:eastAsia="MS UI Gothic" w:hAnsi="MS UI Gothic" w:hint="eastAsia"/>
                <w:sz w:val="21"/>
                <w:szCs w:val="21"/>
              </w:rPr>
              <w:t>医療院</w:t>
            </w:r>
            <w:r w:rsidR="00790E4E">
              <w:rPr>
                <w:rFonts w:ascii="MS UI Gothic" w:eastAsia="MS UI Gothic" w:hAnsi="MS UI Gothic" w:hint="eastAsia"/>
                <w:sz w:val="21"/>
                <w:szCs w:val="21"/>
              </w:rPr>
              <w:t>サービスと指定</w:t>
            </w:r>
            <w:r w:rsidRPr="00A23990">
              <w:rPr>
                <w:rFonts w:ascii="MS UI Gothic" w:eastAsia="MS UI Gothic" w:hAnsi="MS UI Gothic" w:hint="eastAsia"/>
                <w:sz w:val="21"/>
                <w:szCs w:val="21"/>
              </w:rPr>
              <w:t>（介護予防）通所リハビ</w:t>
            </w:r>
            <w:r w:rsidR="00790E4E">
              <w:rPr>
                <w:rFonts w:ascii="MS UI Gothic" w:eastAsia="MS UI Gothic" w:hAnsi="MS UI Gothic" w:hint="eastAsia"/>
                <w:sz w:val="21"/>
                <w:szCs w:val="21"/>
              </w:rPr>
              <w:t>リテーションを兼務する場合、当該従業者の勤務延時間数には、介護医療院</w:t>
            </w:r>
            <w:r w:rsidRPr="00A23990">
              <w:rPr>
                <w:rFonts w:ascii="MS UI Gothic" w:eastAsia="MS UI Gothic" w:hAnsi="MS UI Gothic" w:hint="eastAsia"/>
                <w:sz w:val="21"/>
                <w:szCs w:val="21"/>
              </w:rPr>
              <w:t>サービスに係る勤務時間数だけを算入することとなるものであること。</w:t>
            </w:r>
          </w:p>
        </w:tc>
        <w:tc>
          <w:tcPr>
            <w:tcW w:w="1070" w:type="dxa"/>
            <w:gridSpan w:val="2"/>
            <w:tcBorders>
              <w:top w:val="single" w:sz="4" w:space="0" w:color="auto"/>
              <w:bottom w:val="nil"/>
            </w:tcBorders>
          </w:tcPr>
          <w:p w:rsidR="00916058" w:rsidRPr="00A23990" w:rsidRDefault="00916058" w:rsidP="00A53E80">
            <w:pPr>
              <w:ind w:left="113" w:hanging="113"/>
              <w:rPr>
                <w:rFonts w:ascii="MS UI Gothic" w:eastAsia="MS UI Gothic" w:hAnsi="MS UI Gothic"/>
                <w:w w:val="83"/>
                <w:kern w:val="0"/>
                <w:sz w:val="21"/>
                <w:szCs w:val="21"/>
              </w:rPr>
            </w:pPr>
          </w:p>
        </w:tc>
        <w:tc>
          <w:tcPr>
            <w:tcW w:w="1444" w:type="dxa"/>
            <w:gridSpan w:val="3"/>
            <w:tcBorders>
              <w:top w:val="single" w:sz="4" w:space="0" w:color="auto"/>
              <w:bottom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第2の9の(1)</w:t>
            </w:r>
          </w:p>
        </w:tc>
      </w:tr>
      <w:tr w:rsidR="00A23990" w:rsidRPr="00A23990" w:rsidTr="00D80ADB">
        <w:trPr>
          <w:trHeight w:val="1424"/>
        </w:trPr>
        <w:tc>
          <w:tcPr>
            <w:tcW w:w="1257" w:type="dxa"/>
            <w:tcBorders>
              <w:top w:val="nil"/>
              <w:bottom w:val="nil"/>
            </w:tcBorders>
          </w:tcPr>
          <w:p w:rsidR="00916058" w:rsidRPr="00A23990" w:rsidRDefault="00916058" w:rsidP="00D66C28">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nil"/>
            </w:tcBorders>
            <w:shd w:val="clear" w:color="auto" w:fill="auto"/>
          </w:tcPr>
          <w:p w:rsidR="00916058" w:rsidRPr="00A23990" w:rsidRDefault="00916058" w:rsidP="00CE6D1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「常勤」（用語の定義）</w:t>
            </w:r>
          </w:p>
          <w:p w:rsidR="00916058" w:rsidRPr="00A23990" w:rsidRDefault="00916058" w:rsidP="00CE6D1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当該介護</w:t>
            </w:r>
            <w:r w:rsidR="00790E4E">
              <w:rPr>
                <w:rFonts w:ascii="MS UI Gothic" w:eastAsia="MS UI Gothic" w:hAnsi="MS UI Gothic" w:hint="eastAsia"/>
                <w:sz w:val="21"/>
                <w:szCs w:val="21"/>
              </w:rPr>
              <w:t>医療院</w:t>
            </w:r>
            <w:r w:rsidRPr="00A23990">
              <w:rPr>
                <w:rFonts w:ascii="MS UI Gothic" w:eastAsia="MS UI Gothic" w:hAnsi="MS UI Gothic" w:hint="eastAsia"/>
                <w:sz w:val="21"/>
                <w:szCs w:val="21"/>
              </w:rPr>
              <w:t>における勤務時間が、当該施設において定められている常勤の従業者が勤務すべき時間数（一週間に勤務すべき時間数が３２時間を下回る場合は週３２時間を基本とする。）に達していることをいうものである。</w:t>
            </w:r>
          </w:p>
          <w:p w:rsidR="00916058" w:rsidRPr="00A23990" w:rsidRDefault="00916058" w:rsidP="00CE6D1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ただし、育児休業、介護休業等育児又は家族介護を行う労働者の福祉に関する法律第23条第1項に規定する所定労働時間の短縮措置が講じられている者については、利用者の処遇に支障がない体制が施設として整っている場合は、例外的に常勤の従業者が勤務すべき時間数を30時間として取扱うことを可能とします。</w:t>
            </w:r>
          </w:p>
        </w:tc>
        <w:tc>
          <w:tcPr>
            <w:tcW w:w="1070" w:type="dxa"/>
            <w:gridSpan w:val="2"/>
            <w:tcBorders>
              <w:top w:val="nil"/>
              <w:bottom w:val="nil"/>
            </w:tcBorders>
          </w:tcPr>
          <w:p w:rsidR="00916058" w:rsidRPr="00A23990" w:rsidRDefault="00916058" w:rsidP="00A53E80">
            <w:pPr>
              <w:ind w:left="113" w:hanging="113"/>
              <w:rPr>
                <w:rFonts w:ascii="MS UI Gothic" w:eastAsia="MS UI Gothic" w:hAnsi="MS UI Gothic"/>
                <w:w w:val="83"/>
                <w:kern w:val="0"/>
                <w:sz w:val="21"/>
                <w:szCs w:val="21"/>
              </w:rPr>
            </w:pPr>
          </w:p>
        </w:tc>
        <w:tc>
          <w:tcPr>
            <w:tcW w:w="1444" w:type="dxa"/>
            <w:gridSpan w:val="3"/>
            <w:tcBorders>
              <w:top w:val="nil"/>
              <w:bottom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第2の9の(3)</w:t>
            </w:r>
          </w:p>
        </w:tc>
      </w:tr>
      <w:tr w:rsidR="00A23990" w:rsidRPr="00A23990" w:rsidTr="00D80ADB">
        <w:trPr>
          <w:trHeight w:val="2295"/>
        </w:trPr>
        <w:tc>
          <w:tcPr>
            <w:tcW w:w="1257" w:type="dxa"/>
            <w:tcBorders>
              <w:top w:val="nil"/>
              <w:bottom w:val="nil"/>
            </w:tcBorders>
          </w:tcPr>
          <w:p w:rsidR="00916058" w:rsidRPr="00A23990" w:rsidRDefault="00916058" w:rsidP="00D66C28">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bottom w:val="dotted" w:sz="4" w:space="0" w:color="auto"/>
            </w:tcBorders>
            <w:shd w:val="clear" w:color="auto" w:fill="auto"/>
          </w:tcPr>
          <w:p w:rsidR="00916058" w:rsidRPr="00A23990" w:rsidRDefault="00916058" w:rsidP="00051A9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当該施設に併設される事業所の職務であって、当該施設の職務と同時並行的に行われることが差し支えないと考えられるものについては、それぞれに係る勤務時間の合計が常勤の従業者が勤務すべき時間数に達していれば、常勤の要件を満たすものであることと</w:t>
            </w:r>
            <w:r w:rsidR="00790E4E">
              <w:rPr>
                <w:rFonts w:ascii="MS UI Gothic" w:eastAsia="MS UI Gothic" w:hAnsi="MS UI Gothic" w:hint="eastAsia"/>
                <w:sz w:val="21"/>
                <w:szCs w:val="21"/>
              </w:rPr>
              <w:t>します</w:t>
            </w:r>
            <w:r w:rsidRPr="00A23990">
              <w:rPr>
                <w:rFonts w:ascii="MS UI Gothic" w:eastAsia="MS UI Gothic" w:hAnsi="MS UI Gothic" w:hint="eastAsia"/>
                <w:sz w:val="21"/>
                <w:szCs w:val="21"/>
              </w:rPr>
              <w:t>。例えば、</w:t>
            </w:r>
            <w:r w:rsidR="00790E4E">
              <w:rPr>
                <w:rFonts w:ascii="MS UI Gothic" w:eastAsia="MS UI Gothic" w:hAnsi="MS UI Gothic" w:hint="eastAsia"/>
                <w:sz w:val="21"/>
                <w:szCs w:val="21"/>
              </w:rPr>
              <w:t>介護医療院</w:t>
            </w:r>
            <w:r w:rsidRPr="00A23990">
              <w:rPr>
                <w:rFonts w:ascii="MS UI Gothic" w:eastAsia="MS UI Gothic" w:hAnsi="MS UI Gothic" w:hint="eastAsia"/>
                <w:sz w:val="21"/>
                <w:szCs w:val="21"/>
                <w:u w:val="single"/>
              </w:rPr>
              <w:t>、指定（介護予防）通所リハビリテーション事業所及び指定訪問リハビリテーション事業所</w:t>
            </w:r>
            <w:r w:rsidRPr="00A23990">
              <w:rPr>
                <w:rFonts w:ascii="MS UI Gothic" w:eastAsia="MS UI Gothic" w:hAnsi="MS UI Gothic" w:hint="eastAsia"/>
                <w:sz w:val="21"/>
                <w:szCs w:val="21"/>
              </w:rPr>
              <w:t>が併設されている場合、介護</w:t>
            </w:r>
            <w:r w:rsidR="00790E4E">
              <w:rPr>
                <w:rFonts w:ascii="MS UI Gothic" w:eastAsia="MS UI Gothic" w:hAnsi="MS UI Gothic" w:hint="eastAsia"/>
                <w:sz w:val="21"/>
                <w:szCs w:val="21"/>
              </w:rPr>
              <w:t>医療院</w:t>
            </w:r>
            <w:r w:rsidRPr="00A23990">
              <w:rPr>
                <w:rFonts w:ascii="MS UI Gothic" w:eastAsia="MS UI Gothic" w:hAnsi="MS UI Gothic" w:hint="eastAsia"/>
                <w:sz w:val="21"/>
                <w:szCs w:val="21"/>
              </w:rPr>
              <w:t>の管理者</w:t>
            </w:r>
            <w:r w:rsidRPr="00A23990">
              <w:rPr>
                <w:rFonts w:ascii="MS UI Gothic" w:eastAsia="MS UI Gothic" w:hAnsi="MS UI Gothic" w:hint="eastAsia"/>
                <w:sz w:val="21"/>
                <w:szCs w:val="21"/>
                <w:u w:val="single"/>
              </w:rPr>
              <w:t>、指定（介護予防）通所リハビリテーション事業所の管理者及び指定訪問リハビリテーション事業所の管理者</w:t>
            </w:r>
            <w:r w:rsidRPr="00A23990">
              <w:rPr>
                <w:rFonts w:ascii="MS UI Gothic" w:eastAsia="MS UI Gothic" w:hAnsi="MS UI Gothic" w:hint="eastAsia"/>
                <w:sz w:val="21"/>
                <w:szCs w:val="21"/>
              </w:rPr>
              <w:t>を兼務している者は、その勤務時間の合計が所定の時間に達していれば、常勤要件を満たすことになります。</w:t>
            </w:r>
          </w:p>
          <w:p w:rsidR="004B4595" w:rsidRPr="00A23990" w:rsidRDefault="004B4595" w:rsidP="00051A9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併設の別事業所間の業務を兼務しても常勤として扱われるのは、管理者（施設長）のような直接処遇等を行わない業務で、</w:t>
            </w:r>
            <w:r w:rsidR="00FB35C3" w:rsidRPr="00A23990">
              <w:rPr>
                <w:rFonts w:ascii="MS UI Gothic" w:eastAsia="MS UI Gothic" w:hAnsi="MS UI Gothic" w:hint="eastAsia"/>
                <w:sz w:val="21"/>
                <w:szCs w:val="21"/>
              </w:rPr>
              <w:t>「同一敷地内にある他の事業所、施設等の職務に従事することができる」</w:t>
            </w:r>
            <w:r w:rsidRPr="00A23990">
              <w:rPr>
                <w:rFonts w:ascii="MS UI Gothic" w:eastAsia="MS UI Gothic" w:hAnsi="MS UI Gothic" w:hint="eastAsia"/>
                <w:sz w:val="21"/>
                <w:szCs w:val="21"/>
              </w:rPr>
              <w:t>といったただし書きがあるものに限ります。同時並行的に行うことができない直接処遇等を行う業務（看護、介護、機能訓練、相談業務など）は、原則として兼務した場合は、それぞれ常勤が勤務すべき時間に達しなくなるため、双方の事業所とも、正職員などの雇用形態に関わらず「非常勤」となります。</w:t>
            </w:r>
          </w:p>
        </w:tc>
        <w:tc>
          <w:tcPr>
            <w:tcW w:w="1070" w:type="dxa"/>
            <w:gridSpan w:val="2"/>
            <w:tcBorders>
              <w:top w:val="nil"/>
              <w:bottom w:val="nil"/>
            </w:tcBorders>
          </w:tcPr>
          <w:p w:rsidR="00916058" w:rsidRPr="00A23990" w:rsidRDefault="00916058" w:rsidP="00A53E80">
            <w:pPr>
              <w:ind w:left="113" w:hanging="113"/>
              <w:rPr>
                <w:rFonts w:ascii="MS UI Gothic" w:eastAsia="MS UI Gothic" w:hAnsi="MS UI Gothic"/>
                <w:w w:val="83"/>
                <w:kern w:val="0"/>
                <w:sz w:val="21"/>
                <w:szCs w:val="21"/>
              </w:rPr>
            </w:pPr>
          </w:p>
        </w:tc>
        <w:tc>
          <w:tcPr>
            <w:tcW w:w="1444" w:type="dxa"/>
            <w:gridSpan w:val="3"/>
            <w:tcBorders>
              <w:top w:val="nil"/>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single" w:sz="4" w:space="0" w:color="auto"/>
            </w:tcBorders>
          </w:tcPr>
          <w:p w:rsidR="00916058" w:rsidRPr="00A23990" w:rsidRDefault="00916058" w:rsidP="00D66C28">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1B0E9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「専ら従事する」（用語の定義）</w:t>
            </w:r>
          </w:p>
          <w:p w:rsidR="00916058" w:rsidRPr="00A23990" w:rsidRDefault="00916058" w:rsidP="001B0E9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原則として、サービス提供時間帯を通じて</w:t>
            </w:r>
            <w:r w:rsidR="00790E4E">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サービス以外の職務に従事しないことをいうものである。この場合のサービス提供時間帯とは、当該従業者の当該施設における勤務時間をいうものであり、当該従業者の常勤・非常勤の別を問わない。</w:t>
            </w:r>
          </w:p>
        </w:tc>
        <w:tc>
          <w:tcPr>
            <w:tcW w:w="1070" w:type="dxa"/>
            <w:gridSpan w:val="2"/>
            <w:tcBorders>
              <w:top w:val="nil"/>
              <w:bottom w:val="single" w:sz="4" w:space="0" w:color="auto"/>
            </w:tcBorders>
          </w:tcPr>
          <w:p w:rsidR="00916058" w:rsidRPr="00A23990" w:rsidRDefault="00916058" w:rsidP="00A53E80">
            <w:pPr>
              <w:ind w:left="113" w:hanging="113"/>
              <w:rPr>
                <w:rFonts w:ascii="MS UI Gothic" w:eastAsia="MS UI Gothic" w:hAnsi="MS UI Gothic"/>
                <w:w w:val="83"/>
                <w:kern w:val="0"/>
                <w:sz w:val="21"/>
                <w:szCs w:val="21"/>
              </w:rPr>
            </w:pPr>
          </w:p>
        </w:tc>
        <w:tc>
          <w:tcPr>
            <w:tcW w:w="1444" w:type="dxa"/>
            <w:gridSpan w:val="3"/>
            <w:tcBorders>
              <w:top w:val="nil"/>
              <w:bottom w:val="single" w:sz="4" w:space="0" w:color="auto"/>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平12老企44第2の9の(4)</w:t>
            </w:r>
          </w:p>
        </w:tc>
      </w:tr>
      <w:tr w:rsidR="00A23990" w:rsidRPr="00A23990" w:rsidTr="00D80ADB">
        <w:tc>
          <w:tcPr>
            <w:tcW w:w="1257" w:type="dxa"/>
            <w:tcBorders>
              <w:top w:val="single" w:sz="4" w:space="0" w:color="auto"/>
              <w:bottom w:val="nil"/>
            </w:tcBorders>
          </w:tcPr>
          <w:p w:rsidR="00916058" w:rsidRPr="00A23990" w:rsidRDefault="00916058" w:rsidP="00CE6D15">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医師</w:t>
            </w:r>
          </w:p>
        </w:tc>
        <w:tc>
          <w:tcPr>
            <w:tcW w:w="6588" w:type="dxa"/>
            <w:tcBorders>
              <w:top w:val="single" w:sz="4" w:space="0" w:color="auto"/>
              <w:bottom w:val="single" w:sz="4" w:space="0" w:color="auto"/>
            </w:tcBorders>
          </w:tcPr>
          <w:p w:rsidR="00790E4E" w:rsidRPr="00790E4E" w:rsidRDefault="00916058" w:rsidP="00790E4E">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00790E4E">
              <w:rPr>
                <w:rFonts w:hint="eastAsia"/>
              </w:rPr>
              <w:t xml:space="preserve"> </w:t>
            </w:r>
            <w:r w:rsidR="00790E4E" w:rsidRPr="00790E4E">
              <w:rPr>
                <w:rFonts w:ascii="MS UI Gothic" w:eastAsia="MS UI Gothic" w:hAnsi="MS UI Gothic" w:hint="eastAsia"/>
                <w:sz w:val="21"/>
                <w:szCs w:val="21"/>
              </w:rPr>
              <w:t>常勤換算方法で、介護医療院の入所者のうちⅠ型入所者の数を４８で除した数に、介護医療院の入所者のうちⅡ型入所者の数を100で除した数を加えた数以上の医師を配置していますか。</w:t>
            </w:r>
          </w:p>
          <w:p w:rsidR="00916058" w:rsidRPr="00A23990" w:rsidRDefault="00790E4E" w:rsidP="00790E4E">
            <w:pPr>
              <w:adjustRightInd w:val="0"/>
              <w:spacing w:line="240" w:lineRule="auto"/>
              <w:ind w:leftChars="100" w:left="216" w:firstLineChars="0" w:firstLine="0"/>
              <w:contextualSpacing/>
              <w:jc w:val="left"/>
              <w:rPr>
                <w:rFonts w:ascii="MS UI Gothic" w:eastAsia="MS UI Gothic" w:hAnsi="MS UI Gothic"/>
                <w:sz w:val="21"/>
                <w:szCs w:val="21"/>
              </w:rPr>
            </w:pPr>
            <w:r w:rsidRPr="00790E4E">
              <w:rPr>
                <w:rFonts w:ascii="MS UI Gothic" w:eastAsia="MS UI Gothic" w:hAnsi="MS UI Gothic" w:hint="eastAsia"/>
                <w:sz w:val="21"/>
                <w:szCs w:val="21"/>
              </w:rPr>
              <w:t xml:space="preserve">　　なお、上記の計算により算出された数が３に満たないときは３とし、その数に１に満たない端数は生じたときは、その端数は１として計算していますか。</w:t>
            </w:r>
          </w:p>
        </w:tc>
        <w:tc>
          <w:tcPr>
            <w:tcW w:w="1070" w:type="dxa"/>
            <w:gridSpan w:val="2"/>
            <w:tcBorders>
              <w:top w:val="single" w:sz="4" w:space="0" w:color="auto"/>
              <w:bottom w:val="single" w:sz="4" w:space="0" w:color="auto"/>
            </w:tcBorders>
          </w:tcPr>
          <w:p w:rsidR="00916058"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FD628A" w:rsidRPr="00A23990" w:rsidRDefault="00FD628A" w:rsidP="00FD628A">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444" w:type="dxa"/>
            <w:gridSpan w:val="3"/>
            <w:tcBorders>
              <w:top w:val="single" w:sz="4" w:space="0" w:color="auto"/>
              <w:bottom w:val="single" w:sz="4" w:space="0" w:color="auto"/>
            </w:tcBorders>
          </w:tcPr>
          <w:p w:rsidR="00790E4E" w:rsidRPr="00790E4E" w:rsidRDefault="00790E4E" w:rsidP="00790E4E">
            <w:pPr>
              <w:spacing w:line="220" w:lineRule="exact"/>
              <w:ind w:left="119" w:hanging="119"/>
              <w:jc w:val="left"/>
              <w:rPr>
                <w:rFonts w:ascii="MS UI Gothic" w:eastAsia="MS UI Gothic" w:hAnsi="MS UI Gothic"/>
                <w:sz w:val="18"/>
                <w:szCs w:val="18"/>
              </w:rPr>
            </w:pPr>
            <w:r w:rsidRPr="00790E4E">
              <w:rPr>
                <w:rFonts w:ascii="MS UI Gothic" w:eastAsia="MS UI Gothic" w:hAnsi="MS UI Gothic" w:hint="eastAsia"/>
                <w:sz w:val="18"/>
                <w:szCs w:val="18"/>
              </w:rPr>
              <w:t>平30老老発0322</w:t>
            </w:r>
          </w:p>
          <w:p w:rsidR="00916058" w:rsidRPr="00A23990" w:rsidRDefault="00790E4E" w:rsidP="00790E4E">
            <w:pPr>
              <w:spacing w:line="220" w:lineRule="exact"/>
              <w:ind w:left="119" w:hanging="119"/>
              <w:jc w:val="left"/>
              <w:rPr>
                <w:rFonts w:ascii="MS UI Gothic" w:eastAsia="MS UI Gothic" w:hAnsi="MS UI Gothic"/>
                <w:sz w:val="18"/>
                <w:szCs w:val="18"/>
              </w:rPr>
            </w:pPr>
            <w:r w:rsidRPr="00790E4E">
              <w:rPr>
                <w:rFonts w:ascii="MS UI Gothic" w:eastAsia="MS UI Gothic" w:hAnsi="MS UI Gothic" w:hint="eastAsia"/>
                <w:sz w:val="18"/>
                <w:szCs w:val="18"/>
              </w:rPr>
              <w:t>第1の第3の1(1)</w:t>
            </w:r>
          </w:p>
        </w:tc>
      </w:tr>
      <w:tr w:rsidR="00A23990" w:rsidRPr="00A23990" w:rsidTr="00D80ADB">
        <w:tc>
          <w:tcPr>
            <w:tcW w:w="1257" w:type="dxa"/>
            <w:tcBorders>
              <w:top w:val="nil"/>
              <w:bottom w:val="nil"/>
            </w:tcBorders>
          </w:tcPr>
          <w:p w:rsidR="00916058" w:rsidRPr="00A23990" w:rsidRDefault="00916058" w:rsidP="005D0118">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790E4E" w:rsidRPr="00790E4E" w:rsidRDefault="00916058" w:rsidP="00790E4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　</w:t>
            </w:r>
            <w:r w:rsidR="00790E4E" w:rsidRPr="00790E4E">
              <w:rPr>
                <w:rFonts w:ascii="MS UI Gothic" w:eastAsia="MS UI Gothic" w:hAnsi="MS UI Gothic" w:hint="eastAsia"/>
                <w:sz w:val="21"/>
                <w:szCs w:val="21"/>
              </w:rPr>
              <w:t xml:space="preserve"> (1)にかかわらず、Ⅱ型療養床のみ有する介護医療院であって、基準省令第27条第3項ただし書きの規定により、介護医療院に宿直を行う医師を置かない場合であっては、入所者の数を１００で除した数以上の医師を配置していますか。</w:t>
            </w:r>
          </w:p>
          <w:p w:rsidR="00916058" w:rsidRPr="00A23990" w:rsidRDefault="00790E4E" w:rsidP="00790E4E">
            <w:pPr>
              <w:adjustRightInd w:val="0"/>
              <w:spacing w:line="240" w:lineRule="auto"/>
              <w:ind w:left="186" w:hangingChars="100" w:hanging="186"/>
              <w:contextualSpacing/>
              <w:jc w:val="left"/>
              <w:rPr>
                <w:rFonts w:ascii="MS UI Gothic" w:eastAsia="MS UI Gothic" w:hAnsi="MS UI Gothic"/>
                <w:sz w:val="21"/>
                <w:szCs w:val="21"/>
              </w:rPr>
            </w:pPr>
            <w:r w:rsidRPr="00790E4E">
              <w:rPr>
                <w:rFonts w:ascii="MS UI Gothic" w:eastAsia="MS UI Gothic" w:hAnsi="MS UI Gothic" w:hint="eastAsia"/>
                <w:sz w:val="21"/>
                <w:szCs w:val="21"/>
              </w:rPr>
              <w:t xml:space="preserve">    なお、その数に１に満たない端数が生じたときは、その端数は１として計算していますか。</w:t>
            </w:r>
          </w:p>
        </w:tc>
        <w:tc>
          <w:tcPr>
            <w:tcW w:w="1070" w:type="dxa"/>
            <w:gridSpan w:val="2"/>
            <w:tcBorders>
              <w:top w:val="single" w:sz="4" w:space="0" w:color="auto"/>
              <w:bottom w:val="single" w:sz="4" w:space="0" w:color="auto"/>
            </w:tcBorders>
          </w:tcPr>
          <w:p w:rsidR="00916058"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FD628A" w:rsidRPr="00A23990" w:rsidRDefault="00FD628A" w:rsidP="00A6237C">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444" w:type="dxa"/>
            <w:gridSpan w:val="3"/>
            <w:tcBorders>
              <w:top w:val="single" w:sz="4" w:space="0" w:color="auto"/>
              <w:bottom w:val="single" w:sz="4" w:space="0" w:color="auto"/>
            </w:tcBorders>
          </w:tcPr>
          <w:p w:rsidR="00790E4E" w:rsidRPr="00790E4E" w:rsidRDefault="00790E4E" w:rsidP="00790E4E">
            <w:pPr>
              <w:spacing w:line="220" w:lineRule="exact"/>
              <w:ind w:left="119" w:hanging="119"/>
              <w:jc w:val="left"/>
              <w:rPr>
                <w:rFonts w:ascii="MS UI Gothic" w:eastAsia="MS UI Gothic" w:hAnsi="MS UI Gothic"/>
                <w:sz w:val="18"/>
                <w:szCs w:val="18"/>
              </w:rPr>
            </w:pPr>
            <w:r w:rsidRPr="00790E4E">
              <w:rPr>
                <w:rFonts w:ascii="MS UI Gothic" w:eastAsia="MS UI Gothic" w:hAnsi="MS UI Gothic" w:hint="eastAsia"/>
                <w:sz w:val="18"/>
                <w:szCs w:val="18"/>
              </w:rPr>
              <w:t>平30老老発0322</w:t>
            </w:r>
          </w:p>
          <w:p w:rsidR="00916058" w:rsidRPr="00A23990" w:rsidRDefault="00790E4E" w:rsidP="00790E4E">
            <w:pPr>
              <w:spacing w:line="220" w:lineRule="exact"/>
              <w:ind w:left="119" w:hanging="119"/>
              <w:jc w:val="left"/>
              <w:rPr>
                <w:rFonts w:ascii="MS UI Gothic" w:eastAsia="MS UI Gothic" w:hAnsi="MS UI Gothic"/>
                <w:sz w:val="18"/>
                <w:szCs w:val="18"/>
              </w:rPr>
            </w:pPr>
            <w:r w:rsidRPr="00790E4E">
              <w:rPr>
                <w:rFonts w:ascii="MS UI Gothic" w:eastAsia="MS UI Gothic" w:hAnsi="MS UI Gothic" w:hint="eastAsia"/>
                <w:sz w:val="18"/>
                <w:szCs w:val="18"/>
              </w:rPr>
              <w:t>第1の第3の1(2)</w:t>
            </w:r>
          </w:p>
        </w:tc>
      </w:tr>
      <w:tr w:rsidR="00FD628A" w:rsidRPr="00A23990" w:rsidTr="00D80ADB">
        <w:tc>
          <w:tcPr>
            <w:tcW w:w="1257" w:type="dxa"/>
            <w:tcBorders>
              <w:top w:val="nil"/>
              <w:bottom w:val="nil"/>
            </w:tcBorders>
          </w:tcPr>
          <w:p w:rsidR="00FD628A" w:rsidRPr="00A23990" w:rsidRDefault="00FD628A" w:rsidP="00790E4E">
            <w:pPr>
              <w:adjustRightInd w:val="0"/>
              <w:spacing w:line="240" w:lineRule="auto"/>
              <w:ind w:left="141" w:hanging="141"/>
              <w:contextualSpacing/>
              <w:jc w:val="left"/>
              <w:rPr>
                <w:rFonts w:ascii="MS UI Gothic" w:eastAsia="MS UI Gothic" w:hAnsi="MS UI Gothic"/>
                <w:sz w:val="21"/>
                <w:szCs w:val="21"/>
              </w:rPr>
            </w:pPr>
          </w:p>
        </w:tc>
        <w:tc>
          <w:tcPr>
            <w:tcW w:w="6588" w:type="dxa"/>
            <w:vMerge w:val="restart"/>
            <w:tcBorders>
              <w:top w:val="single" w:sz="4" w:space="0" w:color="auto"/>
            </w:tcBorders>
          </w:tcPr>
          <w:p w:rsidR="00FD628A" w:rsidRPr="00A23990" w:rsidRDefault="00FD628A" w:rsidP="00790E4E">
            <w:pPr>
              <w:adjustRightInd w:val="0"/>
              <w:spacing w:line="240" w:lineRule="auto"/>
              <w:ind w:left="186" w:hangingChars="100" w:hanging="186"/>
              <w:contextualSpacing/>
              <w:jc w:val="left"/>
              <w:rPr>
                <w:rFonts w:ascii="MS UI Gothic" w:eastAsia="MS UI Gothic" w:hAnsi="MS UI Gothic"/>
                <w:sz w:val="21"/>
                <w:szCs w:val="21"/>
              </w:rPr>
            </w:pPr>
            <w:r w:rsidRPr="00790E4E">
              <w:rPr>
                <w:rFonts w:ascii="MS UI Gothic" w:eastAsia="MS UI Gothic" w:hAnsi="MS UI Gothic" w:hint="eastAsia"/>
                <w:sz w:val="21"/>
                <w:szCs w:val="21"/>
              </w:rPr>
              <w:t>(3)  (1)及び(2)にかかわらず、医療機関併設型介護医療院の</w:t>
            </w:r>
            <w:r>
              <w:rPr>
                <w:rFonts w:ascii="MS UI Gothic" w:eastAsia="MS UI Gothic" w:hAnsi="MS UI Gothic" w:hint="eastAsia"/>
                <w:sz w:val="21"/>
                <w:szCs w:val="21"/>
              </w:rPr>
              <w:t>場合に</w:t>
            </w:r>
            <w:r w:rsidRPr="00790E4E">
              <w:rPr>
                <w:rFonts w:ascii="MS UI Gothic" w:eastAsia="MS UI Gothic" w:hAnsi="MS UI Gothic" w:hint="eastAsia"/>
                <w:sz w:val="21"/>
                <w:szCs w:val="21"/>
              </w:rPr>
              <w:t>あっては、常勤換算方法で、Ⅰ型入所者の数を４８で除した数に、Ⅱ型入所者の数を１００で除した数を加えて得た数以上の医師を配置していますか。</w:t>
            </w:r>
          </w:p>
        </w:tc>
        <w:tc>
          <w:tcPr>
            <w:tcW w:w="1070" w:type="dxa"/>
            <w:gridSpan w:val="2"/>
            <w:vMerge w:val="restart"/>
            <w:tcBorders>
              <w:top w:val="single" w:sz="4" w:space="0" w:color="auto"/>
            </w:tcBorders>
          </w:tcPr>
          <w:p w:rsidR="00FD628A" w:rsidRDefault="00FD628A" w:rsidP="00790E4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FD628A" w:rsidRPr="00A23990" w:rsidRDefault="00FD628A" w:rsidP="00790E4E">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444" w:type="dxa"/>
            <w:gridSpan w:val="3"/>
            <w:vMerge w:val="restart"/>
            <w:tcBorders>
              <w:top w:val="single" w:sz="4" w:space="0" w:color="auto"/>
            </w:tcBorders>
          </w:tcPr>
          <w:p w:rsidR="00FD628A" w:rsidRPr="00FD628A"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平30老老発0322</w:t>
            </w:r>
          </w:p>
          <w:p w:rsidR="00FD628A" w:rsidRPr="00A23990"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第1の第3の1(3)</w:t>
            </w:r>
          </w:p>
        </w:tc>
      </w:tr>
      <w:tr w:rsidR="00FD628A" w:rsidRPr="00A23990" w:rsidTr="00D80ADB">
        <w:tc>
          <w:tcPr>
            <w:tcW w:w="1257" w:type="dxa"/>
            <w:tcBorders>
              <w:top w:val="nil"/>
              <w:bottom w:val="nil"/>
            </w:tcBorders>
          </w:tcPr>
          <w:p w:rsidR="00FD628A" w:rsidRPr="00A23990" w:rsidRDefault="00FD628A" w:rsidP="000558F8">
            <w:pPr>
              <w:adjustRightInd w:val="0"/>
              <w:spacing w:line="240" w:lineRule="auto"/>
              <w:ind w:left="141" w:hanging="141"/>
              <w:contextualSpacing/>
              <w:jc w:val="left"/>
              <w:rPr>
                <w:rFonts w:ascii="MS UI Gothic" w:eastAsia="MS UI Gothic" w:hAnsi="MS UI Gothic"/>
                <w:sz w:val="21"/>
                <w:szCs w:val="21"/>
              </w:rPr>
            </w:pPr>
          </w:p>
        </w:tc>
        <w:tc>
          <w:tcPr>
            <w:tcW w:w="6588" w:type="dxa"/>
            <w:vMerge/>
            <w:tcBorders>
              <w:bottom w:val="single" w:sz="4" w:space="0" w:color="auto"/>
            </w:tcBorders>
            <w:shd w:val="clear" w:color="auto" w:fill="auto"/>
          </w:tcPr>
          <w:p w:rsidR="00FD628A" w:rsidRPr="00A23990" w:rsidRDefault="00FD628A" w:rsidP="000558F8">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gridSpan w:val="2"/>
            <w:vMerge/>
            <w:tcBorders>
              <w:bottom w:val="single" w:sz="4" w:space="0" w:color="auto"/>
            </w:tcBorders>
            <w:shd w:val="clear" w:color="auto" w:fill="auto"/>
          </w:tcPr>
          <w:p w:rsidR="00FD628A" w:rsidRPr="00A23990" w:rsidRDefault="00FD628A" w:rsidP="00A6237C">
            <w:pPr>
              <w:ind w:left="113" w:hanging="113"/>
              <w:jc w:val="center"/>
              <w:rPr>
                <w:rFonts w:ascii="MS UI Gothic" w:eastAsia="MS UI Gothic" w:hAnsi="MS UI Gothic"/>
                <w:w w:val="83"/>
                <w:kern w:val="0"/>
                <w:sz w:val="21"/>
                <w:szCs w:val="21"/>
              </w:rPr>
            </w:pPr>
          </w:p>
        </w:tc>
        <w:tc>
          <w:tcPr>
            <w:tcW w:w="1444" w:type="dxa"/>
            <w:gridSpan w:val="3"/>
            <w:vMerge/>
            <w:tcBorders>
              <w:bottom w:val="single" w:sz="4" w:space="0" w:color="auto"/>
            </w:tcBorders>
            <w:shd w:val="clear" w:color="auto" w:fill="auto"/>
          </w:tcPr>
          <w:p w:rsidR="00FD628A" w:rsidRPr="00A23990" w:rsidRDefault="00FD628A" w:rsidP="00790E4E">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D66C28">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shd w:val="clear" w:color="auto" w:fill="auto"/>
          </w:tcPr>
          <w:p w:rsidR="00916058" w:rsidRPr="00A23990" w:rsidRDefault="00FD628A" w:rsidP="00FD628A">
            <w:pPr>
              <w:adjustRightInd w:val="0"/>
              <w:spacing w:line="240" w:lineRule="auto"/>
              <w:ind w:left="279" w:hangingChars="150" w:hanging="279"/>
              <w:contextualSpacing/>
              <w:jc w:val="left"/>
              <w:rPr>
                <w:rFonts w:ascii="MS UI Gothic" w:eastAsia="MS UI Gothic" w:hAnsi="MS UI Gothic"/>
                <w:sz w:val="21"/>
                <w:szCs w:val="21"/>
              </w:rPr>
            </w:pPr>
            <w:r>
              <w:rPr>
                <w:rFonts w:ascii="MS UI Gothic" w:eastAsia="MS UI Gothic" w:hAnsi="MS UI Gothic" w:hint="eastAsia"/>
                <w:sz w:val="21"/>
                <w:szCs w:val="21"/>
              </w:rPr>
              <w:t>(4)</w:t>
            </w:r>
            <w:r w:rsidR="00916058" w:rsidRPr="00A23990">
              <w:rPr>
                <w:rFonts w:ascii="MS UI Gothic" w:eastAsia="MS UI Gothic" w:hAnsi="MS UI Gothic" w:hint="eastAsia"/>
                <w:sz w:val="21"/>
                <w:szCs w:val="21"/>
              </w:rPr>
              <w:t xml:space="preserve">　</w:t>
            </w:r>
            <w:r>
              <w:rPr>
                <w:rFonts w:hint="eastAsia"/>
              </w:rPr>
              <w:t xml:space="preserve"> </w:t>
            </w:r>
            <w:r w:rsidRPr="00FD628A">
              <w:rPr>
                <w:rFonts w:ascii="MS UI Gothic" w:eastAsia="MS UI Gothic" w:hAnsi="MS UI Gothic" w:hint="eastAsia"/>
                <w:sz w:val="21"/>
                <w:szCs w:val="21"/>
              </w:rPr>
              <w:t>複数の医師が勤務する形態にあっては、それらの勤務延時間数が基準に適合していますか。ただし、このうち１人は、入所者全員の病状等を把握し施設療養全体の管理に責任を持つ医師をしていますか。</w:t>
            </w:r>
          </w:p>
        </w:tc>
        <w:tc>
          <w:tcPr>
            <w:tcW w:w="1070" w:type="dxa"/>
            <w:gridSpan w:val="2"/>
            <w:tcBorders>
              <w:top w:val="single" w:sz="4" w:space="0" w:color="auto"/>
            </w:tcBorders>
            <w:shd w:val="clear" w:color="auto" w:fill="auto"/>
          </w:tcPr>
          <w:p w:rsidR="00916058" w:rsidRPr="00A23990"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444" w:type="dxa"/>
            <w:gridSpan w:val="3"/>
            <w:tcBorders>
              <w:top w:val="single" w:sz="4" w:space="0" w:color="auto"/>
            </w:tcBorders>
            <w:shd w:val="clear" w:color="auto" w:fill="auto"/>
          </w:tcPr>
          <w:p w:rsidR="00FD628A" w:rsidRPr="00FD628A"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平30老老発0322</w:t>
            </w:r>
          </w:p>
          <w:p w:rsidR="00916058" w:rsidRPr="00A23990"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第1の第3の</w:t>
            </w:r>
            <w:r>
              <w:rPr>
                <w:rFonts w:ascii="MS UI Gothic" w:eastAsia="MS UI Gothic" w:hAnsi="MS UI Gothic" w:hint="eastAsia"/>
                <w:sz w:val="18"/>
                <w:szCs w:val="18"/>
              </w:rPr>
              <w:t>1(5</w:t>
            </w:r>
            <w:r w:rsidRPr="00FD628A">
              <w:rPr>
                <w:rFonts w:ascii="MS UI Gothic" w:eastAsia="MS UI Gothic" w:hAnsi="MS UI Gothic" w:hint="eastAsia"/>
                <w:sz w:val="18"/>
                <w:szCs w:val="18"/>
              </w:rPr>
              <w:t>)</w:t>
            </w:r>
          </w:p>
        </w:tc>
      </w:tr>
      <w:tr w:rsidR="00A23990" w:rsidRPr="00A23990" w:rsidTr="00D80ADB">
        <w:trPr>
          <w:trHeight w:val="64"/>
        </w:trPr>
        <w:tc>
          <w:tcPr>
            <w:tcW w:w="1257" w:type="dxa"/>
            <w:tcBorders>
              <w:top w:val="nil"/>
              <w:bottom w:val="nil"/>
            </w:tcBorders>
          </w:tcPr>
          <w:p w:rsidR="00916058" w:rsidRPr="00A23990" w:rsidRDefault="00916058" w:rsidP="00CE6D15">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shd w:val="clear" w:color="auto" w:fill="auto"/>
          </w:tcPr>
          <w:p w:rsidR="00916058" w:rsidRPr="00A23990" w:rsidRDefault="00FD628A" w:rsidP="0003050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(5</w:t>
            </w:r>
            <w:r w:rsidR="00916058" w:rsidRPr="00A23990">
              <w:rPr>
                <w:rFonts w:ascii="MS UI Gothic" w:eastAsia="MS UI Gothic" w:hAnsi="MS UI Gothic" w:hint="eastAsia"/>
                <w:sz w:val="21"/>
                <w:szCs w:val="21"/>
              </w:rPr>
              <w:t>)　兼務の医師については、日々の勤務体制が明確に定められていますか。</w:t>
            </w:r>
          </w:p>
        </w:tc>
        <w:tc>
          <w:tcPr>
            <w:tcW w:w="1070" w:type="dxa"/>
            <w:gridSpan w:val="2"/>
            <w:tcBorders>
              <w:bottom w:val="nil"/>
            </w:tcBorders>
            <w:shd w:val="clear" w:color="auto" w:fill="auto"/>
          </w:tcPr>
          <w:p w:rsidR="00916058" w:rsidRPr="00A23990" w:rsidRDefault="006153A8" w:rsidP="00F918F6">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tcBorders>
              <w:bottom w:val="nil"/>
            </w:tcBorders>
            <w:shd w:val="clear" w:color="auto" w:fill="auto"/>
          </w:tcPr>
          <w:p w:rsidR="00FD628A" w:rsidRPr="00FD628A"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平30老老発0322</w:t>
            </w:r>
          </w:p>
          <w:p w:rsidR="00916058" w:rsidRPr="00A23990" w:rsidRDefault="00FD628A" w:rsidP="00FD628A">
            <w:pPr>
              <w:spacing w:line="220" w:lineRule="exact"/>
              <w:ind w:left="119" w:hanging="119"/>
              <w:jc w:val="left"/>
              <w:rPr>
                <w:rFonts w:ascii="MS UI Gothic" w:eastAsia="MS UI Gothic" w:hAnsi="MS UI Gothic"/>
                <w:sz w:val="18"/>
                <w:szCs w:val="18"/>
              </w:rPr>
            </w:pPr>
            <w:r w:rsidRPr="00FD628A">
              <w:rPr>
                <w:rFonts w:ascii="MS UI Gothic" w:eastAsia="MS UI Gothic" w:hAnsi="MS UI Gothic" w:hint="eastAsia"/>
                <w:sz w:val="18"/>
                <w:szCs w:val="18"/>
              </w:rPr>
              <w:t>第1の第3の</w:t>
            </w:r>
            <w:r w:rsidR="009C5403">
              <w:rPr>
                <w:rFonts w:ascii="MS UI Gothic" w:eastAsia="MS UI Gothic" w:hAnsi="MS UI Gothic" w:hint="eastAsia"/>
                <w:sz w:val="18"/>
                <w:szCs w:val="18"/>
              </w:rPr>
              <w:t>1(5</w:t>
            </w:r>
            <w:r w:rsidRPr="00FD628A">
              <w:rPr>
                <w:rFonts w:ascii="MS UI Gothic" w:eastAsia="MS UI Gothic" w:hAnsi="MS UI Gothic" w:hint="eastAsia"/>
                <w:sz w:val="18"/>
                <w:szCs w:val="18"/>
              </w:rPr>
              <w:t>)</w:t>
            </w:r>
          </w:p>
        </w:tc>
      </w:tr>
      <w:tr w:rsidR="00A23990" w:rsidRPr="00A23990" w:rsidTr="00D80ADB">
        <w:tc>
          <w:tcPr>
            <w:tcW w:w="1257" w:type="dxa"/>
            <w:tcBorders>
              <w:top w:val="nil"/>
            </w:tcBorders>
          </w:tcPr>
          <w:p w:rsidR="00916058" w:rsidRPr="00A23990" w:rsidRDefault="00916058" w:rsidP="00CE6D15">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shd w:val="clear" w:color="auto" w:fill="auto"/>
          </w:tcPr>
          <w:p w:rsidR="00916058" w:rsidRPr="00A23990" w:rsidRDefault="00916058" w:rsidP="00FD628A">
            <w:pPr>
              <w:adjustRightInd w:val="0"/>
              <w:spacing w:line="240" w:lineRule="auto"/>
              <w:ind w:left="186" w:hangingChars="100" w:hanging="186"/>
              <w:contextualSpacing/>
              <w:jc w:val="left"/>
              <w:rPr>
                <w:rFonts w:ascii="MS UI Gothic" w:eastAsia="MS UI Gothic" w:hAnsi="MS UI Gothic"/>
                <w:sz w:val="21"/>
                <w:szCs w:val="21"/>
                <w:u w:val="single"/>
              </w:rPr>
            </w:pPr>
            <w:r w:rsidRPr="00A23990">
              <w:rPr>
                <w:rFonts w:ascii="MS UI Gothic" w:eastAsia="MS UI Gothic" w:hAnsi="MS UI Gothic" w:hint="eastAsia"/>
                <w:sz w:val="21"/>
                <w:szCs w:val="21"/>
                <w:u w:val="single"/>
              </w:rPr>
              <w:t>※　医師については、</w:t>
            </w:r>
            <w:r w:rsidR="00FD628A">
              <w:rPr>
                <w:rFonts w:ascii="MS UI Gothic" w:eastAsia="MS UI Gothic" w:hAnsi="MS UI Gothic" w:hint="eastAsia"/>
                <w:sz w:val="21"/>
                <w:szCs w:val="21"/>
                <w:u w:val="single"/>
              </w:rPr>
              <w:t>介護医療院</w:t>
            </w:r>
            <w:r w:rsidRPr="00A23990">
              <w:rPr>
                <w:rFonts w:ascii="MS UI Gothic" w:eastAsia="MS UI Gothic" w:hAnsi="MS UI Gothic" w:hint="eastAsia"/>
                <w:sz w:val="21"/>
                <w:szCs w:val="21"/>
                <w:u w:val="single"/>
              </w:rPr>
              <w:t>で行われる（介護予防）通所リハビリテーション、（介護予防）訪問リハビリテーションの事業所の職務であって、当該施設の職務と同時並行的に行われることで入所者の処遇に支障がない場合は、</w:t>
            </w:r>
            <w:r w:rsidR="00FD628A">
              <w:rPr>
                <w:rFonts w:ascii="MS UI Gothic" w:eastAsia="MS UI Gothic" w:hAnsi="MS UI Gothic" w:hint="eastAsia"/>
                <w:sz w:val="21"/>
                <w:szCs w:val="21"/>
                <w:u w:val="single"/>
              </w:rPr>
              <w:t>介護医療院</w:t>
            </w:r>
            <w:r w:rsidRPr="00A23990">
              <w:rPr>
                <w:rFonts w:ascii="MS UI Gothic" w:eastAsia="MS UI Gothic" w:hAnsi="MS UI Gothic" w:hint="eastAsia"/>
                <w:sz w:val="21"/>
                <w:szCs w:val="21"/>
                <w:u w:val="single"/>
              </w:rPr>
              <w:t>サービスの職務時間と（介護予防）通所リハビリテーション、（介護予防）訪問リハビリテーションの職務時間を合計して介護</w:t>
            </w:r>
            <w:r w:rsidR="00914837">
              <w:rPr>
                <w:rFonts w:ascii="MS UI Gothic" w:eastAsia="MS UI Gothic" w:hAnsi="MS UI Gothic" w:hint="eastAsia"/>
                <w:sz w:val="21"/>
                <w:szCs w:val="21"/>
                <w:u w:val="single"/>
              </w:rPr>
              <w:t>医療院</w:t>
            </w:r>
            <w:r w:rsidRPr="00A23990">
              <w:rPr>
                <w:rFonts w:ascii="MS UI Gothic" w:eastAsia="MS UI Gothic" w:hAnsi="MS UI Gothic" w:hint="eastAsia"/>
                <w:sz w:val="21"/>
                <w:szCs w:val="21"/>
                <w:u w:val="single"/>
              </w:rPr>
              <w:t>の勤務延時間数として差し支え</w:t>
            </w:r>
            <w:r w:rsidR="00FD628A">
              <w:rPr>
                <w:rFonts w:ascii="MS UI Gothic" w:eastAsia="MS UI Gothic" w:hAnsi="MS UI Gothic" w:hint="eastAsia"/>
                <w:sz w:val="21"/>
                <w:szCs w:val="21"/>
                <w:u w:val="single"/>
              </w:rPr>
              <w:t>ありません</w:t>
            </w:r>
            <w:r w:rsidRPr="00A23990">
              <w:rPr>
                <w:rFonts w:ascii="MS UI Gothic" w:eastAsia="MS UI Gothic" w:hAnsi="MS UI Gothic" w:hint="eastAsia"/>
                <w:sz w:val="21"/>
                <w:szCs w:val="21"/>
                <w:u w:val="single"/>
              </w:rPr>
              <w:t>。</w:t>
            </w:r>
          </w:p>
        </w:tc>
        <w:tc>
          <w:tcPr>
            <w:tcW w:w="1070" w:type="dxa"/>
            <w:gridSpan w:val="2"/>
            <w:tcBorders>
              <w:top w:val="nil"/>
            </w:tcBorders>
            <w:shd w:val="clear" w:color="auto" w:fill="auto"/>
          </w:tcPr>
          <w:p w:rsidR="00916058" w:rsidRPr="00A23990" w:rsidRDefault="00916058" w:rsidP="00A6237C">
            <w:pPr>
              <w:ind w:left="113" w:hanging="113"/>
              <w:jc w:val="center"/>
              <w:rPr>
                <w:rFonts w:ascii="MS UI Gothic" w:eastAsia="MS UI Gothic" w:hAnsi="MS UI Gothic"/>
                <w:w w:val="83"/>
                <w:kern w:val="0"/>
                <w:sz w:val="21"/>
                <w:szCs w:val="21"/>
                <w:u w:val="single"/>
              </w:rPr>
            </w:pPr>
          </w:p>
        </w:tc>
        <w:tc>
          <w:tcPr>
            <w:tcW w:w="1444" w:type="dxa"/>
            <w:gridSpan w:val="3"/>
            <w:tcBorders>
              <w:top w:val="nil"/>
            </w:tcBorders>
            <w:shd w:val="clear" w:color="auto" w:fill="auto"/>
          </w:tcPr>
          <w:p w:rsidR="00916058" w:rsidRPr="00FD628A" w:rsidRDefault="00916058" w:rsidP="00CA5475">
            <w:pPr>
              <w:spacing w:line="220" w:lineRule="exact"/>
              <w:ind w:left="119" w:hanging="119"/>
              <w:jc w:val="left"/>
              <w:rPr>
                <w:rFonts w:ascii="MS UI Gothic" w:eastAsia="MS UI Gothic" w:hAnsi="MS UI Gothic"/>
                <w:sz w:val="18"/>
                <w:szCs w:val="18"/>
                <w:u w:val="single"/>
              </w:rPr>
            </w:pPr>
          </w:p>
        </w:tc>
      </w:tr>
      <w:tr w:rsidR="00FD628A" w:rsidRPr="00A23990" w:rsidTr="00D80ADB">
        <w:trPr>
          <w:trHeight w:val="501"/>
        </w:trPr>
        <w:tc>
          <w:tcPr>
            <w:tcW w:w="1257" w:type="dxa"/>
          </w:tcPr>
          <w:p w:rsidR="00FD628A" w:rsidRPr="00A23990" w:rsidRDefault="00FD628A" w:rsidP="00D14FF6">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薬剤師</w:t>
            </w:r>
          </w:p>
        </w:tc>
        <w:tc>
          <w:tcPr>
            <w:tcW w:w="6588" w:type="dxa"/>
          </w:tcPr>
          <w:p w:rsidR="00FD628A" w:rsidRPr="00A23990" w:rsidRDefault="00FD628A" w:rsidP="00FD628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Pr="00FD628A">
              <w:rPr>
                <w:rFonts w:ascii="MS UI Gothic" w:eastAsia="MS UI Gothic" w:hAnsi="MS UI Gothic" w:hint="eastAsia"/>
                <w:sz w:val="21"/>
                <w:szCs w:val="21"/>
              </w:rPr>
              <w:t>常勤換算方法で、Ⅰ型入所者の数を１５０で除した数に、Ⅱ型入所者の数を３００で除した数を加えて得た数以上としていますか。</w:t>
            </w:r>
          </w:p>
        </w:tc>
        <w:tc>
          <w:tcPr>
            <w:tcW w:w="1070" w:type="dxa"/>
            <w:gridSpan w:val="2"/>
          </w:tcPr>
          <w:p w:rsidR="00FD628A" w:rsidRPr="00A23990" w:rsidRDefault="00FD628A"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FD628A" w:rsidRPr="00A23990" w:rsidRDefault="00FD628A" w:rsidP="00D14FF6">
            <w:pPr>
              <w:ind w:left="113" w:hanging="113"/>
              <w:jc w:val="center"/>
              <w:rPr>
                <w:rFonts w:ascii="MS UI Gothic" w:eastAsia="MS UI Gothic" w:hAnsi="MS UI Gothic"/>
                <w:w w:val="83"/>
                <w:kern w:val="0"/>
                <w:sz w:val="21"/>
                <w:szCs w:val="21"/>
              </w:rPr>
            </w:pPr>
          </w:p>
        </w:tc>
        <w:tc>
          <w:tcPr>
            <w:tcW w:w="1444" w:type="dxa"/>
            <w:gridSpan w:val="3"/>
          </w:tcPr>
          <w:p w:rsidR="00FD628A" w:rsidRPr="00A23990" w:rsidRDefault="009C5403"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条例第5条(1)</w:t>
            </w:r>
          </w:p>
        </w:tc>
      </w:tr>
      <w:tr w:rsidR="00A23990" w:rsidRPr="00A23990" w:rsidTr="00D80ADB">
        <w:tc>
          <w:tcPr>
            <w:tcW w:w="1257" w:type="dxa"/>
          </w:tcPr>
          <w:p w:rsidR="00916058" w:rsidRPr="00A23990" w:rsidRDefault="00916058" w:rsidP="00FD628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sidR="00FD628A">
              <w:rPr>
                <w:rFonts w:ascii="MS UI Gothic" w:eastAsia="MS UI Gothic" w:hAnsi="MS UI Gothic" w:hint="eastAsia"/>
                <w:sz w:val="21"/>
                <w:szCs w:val="21"/>
              </w:rPr>
              <w:t xml:space="preserve">　</w:t>
            </w:r>
            <w:r w:rsidRPr="00A23990">
              <w:rPr>
                <w:rFonts w:ascii="MS UI Gothic" w:eastAsia="MS UI Gothic" w:hAnsi="MS UI Gothic" w:hint="eastAsia"/>
                <w:sz w:val="21"/>
                <w:szCs w:val="21"/>
              </w:rPr>
              <w:t>看護職員</w:t>
            </w:r>
          </w:p>
        </w:tc>
        <w:tc>
          <w:tcPr>
            <w:tcW w:w="6588" w:type="dxa"/>
          </w:tcPr>
          <w:p w:rsidR="00916058" w:rsidRPr="00A23990" w:rsidRDefault="00916058" w:rsidP="00FB18D5">
            <w:pPr>
              <w:adjustRightInd w:val="0"/>
              <w:spacing w:line="240" w:lineRule="auto"/>
              <w:ind w:leftChars="-7" w:left="-15" w:firstLineChars="8" w:firstLine="15"/>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009C5403">
              <w:rPr>
                <w:rFonts w:ascii="MS UI Gothic" w:eastAsia="MS UI Gothic" w:hAnsi="MS UI Gothic" w:hint="eastAsia"/>
                <w:sz w:val="21"/>
                <w:szCs w:val="21"/>
              </w:rPr>
              <w:t>看護師又は准看護師（以下「看護職員」という。）は、</w:t>
            </w:r>
            <w:r w:rsidRPr="00A23990">
              <w:rPr>
                <w:rFonts w:ascii="MS UI Gothic" w:eastAsia="MS UI Gothic" w:hAnsi="MS UI Gothic" w:hint="eastAsia"/>
                <w:sz w:val="21"/>
                <w:szCs w:val="21"/>
              </w:rPr>
              <w:t>常勤換算方法で、入所者の数</w:t>
            </w:r>
            <w:r w:rsidR="009C5403">
              <w:rPr>
                <w:rFonts w:ascii="MS UI Gothic" w:eastAsia="MS UI Gothic" w:hAnsi="MS UI Gothic" w:hint="eastAsia"/>
                <w:sz w:val="21"/>
                <w:szCs w:val="21"/>
              </w:rPr>
              <w:t>を６で除した数</w:t>
            </w:r>
            <w:r w:rsidR="00FB18D5">
              <w:rPr>
                <w:rFonts w:ascii="MS UI Gothic" w:eastAsia="MS UI Gothic" w:hAnsi="MS UI Gothic" w:hint="eastAsia"/>
                <w:sz w:val="21"/>
                <w:szCs w:val="21"/>
              </w:rPr>
              <w:t>以上と</w:t>
            </w:r>
            <w:r w:rsidRPr="00A23990">
              <w:rPr>
                <w:rFonts w:ascii="MS UI Gothic" w:eastAsia="MS UI Gothic" w:hAnsi="MS UI Gothic" w:hint="eastAsia"/>
                <w:sz w:val="21"/>
                <w:szCs w:val="21"/>
              </w:rPr>
              <w:t>していますか。</w:t>
            </w:r>
          </w:p>
        </w:tc>
        <w:tc>
          <w:tcPr>
            <w:tcW w:w="1070" w:type="dxa"/>
            <w:gridSpan w:val="2"/>
          </w:tcPr>
          <w:p w:rsidR="00916058" w:rsidRPr="00A23990"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A6237C">
            <w:pPr>
              <w:ind w:left="113" w:hanging="113"/>
              <w:jc w:val="center"/>
              <w:rPr>
                <w:rFonts w:ascii="MS UI Gothic" w:eastAsia="MS UI Gothic" w:hAnsi="MS UI Gothic"/>
                <w:w w:val="83"/>
                <w:kern w:val="0"/>
                <w:sz w:val="21"/>
                <w:szCs w:val="21"/>
              </w:rPr>
            </w:pPr>
          </w:p>
        </w:tc>
        <w:tc>
          <w:tcPr>
            <w:tcW w:w="1444" w:type="dxa"/>
            <w:gridSpan w:val="3"/>
          </w:tcPr>
          <w:p w:rsidR="00916058" w:rsidRPr="00A23990" w:rsidRDefault="009C5403"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条例第5条（2）</w:t>
            </w:r>
          </w:p>
        </w:tc>
      </w:tr>
      <w:tr w:rsidR="00A23990" w:rsidRPr="00A23990" w:rsidTr="00D80ADB">
        <w:tc>
          <w:tcPr>
            <w:tcW w:w="1257" w:type="dxa"/>
            <w:tcBorders>
              <w:bottom w:val="nil"/>
            </w:tcBorders>
          </w:tcPr>
          <w:p w:rsidR="00916058" w:rsidRPr="00A23990" w:rsidRDefault="00FB18D5" w:rsidP="00A6237C">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　介護職員</w:t>
            </w:r>
          </w:p>
        </w:tc>
        <w:tc>
          <w:tcPr>
            <w:tcW w:w="6588" w:type="dxa"/>
            <w:tcBorders>
              <w:bottom w:val="dotted" w:sz="4" w:space="0" w:color="auto"/>
            </w:tcBorders>
          </w:tcPr>
          <w:p w:rsidR="00916058" w:rsidRPr="00A23990" w:rsidRDefault="004A546C" w:rsidP="00FB18D5">
            <w:pPr>
              <w:adjustRightInd w:val="0"/>
              <w:spacing w:line="240" w:lineRule="auto"/>
              <w:ind w:left="0" w:firstLineChars="116" w:firstLine="216"/>
              <w:contextualSpacing/>
              <w:jc w:val="left"/>
              <w:rPr>
                <w:rFonts w:ascii="MS UI Gothic" w:eastAsia="MS UI Gothic" w:hAnsi="MS UI Gothic"/>
                <w:sz w:val="21"/>
                <w:szCs w:val="21"/>
              </w:rPr>
            </w:pPr>
            <w:r>
              <w:rPr>
                <w:rFonts w:ascii="MS UI Gothic" w:eastAsia="MS UI Gothic" w:hAnsi="MS UI Gothic" w:hint="eastAsia"/>
                <w:sz w:val="21"/>
                <w:szCs w:val="21"/>
              </w:rPr>
              <w:t>介護職員は、</w:t>
            </w:r>
            <w:r w:rsidR="00FB18D5">
              <w:rPr>
                <w:rFonts w:ascii="MS UI Gothic" w:eastAsia="MS UI Gothic" w:hAnsi="MS UI Gothic" w:hint="eastAsia"/>
                <w:sz w:val="21"/>
                <w:szCs w:val="21"/>
              </w:rPr>
              <w:t>常勤換算方法で、Ⅰ型入所者の数を５で除した数に、Ⅱ型入所者の数を６で除した数を加えて得た数以上としていますか。</w:t>
            </w:r>
          </w:p>
        </w:tc>
        <w:tc>
          <w:tcPr>
            <w:tcW w:w="1070" w:type="dxa"/>
            <w:gridSpan w:val="2"/>
            <w:tcBorders>
              <w:bottom w:val="nil"/>
            </w:tcBorders>
          </w:tcPr>
          <w:p w:rsidR="00916058" w:rsidRPr="00A23990"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A6237C">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916058" w:rsidRPr="00A23990" w:rsidRDefault="00FB18D5"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条例第５条（3）</w:t>
            </w:r>
          </w:p>
        </w:tc>
      </w:tr>
      <w:tr w:rsidR="00A23990" w:rsidRPr="00A23990" w:rsidTr="00D80ADB">
        <w:tc>
          <w:tcPr>
            <w:tcW w:w="1257" w:type="dxa"/>
            <w:tcBorders>
              <w:top w:val="nil"/>
              <w:bottom w:val="single" w:sz="4" w:space="0" w:color="auto"/>
            </w:tcBorders>
          </w:tcPr>
          <w:p w:rsidR="00916058" w:rsidRPr="00A23990" w:rsidRDefault="00916058" w:rsidP="00CE6D15">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40542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00FB18D5">
              <w:rPr>
                <w:rFonts w:ascii="MS UI Gothic" w:eastAsia="MS UI Gothic" w:hAnsi="MS UI Gothic" w:hint="eastAsia"/>
                <w:sz w:val="21"/>
                <w:szCs w:val="21"/>
              </w:rPr>
              <w:t>介護職員の数を算出するにあたっては、看護職員を介護職員とみなして差し支えない。ただし、この場合の看護職員については、人員の算出上、看護職員として数えることはできない。</w:t>
            </w:r>
          </w:p>
        </w:tc>
        <w:tc>
          <w:tcPr>
            <w:tcW w:w="1070" w:type="dxa"/>
            <w:gridSpan w:val="2"/>
            <w:tcBorders>
              <w:top w:val="nil"/>
            </w:tcBorders>
          </w:tcPr>
          <w:p w:rsidR="00916058" w:rsidRPr="00A23990" w:rsidRDefault="00916058" w:rsidP="00A6237C">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916058" w:rsidRPr="00A23990" w:rsidRDefault="00FB18D5" w:rsidP="00732994">
            <w:pPr>
              <w:spacing w:line="220" w:lineRule="exact"/>
              <w:ind w:left="75" w:hangingChars="48" w:hanging="75"/>
              <w:jc w:val="left"/>
              <w:rPr>
                <w:rFonts w:ascii="MS UI Gothic" w:eastAsia="MS UI Gothic" w:hAnsi="MS UI Gothic"/>
                <w:sz w:val="18"/>
                <w:szCs w:val="18"/>
              </w:rPr>
            </w:pPr>
            <w:r>
              <w:rPr>
                <w:rFonts w:ascii="MS UI Gothic" w:eastAsia="MS UI Gothic" w:hAnsi="MS UI Gothic" w:hint="eastAsia"/>
                <w:sz w:val="18"/>
                <w:szCs w:val="18"/>
              </w:rPr>
              <w:t>解釈通知第３の４（3）</w:t>
            </w:r>
          </w:p>
        </w:tc>
      </w:tr>
      <w:tr w:rsidR="00A23990" w:rsidRPr="00A23990" w:rsidTr="00D80ADB">
        <w:tc>
          <w:tcPr>
            <w:tcW w:w="1257" w:type="dxa"/>
            <w:vMerge w:val="restart"/>
          </w:tcPr>
          <w:p w:rsidR="00916058" w:rsidRPr="00A23990" w:rsidRDefault="00916058" w:rsidP="00D80ADB">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6</w:t>
            </w:r>
            <w:r w:rsidR="00D80ADB">
              <w:rPr>
                <w:rFonts w:ascii="MS UI Gothic" w:eastAsia="MS UI Gothic" w:hAnsi="MS UI Gothic" w:hint="eastAsia"/>
                <w:sz w:val="21"/>
                <w:szCs w:val="21"/>
              </w:rPr>
              <w:t xml:space="preserve">　</w:t>
            </w:r>
            <w:r w:rsidRPr="00A23990">
              <w:rPr>
                <w:rFonts w:ascii="MS UI Gothic" w:eastAsia="MS UI Gothic" w:hAnsi="MS UI Gothic" w:hint="eastAsia"/>
                <w:sz w:val="21"/>
                <w:szCs w:val="21"/>
              </w:rPr>
              <w:t>理学療法士、作業療法士又は言語聴覚士</w:t>
            </w:r>
          </w:p>
        </w:tc>
        <w:tc>
          <w:tcPr>
            <w:tcW w:w="6588" w:type="dxa"/>
            <w:tcBorders>
              <w:bottom w:val="nil"/>
            </w:tcBorders>
          </w:tcPr>
          <w:p w:rsidR="00916058" w:rsidRPr="00A23990" w:rsidRDefault="004A546C" w:rsidP="00032060">
            <w:pPr>
              <w:adjustRightInd w:val="0"/>
              <w:spacing w:line="240" w:lineRule="auto"/>
              <w:ind w:left="0" w:firstLineChars="100" w:firstLine="186"/>
              <w:contextualSpacing/>
              <w:jc w:val="left"/>
              <w:rPr>
                <w:rFonts w:ascii="MS UI Gothic" w:eastAsia="MS UI Gothic" w:hAnsi="MS UI Gothic"/>
                <w:sz w:val="21"/>
                <w:szCs w:val="21"/>
              </w:rPr>
            </w:pPr>
            <w:r w:rsidRPr="004A546C">
              <w:rPr>
                <w:rFonts w:ascii="MS UI Gothic" w:eastAsia="MS UI Gothic" w:hAnsi="MS UI Gothic" w:hint="eastAsia"/>
                <w:sz w:val="21"/>
                <w:szCs w:val="21"/>
              </w:rPr>
              <w:t>理学療法士、作業療法士又は言語聴覚士</w:t>
            </w:r>
            <w:r>
              <w:rPr>
                <w:rFonts w:ascii="MS UI Gothic" w:eastAsia="MS UI Gothic" w:hAnsi="MS UI Gothic" w:hint="eastAsia"/>
                <w:sz w:val="21"/>
                <w:szCs w:val="21"/>
              </w:rPr>
              <w:t>は、</w:t>
            </w:r>
            <w:r w:rsidR="002962B7">
              <w:rPr>
                <w:rFonts w:ascii="MS UI Gothic" w:eastAsia="MS UI Gothic" w:hAnsi="MS UI Gothic" w:hint="eastAsia"/>
                <w:sz w:val="21"/>
                <w:szCs w:val="21"/>
              </w:rPr>
              <w:t>介護医療院の設置形態等の実情に応じた適当数を配置していますか。</w:t>
            </w:r>
          </w:p>
        </w:tc>
        <w:tc>
          <w:tcPr>
            <w:tcW w:w="1070" w:type="dxa"/>
            <w:gridSpan w:val="2"/>
            <w:tcBorders>
              <w:bottom w:val="nil"/>
            </w:tcBorders>
          </w:tcPr>
          <w:p w:rsidR="00916058" w:rsidRPr="00A23990" w:rsidRDefault="006153A8" w:rsidP="00A6237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A6237C">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916058" w:rsidRPr="00A23990" w:rsidRDefault="002962B7" w:rsidP="00732994">
            <w:pPr>
              <w:spacing w:line="220" w:lineRule="exact"/>
              <w:ind w:left="0" w:firstLineChars="0" w:firstLine="0"/>
              <w:jc w:val="left"/>
              <w:rPr>
                <w:rFonts w:ascii="MS UI Gothic" w:eastAsia="MS UI Gothic" w:hAnsi="MS UI Gothic"/>
                <w:sz w:val="18"/>
                <w:szCs w:val="18"/>
              </w:rPr>
            </w:pPr>
            <w:r w:rsidRPr="002962B7">
              <w:rPr>
                <w:rFonts w:ascii="MS UI Gothic" w:eastAsia="MS UI Gothic" w:hAnsi="MS UI Gothic" w:hint="eastAsia"/>
                <w:sz w:val="18"/>
                <w:szCs w:val="18"/>
              </w:rPr>
              <w:t>条例第５条</w:t>
            </w:r>
            <w:r>
              <w:rPr>
                <w:rFonts w:ascii="MS UI Gothic" w:eastAsia="MS UI Gothic" w:hAnsi="MS UI Gothic" w:hint="eastAsia"/>
                <w:sz w:val="18"/>
                <w:szCs w:val="18"/>
              </w:rPr>
              <w:t>（4）</w:t>
            </w:r>
          </w:p>
        </w:tc>
      </w:tr>
      <w:tr w:rsidR="00A23990" w:rsidRPr="00A23990" w:rsidTr="00D80ADB">
        <w:trPr>
          <w:trHeight w:val="367"/>
        </w:trPr>
        <w:tc>
          <w:tcPr>
            <w:tcW w:w="1257" w:type="dxa"/>
            <w:vMerge/>
          </w:tcPr>
          <w:p w:rsidR="00916058" w:rsidRPr="00A23990" w:rsidRDefault="00916058" w:rsidP="005B691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916058" w:rsidRPr="00A23990" w:rsidRDefault="00916058" w:rsidP="00CC4695">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gridSpan w:val="2"/>
            <w:tcBorders>
              <w:top w:val="nil"/>
            </w:tcBorders>
          </w:tcPr>
          <w:p w:rsidR="00916058" w:rsidRPr="00A23990" w:rsidRDefault="00916058" w:rsidP="00A6237C">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2962B7" w:rsidRPr="00A23990" w:rsidTr="00D80ADB">
        <w:tc>
          <w:tcPr>
            <w:tcW w:w="1257" w:type="dxa"/>
            <w:tcBorders>
              <w:bottom w:val="nil"/>
            </w:tcBorders>
          </w:tcPr>
          <w:p w:rsidR="002962B7" w:rsidRPr="00A23990" w:rsidRDefault="002962B7" w:rsidP="00B9740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栄養士</w:t>
            </w:r>
            <w:r w:rsidR="00D80ADB">
              <w:rPr>
                <w:rFonts w:ascii="MS UI Gothic" w:eastAsia="MS UI Gothic" w:hAnsi="MS UI Gothic" w:hint="eastAsia"/>
                <w:sz w:val="21"/>
                <w:szCs w:val="21"/>
              </w:rPr>
              <w:t>又は管理栄養士</w:t>
            </w:r>
          </w:p>
        </w:tc>
        <w:tc>
          <w:tcPr>
            <w:tcW w:w="6588" w:type="dxa"/>
            <w:tcBorders>
              <w:bottom w:val="dotted" w:sz="4" w:space="0" w:color="auto"/>
            </w:tcBorders>
          </w:tcPr>
          <w:p w:rsidR="002962B7" w:rsidRPr="00A23990" w:rsidRDefault="002962B7" w:rsidP="00D80ADB">
            <w:pPr>
              <w:adjustRightInd w:val="0"/>
              <w:spacing w:line="240" w:lineRule="auto"/>
              <w:ind w:left="74"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入所定員100以上の</w:t>
            </w:r>
            <w:r>
              <w:rPr>
                <w:rFonts w:ascii="MS UI Gothic" w:eastAsia="MS UI Gothic" w:hAnsi="MS UI Gothic" w:hint="eastAsia"/>
                <w:sz w:val="21"/>
                <w:szCs w:val="21"/>
              </w:rPr>
              <w:t>介護医療院にあっては、１</w:t>
            </w:r>
            <w:r w:rsidRPr="00A23990">
              <w:rPr>
                <w:rFonts w:ascii="MS UI Gothic" w:eastAsia="MS UI Gothic" w:hAnsi="MS UI Gothic" w:hint="eastAsia"/>
                <w:sz w:val="21"/>
                <w:szCs w:val="21"/>
              </w:rPr>
              <w:t>以上配置していますか。</w:t>
            </w:r>
          </w:p>
        </w:tc>
        <w:tc>
          <w:tcPr>
            <w:tcW w:w="1070" w:type="dxa"/>
            <w:gridSpan w:val="2"/>
            <w:vMerge w:val="restart"/>
          </w:tcPr>
          <w:p w:rsidR="002962B7" w:rsidRPr="00A23990" w:rsidRDefault="002962B7"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2962B7" w:rsidRPr="00A23990" w:rsidRDefault="002962B7" w:rsidP="00B97401">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※に該当</w:t>
            </w:r>
          </w:p>
        </w:tc>
        <w:tc>
          <w:tcPr>
            <w:tcW w:w="1444" w:type="dxa"/>
            <w:gridSpan w:val="3"/>
            <w:vMerge w:val="restart"/>
          </w:tcPr>
          <w:p w:rsidR="002962B7" w:rsidRPr="00A23990" w:rsidRDefault="002962B7" w:rsidP="00732994">
            <w:pPr>
              <w:spacing w:line="220" w:lineRule="exact"/>
              <w:ind w:left="0" w:firstLineChars="0" w:firstLine="0"/>
              <w:jc w:val="left"/>
              <w:rPr>
                <w:rFonts w:ascii="MS UI Gothic" w:eastAsia="MS UI Gothic" w:hAnsi="MS UI Gothic"/>
                <w:sz w:val="18"/>
                <w:szCs w:val="18"/>
              </w:rPr>
            </w:pPr>
            <w:r w:rsidRPr="002962B7">
              <w:rPr>
                <w:rFonts w:ascii="MS UI Gothic" w:eastAsia="MS UI Gothic" w:hAnsi="MS UI Gothic" w:hint="eastAsia"/>
                <w:sz w:val="18"/>
                <w:szCs w:val="18"/>
              </w:rPr>
              <w:t>条例第５条</w:t>
            </w:r>
            <w:r>
              <w:rPr>
                <w:rFonts w:ascii="MS UI Gothic" w:eastAsia="MS UI Gothic" w:hAnsi="MS UI Gothic" w:hint="eastAsia"/>
                <w:sz w:val="18"/>
                <w:szCs w:val="18"/>
              </w:rPr>
              <w:t>（5）</w:t>
            </w:r>
          </w:p>
        </w:tc>
      </w:tr>
      <w:tr w:rsidR="002962B7" w:rsidRPr="00A23990" w:rsidTr="00D80ADB">
        <w:tc>
          <w:tcPr>
            <w:tcW w:w="1257" w:type="dxa"/>
            <w:tcBorders>
              <w:top w:val="nil"/>
            </w:tcBorders>
          </w:tcPr>
          <w:p w:rsidR="002962B7" w:rsidRPr="00A23990" w:rsidRDefault="002962B7" w:rsidP="00B9740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2962B7" w:rsidRPr="00A23990" w:rsidRDefault="002962B7" w:rsidP="00B9740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ただし、同一敷地内にある病院等の栄養士がいることにより、栄養指導等の業務に支障がない場合には、兼務職員をもって充てても差し支えありません。</w:t>
            </w:r>
          </w:p>
          <w:p w:rsidR="002962B7" w:rsidRPr="00A23990" w:rsidRDefault="002962B7" w:rsidP="00B9740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なお、入所定員が100人未満の施設においても、常勤職員の配置に努めてください。</w:t>
            </w:r>
          </w:p>
        </w:tc>
        <w:tc>
          <w:tcPr>
            <w:tcW w:w="1070" w:type="dxa"/>
            <w:gridSpan w:val="2"/>
            <w:vMerge/>
          </w:tcPr>
          <w:p w:rsidR="002962B7" w:rsidRPr="00A23990" w:rsidRDefault="002962B7" w:rsidP="00B97401">
            <w:pPr>
              <w:ind w:left="113" w:hanging="113"/>
              <w:jc w:val="center"/>
              <w:rPr>
                <w:rFonts w:ascii="MS UI Gothic" w:eastAsia="MS UI Gothic" w:hAnsi="MS UI Gothic"/>
                <w:w w:val="83"/>
                <w:kern w:val="0"/>
                <w:sz w:val="21"/>
                <w:szCs w:val="21"/>
              </w:rPr>
            </w:pPr>
          </w:p>
        </w:tc>
        <w:tc>
          <w:tcPr>
            <w:tcW w:w="1444" w:type="dxa"/>
            <w:gridSpan w:val="3"/>
            <w:vMerge/>
          </w:tcPr>
          <w:p w:rsidR="002962B7" w:rsidRPr="00A23990" w:rsidRDefault="002962B7"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tcBorders>
              <w:bottom w:val="nil"/>
            </w:tcBorders>
          </w:tcPr>
          <w:p w:rsidR="00916058" w:rsidRPr="00A23990" w:rsidRDefault="00916058" w:rsidP="001C2138">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8</w:t>
            </w:r>
          </w:p>
          <w:p w:rsidR="00916058" w:rsidRPr="00A23990" w:rsidRDefault="00916058" w:rsidP="00625339">
            <w:pPr>
              <w:adjustRightInd w:val="0"/>
              <w:spacing w:line="240" w:lineRule="auto"/>
              <w:ind w:left="46" w:hangingChars="25" w:hanging="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介護支援専門員</w:t>
            </w:r>
          </w:p>
        </w:tc>
        <w:tc>
          <w:tcPr>
            <w:tcW w:w="6588" w:type="dxa"/>
          </w:tcPr>
          <w:p w:rsidR="00916058" w:rsidRPr="00A23990" w:rsidRDefault="00916058" w:rsidP="00827C0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１以上の介護支援専門員を配置していますか(入所者の数が100又はその端数が増すごとに1を標準とします。)。</w:t>
            </w:r>
          </w:p>
        </w:tc>
        <w:tc>
          <w:tcPr>
            <w:tcW w:w="1070" w:type="dxa"/>
            <w:gridSpan w:val="2"/>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tcBorders>
              <w:bottom w:val="single" w:sz="4" w:space="0" w:color="auto"/>
            </w:tcBorders>
          </w:tcPr>
          <w:p w:rsidR="00916058" w:rsidRPr="00A23990" w:rsidRDefault="004A546C" w:rsidP="00732994">
            <w:pPr>
              <w:spacing w:line="220" w:lineRule="exact"/>
              <w:ind w:left="0" w:firstLineChars="0" w:firstLine="0"/>
              <w:jc w:val="left"/>
              <w:rPr>
                <w:rFonts w:ascii="MS UI Gothic" w:eastAsia="MS UI Gothic" w:hAnsi="MS UI Gothic"/>
                <w:sz w:val="18"/>
                <w:szCs w:val="18"/>
              </w:rPr>
            </w:pPr>
            <w:bookmarkStart w:id="1" w:name="OLE_LINK7"/>
            <w:bookmarkStart w:id="2" w:name="OLE_LINK8"/>
            <w:r>
              <w:rPr>
                <w:rFonts w:ascii="MS UI Gothic" w:eastAsia="MS UI Gothic" w:hAnsi="MS UI Gothic" w:hint="eastAsia"/>
                <w:sz w:val="18"/>
                <w:szCs w:val="18"/>
              </w:rPr>
              <w:t>条例第５条（6）</w:t>
            </w:r>
            <w:bookmarkEnd w:id="1"/>
            <w:bookmarkEnd w:id="2"/>
          </w:p>
        </w:tc>
      </w:tr>
      <w:tr w:rsidR="00A23990" w:rsidRPr="00A23990" w:rsidTr="00D80ADB">
        <w:tc>
          <w:tcPr>
            <w:tcW w:w="1257" w:type="dxa"/>
            <w:tcBorders>
              <w:top w:val="nil"/>
              <w:bottom w:val="nil"/>
            </w:tcBorders>
          </w:tcPr>
          <w:p w:rsidR="00916058" w:rsidRPr="00A23990" w:rsidRDefault="00916058" w:rsidP="00D0163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775778" w:rsidRPr="00A23990" w:rsidRDefault="00916058" w:rsidP="0077577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専らその業務に従事する常勤の者を１人以上配置していますか。</w:t>
            </w:r>
          </w:p>
        </w:tc>
        <w:tc>
          <w:tcPr>
            <w:tcW w:w="1070" w:type="dxa"/>
            <w:gridSpan w:val="2"/>
            <w:tcBorders>
              <w:bottom w:val="nil"/>
            </w:tcBorders>
          </w:tcPr>
          <w:p w:rsidR="00916058" w:rsidRPr="00A23990" w:rsidRDefault="006153A8" w:rsidP="00D0163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vMerge w:val="restart"/>
            <w:tcBorders>
              <w:bottom w:val="nil"/>
            </w:tcBorders>
          </w:tcPr>
          <w:p w:rsidR="00775778" w:rsidRPr="00A23990" w:rsidRDefault="00775778"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解釈通知第３の７（1）（2）</w:t>
            </w:r>
          </w:p>
        </w:tc>
      </w:tr>
      <w:tr w:rsidR="00A23990" w:rsidRPr="00A23990" w:rsidTr="00D80ADB">
        <w:tc>
          <w:tcPr>
            <w:tcW w:w="1257" w:type="dxa"/>
            <w:tcBorders>
              <w:top w:val="nil"/>
              <w:bottom w:val="nil"/>
            </w:tcBorders>
          </w:tcPr>
          <w:p w:rsidR="00916058" w:rsidRPr="00A23990" w:rsidRDefault="00916058" w:rsidP="00D0163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77577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ただし、入所者の処遇に支障がない場合は、当該</w:t>
            </w:r>
            <w:r w:rsidR="004A546C">
              <w:rPr>
                <w:rFonts w:ascii="MS UI Gothic" w:eastAsia="MS UI Gothic" w:hAnsi="MS UI Gothic" w:hint="eastAsia"/>
                <w:sz w:val="21"/>
                <w:szCs w:val="21"/>
              </w:rPr>
              <w:t>介護医療院の他の職務に従事することができるものとし、また、介護支援専門員が医療機関併設型介護医療院の職務に従事する場合であって、入所者の処遇に支障がない場合には、</w:t>
            </w:r>
            <w:r w:rsidR="00775778">
              <w:rPr>
                <w:rFonts w:ascii="MS UI Gothic" w:eastAsia="MS UI Gothic" w:hAnsi="MS UI Gothic" w:hint="eastAsia"/>
                <w:sz w:val="21"/>
                <w:szCs w:val="21"/>
              </w:rPr>
              <w:t>併設される病院又は診療所の職務に従事することができます。</w:t>
            </w:r>
            <w:r w:rsidRPr="00A23990">
              <w:rPr>
                <w:rFonts w:ascii="MS UI Gothic" w:eastAsia="MS UI Gothic" w:hAnsi="MS UI Gothic" w:hint="eastAsia"/>
                <w:sz w:val="21"/>
                <w:szCs w:val="21"/>
              </w:rPr>
              <w:t>この場合、兼務を行う当該介護支援専門員の配置により、介護支援専門員の配置基準を満たすこととなると同時に、兼務を行う他の職務に係る常勤換算上も、当該介護支援専門員の勤務時間の全体を当該他の職務に係る時間として算入することができます。</w:t>
            </w:r>
          </w:p>
        </w:tc>
        <w:tc>
          <w:tcPr>
            <w:tcW w:w="1070" w:type="dxa"/>
            <w:gridSpan w:val="2"/>
            <w:tcBorders>
              <w:top w:val="nil"/>
            </w:tcBorders>
          </w:tcPr>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vMerge/>
            <w:tcBorders>
              <w:bottom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D0163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dotted" w:sz="4" w:space="0" w:color="auto"/>
            </w:tcBorders>
          </w:tcPr>
          <w:p w:rsidR="00775778" w:rsidRPr="00A23990" w:rsidRDefault="00916058" w:rsidP="0077577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居宅介護支援事業者の介護支援専門員との兼務を行っていませんか。</w:t>
            </w:r>
          </w:p>
        </w:tc>
        <w:tc>
          <w:tcPr>
            <w:tcW w:w="1070" w:type="dxa"/>
            <w:gridSpan w:val="2"/>
            <w:tcBorders>
              <w:top w:val="single" w:sz="4" w:space="0" w:color="auto"/>
              <w:bottom w:val="nil"/>
            </w:tcBorders>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vMerge w:val="restart"/>
            <w:tcBorders>
              <w:top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tcBorders>
              <w:top w:val="nil"/>
              <w:bottom w:val="single" w:sz="4" w:space="0" w:color="auto"/>
            </w:tcBorders>
          </w:tcPr>
          <w:p w:rsidR="00916058" w:rsidRPr="00A23990" w:rsidRDefault="00916058" w:rsidP="00D0163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6236C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ただし、入所者が100人又はその端数を増すごとに増員した非常勤の介護支援専門員については兼務することができます。</w:t>
            </w:r>
          </w:p>
        </w:tc>
        <w:tc>
          <w:tcPr>
            <w:tcW w:w="1070" w:type="dxa"/>
            <w:gridSpan w:val="2"/>
            <w:tcBorders>
              <w:top w:val="nil"/>
            </w:tcBorders>
          </w:tcPr>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vMerge/>
            <w:tcBorders>
              <w:bottom w:val="single" w:sz="4" w:space="0" w:color="auto"/>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C46CF2" w:rsidRPr="00A23990" w:rsidTr="00D80ADB">
        <w:trPr>
          <w:trHeight w:val="704"/>
        </w:trPr>
        <w:tc>
          <w:tcPr>
            <w:tcW w:w="1257" w:type="dxa"/>
            <w:vMerge w:val="restart"/>
          </w:tcPr>
          <w:p w:rsidR="00C46CF2" w:rsidRDefault="00C46CF2" w:rsidP="00B9740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9</w:t>
            </w:r>
          </w:p>
          <w:p w:rsidR="00C46CF2" w:rsidRPr="00A23990" w:rsidRDefault="00C46CF2" w:rsidP="00625339">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診療放射線技師</w:t>
            </w:r>
          </w:p>
        </w:tc>
        <w:tc>
          <w:tcPr>
            <w:tcW w:w="6588" w:type="dxa"/>
            <w:tcBorders>
              <w:bottom w:val="dotted" w:sz="4" w:space="0" w:color="auto"/>
            </w:tcBorders>
          </w:tcPr>
          <w:p w:rsidR="00C46CF2" w:rsidRPr="00A23990" w:rsidRDefault="00C46CF2" w:rsidP="00775778">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Pr>
                <w:rFonts w:ascii="MS UI Gothic" w:eastAsia="MS UI Gothic" w:hAnsi="MS UI Gothic" w:hint="eastAsia"/>
                <w:sz w:val="21"/>
                <w:szCs w:val="21"/>
              </w:rPr>
              <w:t>診療放射線技師は、</w:t>
            </w:r>
            <w:r w:rsidRPr="00775778">
              <w:rPr>
                <w:rFonts w:ascii="MS UI Gothic" w:eastAsia="MS UI Gothic" w:hAnsi="MS UI Gothic" w:hint="eastAsia"/>
                <w:sz w:val="21"/>
                <w:szCs w:val="21"/>
              </w:rPr>
              <w:t>介護医療院の設置形態等の実情に応じた適当数を配置していますか。</w:t>
            </w:r>
          </w:p>
        </w:tc>
        <w:tc>
          <w:tcPr>
            <w:tcW w:w="1070" w:type="dxa"/>
            <w:gridSpan w:val="2"/>
            <w:vMerge w:val="restart"/>
          </w:tcPr>
          <w:p w:rsidR="005F415E" w:rsidRPr="00A23990" w:rsidRDefault="005F415E" w:rsidP="005F415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5F415E" w:rsidRDefault="005F415E" w:rsidP="005F415E">
            <w:pPr>
              <w:ind w:left="113" w:hanging="113"/>
              <w:jc w:val="center"/>
              <w:rPr>
                <w:rFonts w:ascii="MS UI Gothic" w:eastAsia="MS UI Gothic" w:hAnsi="MS UI Gothic"/>
                <w:w w:val="83"/>
                <w:kern w:val="0"/>
                <w:sz w:val="21"/>
                <w:szCs w:val="21"/>
              </w:rPr>
            </w:pPr>
          </w:p>
          <w:p w:rsidR="00C46CF2" w:rsidRDefault="005F415E" w:rsidP="005F415E">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※に該当</w:t>
            </w:r>
          </w:p>
          <w:p w:rsidR="00C46CF2" w:rsidRPr="00A23990" w:rsidRDefault="00C46CF2" w:rsidP="00B97401">
            <w:pPr>
              <w:ind w:left="113" w:hanging="113"/>
              <w:jc w:val="center"/>
              <w:rPr>
                <w:rFonts w:ascii="MS UI Gothic" w:eastAsia="MS UI Gothic" w:hAnsi="MS UI Gothic"/>
                <w:w w:val="83"/>
                <w:kern w:val="0"/>
                <w:sz w:val="21"/>
                <w:szCs w:val="21"/>
              </w:rPr>
            </w:pPr>
          </w:p>
        </w:tc>
        <w:tc>
          <w:tcPr>
            <w:tcW w:w="1444" w:type="dxa"/>
            <w:gridSpan w:val="3"/>
            <w:vMerge w:val="restart"/>
          </w:tcPr>
          <w:p w:rsidR="00C46CF2" w:rsidRPr="00A23990" w:rsidRDefault="00D80ADB"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条例第５条（7）</w:t>
            </w:r>
          </w:p>
        </w:tc>
      </w:tr>
      <w:tr w:rsidR="00C46CF2" w:rsidRPr="00A23990" w:rsidTr="00D80ADB">
        <w:trPr>
          <w:trHeight w:val="277"/>
        </w:trPr>
        <w:tc>
          <w:tcPr>
            <w:tcW w:w="1257" w:type="dxa"/>
            <w:vMerge/>
            <w:tcBorders>
              <w:bottom w:val="single" w:sz="4" w:space="0" w:color="auto"/>
            </w:tcBorders>
          </w:tcPr>
          <w:p w:rsidR="00C46CF2" w:rsidRDefault="00C46CF2" w:rsidP="00B9740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C46CF2" w:rsidRPr="00A23990" w:rsidRDefault="00C46CF2" w:rsidP="00F918F6">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　併設施設との職員の兼務や業務委託等を行うことにより適正なサービスを確保できる場合にあっては、</w:t>
            </w:r>
            <w:r w:rsidR="005F415E">
              <w:rPr>
                <w:rFonts w:ascii="MS UI Gothic" w:eastAsia="MS UI Gothic" w:hAnsi="MS UI Gothic" w:hint="eastAsia"/>
                <w:sz w:val="21"/>
                <w:szCs w:val="21"/>
              </w:rPr>
              <w:t>配置しない場合があっても差し支えありません。</w:t>
            </w:r>
          </w:p>
        </w:tc>
        <w:tc>
          <w:tcPr>
            <w:tcW w:w="1070" w:type="dxa"/>
            <w:gridSpan w:val="2"/>
            <w:vMerge/>
            <w:tcBorders>
              <w:bottom w:val="single" w:sz="4" w:space="0" w:color="auto"/>
            </w:tcBorders>
          </w:tcPr>
          <w:p w:rsidR="00C46CF2" w:rsidRDefault="00C46CF2" w:rsidP="00B97401">
            <w:pPr>
              <w:ind w:left="113" w:hanging="113"/>
              <w:jc w:val="center"/>
              <w:rPr>
                <w:rFonts w:ascii="MS UI Gothic" w:eastAsia="MS UI Gothic" w:hAnsi="MS UI Gothic"/>
                <w:w w:val="83"/>
                <w:kern w:val="0"/>
                <w:sz w:val="21"/>
                <w:szCs w:val="21"/>
              </w:rPr>
            </w:pPr>
          </w:p>
        </w:tc>
        <w:tc>
          <w:tcPr>
            <w:tcW w:w="1444" w:type="dxa"/>
            <w:gridSpan w:val="3"/>
            <w:vMerge/>
            <w:tcBorders>
              <w:bottom w:val="single" w:sz="4" w:space="0" w:color="auto"/>
            </w:tcBorders>
          </w:tcPr>
          <w:p w:rsidR="00C46CF2" w:rsidRPr="00A23990" w:rsidRDefault="00C46CF2" w:rsidP="00732994">
            <w:pPr>
              <w:spacing w:line="220" w:lineRule="exact"/>
              <w:ind w:left="132" w:firstLineChars="0" w:hanging="132"/>
              <w:jc w:val="left"/>
              <w:rPr>
                <w:rFonts w:ascii="MS UI Gothic" w:eastAsia="MS UI Gothic" w:hAnsi="MS UI Gothic"/>
                <w:sz w:val="18"/>
                <w:szCs w:val="18"/>
              </w:rPr>
            </w:pPr>
          </w:p>
        </w:tc>
      </w:tr>
      <w:tr w:rsidR="00775778" w:rsidRPr="00A23990" w:rsidTr="00D80ADB">
        <w:trPr>
          <w:trHeight w:val="679"/>
        </w:trPr>
        <w:tc>
          <w:tcPr>
            <w:tcW w:w="1257" w:type="dxa"/>
            <w:vMerge w:val="restart"/>
          </w:tcPr>
          <w:p w:rsidR="00775778" w:rsidRPr="00A23990" w:rsidRDefault="00A27621" w:rsidP="0077577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10</w:t>
            </w:r>
          </w:p>
          <w:p w:rsidR="00775778" w:rsidRDefault="00775778" w:rsidP="005F415E">
            <w:pPr>
              <w:adjustRightInd w:val="0"/>
              <w:spacing w:line="240" w:lineRule="auto"/>
              <w:ind w:left="14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調理員、事務員その他の従業者</w:t>
            </w:r>
          </w:p>
        </w:tc>
        <w:tc>
          <w:tcPr>
            <w:tcW w:w="6588" w:type="dxa"/>
            <w:tcBorders>
              <w:bottom w:val="dotted" w:sz="4" w:space="0" w:color="auto"/>
            </w:tcBorders>
          </w:tcPr>
          <w:p w:rsidR="00775778" w:rsidRPr="00A23990" w:rsidRDefault="005F415E" w:rsidP="005F415E">
            <w:pPr>
              <w:adjustRightInd w:val="0"/>
              <w:spacing w:line="240" w:lineRule="auto"/>
              <w:ind w:left="141"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介護医療院</w:t>
            </w:r>
            <w:r w:rsidR="00775778" w:rsidRPr="00A23990">
              <w:rPr>
                <w:rFonts w:ascii="MS UI Gothic" w:eastAsia="MS UI Gothic" w:hAnsi="MS UI Gothic" w:hint="eastAsia"/>
                <w:sz w:val="21"/>
                <w:szCs w:val="21"/>
              </w:rPr>
              <w:t>の設置形態等の実情に応じた適当数の調理員、事務員その他の従業者を配置していますか。</w:t>
            </w:r>
          </w:p>
        </w:tc>
        <w:tc>
          <w:tcPr>
            <w:tcW w:w="1070" w:type="dxa"/>
            <w:gridSpan w:val="2"/>
            <w:tcBorders>
              <w:bottom w:val="nil"/>
            </w:tcBorders>
          </w:tcPr>
          <w:p w:rsidR="00775778" w:rsidRDefault="00775778" w:rsidP="0077577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vMerge w:val="restart"/>
            <w:tcBorders>
              <w:bottom w:val="nil"/>
            </w:tcBorders>
          </w:tcPr>
          <w:p w:rsidR="00775778" w:rsidRPr="00A23990" w:rsidRDefault="00D80ADB"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条例第５条（8）</w:t>
            </w:r>
          </w:p>
        </w:tc>
      </w:tr>
      <w:tr w:rsidR="00A23990" w:rsidRPr="00A23990" w:rsidTr="00D80ADB">
        <w:tc>
          <w:tcPr>
            <w:tcW w:w="1257" w:type="dxa"/>
            <w:vMerge/>
          </w:tcPr>
          <w:p w:rsidR="00916058" w:rsidRPr="00A23990" w:rsidRDefault="00916058" w:rsidP="00B9740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5F415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※併設施設との職員の兼務や業務委託を行うこと等により適正なサービスを確保できる場合にあっては配置しない場合があっても差し支えありません。</w:t>
            </w:r>
          </w:p>
        </w:tc>
        <w:tc>
          <w:tcPr>
            <w:tcW w:w="1070" w:type="dxa"/>
            <w:gridSpan w:val="2"/>
            <w:tcBorders>
              <w:top w:val="nil"/>
            </w:tcBorders>
          </w:tcPr>
          <w:p w:rsidR="005F415E" w:rsidRDefault="005F415E" w:rsidP="005F415E">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※に該当</w:t>
            </w:r>
          </w:p>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vMerge/>
            <w:tcBorders>
              <w:bottom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vMerge w:val="restart"/>
          </w:tcPr>
          <w:p w:rsidR="00916058" w:rsidRPr="00A23990" w:rsidRDefault="00A27621" w:rsidP="00F11AE3">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11</w:t>
            </w:r>
          </w:p>
          <w:p w:rsidR="00916058" w:rsidRPr="00A23990" w:rsidRDefault="00916058" w:rsidP="00625339">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兼務職員その他</w:t>
            </w:r>
          </w:p>
        </w:tc>
        <w:tc>
          <w:tcPr>
            <w:tcW w:w="6588" w:type="dxa"/>
          </w:tcPr>
          <w:p w:rsidR="00916058" w:rsidRPr="00A23990" w:rsidRDefault="00916058" w:rsidP="00B00E9A">
            <w:pPr>
              <w:tabs>
                <w:tab w:val="left" w:pos="3456"/>
              </w:tabs>
              <w:adjustRightInd w:val="0"/>
              <w:spacing w:line="240" w:lineRule="auto"/>
              <w:ind w:left="259" w:hangingChars="139" w:hanging="25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兼務職員がいる場合には</w:t>
            </w:r>
            <w:r w:rsidR="00775778">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と当該併設施設等双方の人員に関する要件</w:t>
            </w:r>
            <w:r w:rsidR="0092702F" w:rsidRPr="00A23990">
              <w:rPr>
                <w:rFonts w:ascii="MS UI Gothic" w:eastAsia="MS UI Gothic" w:hAnsi="MS UI Gothic" w:hint="eastAsia"/>
                <w:sz w:val="21"/>
                <w:szCs w:val="21"/>
              </w:rPr>
              <w:t>（加算等に関する要件も含む。）</w:t>
            </w:r>
            <w:r w:rsidRPr="00A23990">
              <w:rPr>
                <w:rFonts w:ascii="MS UI Gothic" w:eastAsia="MS UI Gothic" w:hAnsi="MS UI Gothic" w:hint="eastAsia"/>
                <w:sz w:val="21"/>
                <w:szCs w:val="21"/>
              </w:rPr>
              <w:t>が満たされていますか。</w:t>
            </w:r>
          </w:p>
        </w:tc>
        <w:tc>
          <w:tcPr>
            <w:tcW w:w="1070" w:type="dxa"/>
            <w:gridSpan w:val="2"/>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444" w:type="dxa"/>
            <w:gridSpan w:val="3"/>
            <w:tcBorders>
              <w:top w:val="nil"/>
              <w:bottom w:val="single" w:sz="4" w:space="0" w:color="auto"/>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vMerge/>
            <w:tcBorders>
              <w:bottom w:val="nil"/>
            </w:tcBorders>
          </w:tcPr>
          <w:p w:rsidR="00916058" w:rsidRPr="00A23990" w:rsidRDefault="00916058" w:rsidP="00F11AE3">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A41654">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職務及び勤務時間等、勤務条件を明記した辞令</w:t>
            </w:r>
            <w:r w:rsidR="00AE7544" w:rsidRPr="00A23990">
              <w:rPr>
                <w:rFonts w:ascii="MS UI Gothic" w:eastAsia="MS UI Gothic" w:hAnsi="MS UI Gothic" w:hint="eastAsia"/>
                <w:sz w:val="21"/>
                <w:szCs w:val="21"/>
              </w:rPr>
              <w:t>等</w:t>
            </w:r>
            <w:r w:rsidRPr="00A23990">
              <w:rPr>
                <w:rFonts w:ascii="MS UI Gothic" w:eastAsia="MS UI Gothic" w:hAnsi="MS UI Gothic" w:hint="eastAsia"/>
                <w:sz w:val="21"/>
                <w:szCs w:val="21"/>
              </w:rPr>
              <w:t>を交付していますか。</w:t>
            </w:r>
          </w:p>
        </w:tc>
        <w:tc>
          <w:tcPr>
            <w:tcW w:w="1070" w:type="dxa"/>
            <w:gridSpan w:val="2"/>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444" w:type="dxa"/>
            <w:gridSpan w:val="3"/>
            <w:tcBorders>
              <w:top w:val="single" w:sz="4" w:space="0" w:color="auto"/>
            </w:tcBorders>
          </w:tcPr>
          <w:p w:rsidR="00916058" w:rsidRPr="00A23990" w:rsidRDefault="00444B33"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第15条第1項</w:t>
            </w:r>
          </w:p>
          <w:p w:rsidR="00916058" w:rsidRPr="00A23990" w:rsidRDefault="00444B33" w:rsidP="00444B33">
            <w:pPr>
              <w:spacing w:line="220" w:lineRule="exact"/>
              <w:ind w:left="75" w:hangingChars="48" w:hanging="75"/>
              <w:jc w:val="left"/>
              <w:rPr>
                <w:rFonts w:ascii="MS UI Gothic" w:eastAsia="MS UI Gothic" w:hAnsi="MS UI Gothic"/>
                <w:sz w:val="18"/>
                <w:szCs w:val="18"/>
              </w:rPr>
            </w:pPr>
            <w:r w:rsidRPr="00A23990">
              <w:rPr>
                <w:rFonts w:ascii="MS UI Gothic" w:eastAsia="MS UI Gothic" w:hAnsi="MS UI Gothic" w:hint="eastAsia"/>
                <w:sz w:val="18"/>
                <w:szCs w:val="18"/>
              </w:rPr>
              <w:t>労基法施行</w:t>
            </w:r>
            <w:r w:rsidR="00916058" w:rsidRPr="00A23990">
              <w:rPr>
                <w:rFonts w:ascii="MS UI Gothic" w:eastAsia="MS UI Gothic" w:hAnsi="MS UI Gothic" w:hint="eastAsia"/>
                <w:sz w:val="18"/>
                <w:szCs w:val="18"/>
              </w:rPr>
              <w:t>規則第5条</w:t>
            </w:r>
          </w:p>
        </w:tc>
      </w:tr>
      <w:tr w:rsidR="00A23990" w:rsidRPr="00A23990" w:rsidTr="00D80ADB">
        <w:tc>
          <w:tcPr>
            <w:tcW w:w="1257" w:type="dxa"/>
            <w:tcBorders>
              <w:top w:val="nil"/>
            </w:tcBorders>
          </w:tcPr>
          <w:p w:rsidR="00916058" w:rsidRPr="00A23990" w:rsidRDefault="00916058" w:rsidP="001C213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00E9A">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非常勤職員に対してもその採用に際し、雇用契約書等により勤務条件を明示していますか。</w:t>
            </w:r>
          </w:p>
        </w:tc>
        <w:tc>
          <w:tcPr>
            <w:tcW w:w="1070" w:type="dxa"/>
            <w:gridSpan w:val="2"/>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444" w:type="dxa"/>
            <w:gridSpan w:val="3"/>
          </w:tcPr>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短時間労働者の雇用管理の改善等に関する法律第6条</w:t>
            </w:r>
          </w:p>
        </w:tc>
      </w:tr>
      <w:tr w:rsidR="00A23990" w:rsidRPr="00A23990" w:rsidTr="00D80ADB">
        <w:tc>
          <w:tcPr>
            <w:tcW w:w="1257" w:type="dxa"/>
            <w:vMerge w:val="restart"/>
          </w:tcPr>
          <w:p w:rsidR="00916058" w:rsidRPr="00A23990" w:rsidRDefault="00A27621" w:rsidP="00B9740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12</w:t>
            </w:r>
          </w:p>
          <w:p w:rsidR="00916058" w:rsidRPr="00A23990" w:rsidRDefault="00916058" w:rsidP="00625339">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勤務体制の確保等</w:t>
            </w:r>
          </w:p>
        </w:tc>
        <w:tc>
          <w:tcPr>
            <w:tcW w:w="6588" w:type="dxa"/>
            <w:tcBorders>
              <w:bottom w:val="dotted" w:sz="4" w:space="0" w:color="auto"/>
            </w:tcBorders>
          </w:tcPr>
          <w:p w:rsidR="00916058" w:rsidRPr="00A23990" w:rsidRDefault="00916058" w:rsidP="00E86C60">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管理者及び従業者と労働契約を交わしていますか。労働条件通知書等を書面で明示し交付していますか。</w:t>
            </w:r>
          </w:p>
        </w:tc>
        <w:tc>
          <w:tcPr>
            <w:tcW w:w="1070" w:type="dxa"/>
            <w:gridSpan w:val="2"/>
            <w:tcBorders>
              <w:bottom w:val="nil"/>
            </w:tcBorders>
          </w:tcPr>
          <w:p w:rsidR="00916058" w:rsidRPr="00A23990" w:rsidRDefault="006153A8" w:rsidP="00B974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労働基準法</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第15条</w:t>
            </w:r>
          </w:p>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労働基準法施行規則第5条</w:t>
            </w:r>
          </w:p>
        </w:tc>
      </w:tr>
      <w:tr w:rsidR="00A23990" w:rsidRPr="00A23990" w:rsidTr="00D80ADB">
        <w:trPr>
          <w:trHeight w:val="4515"/>
        </w:trPr>
        <w:tc>
          <w:tcPr>
            <w:tcW w:w="1257" w:type="dxa"/>
            <w:vMerge/>
            <w:tcBorders>
              <w:bottom w:val="nil"/>
            </w:tcBorders>
          </w:tcPr>
          <w:p w:rsidR="00AE7544" w:rsidRPr="00A23990" w:rsidRDefault="00AE7544" w:rsidP="00AE7544">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nil"/>
            </w:tcBorders>
          </w:tcPr>
          <w:p w:rsidR="00AE7544" w:rsidRPr="00A23990" w:rsidRDefault="00AE7544" w:rsidP="00AE7544">
            <w:pPr>
              <w:tabs>
                <w:tab w:val="left" w:pos="2676"/>
              </w:tabs>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雇用（労働）契約において、労働基準法により下記のような条件を書面で明示することとされています。</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①労働契約の期間に関する事項</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②</w:t>
            </w:r>
            <w:r w:rsidRPr="00A23990">
              <w:rPr>
                <w:rFonts w:ascii="MS UI Gothic" w:eastAsia="MS UI Gothic" w:hAnsi="MS UI Gothic" w:hint="eastAsia"/>
                <w:sz w:val="21"/>
                <w:szCs w:val="21"/>
              </w:rPr>
              <w:t>期間の定めのある労働契約を更新する場合の基準</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③</w:t>
            </w:r>
            <w:r w:rsidRPr="00A23990">
              <w:rPr>
                <w:rFonts w:ascii="MS UI Gothic" w:eastAsia="MS UI Gothic" w:hAnsi="MS UI Gothic" w:hint="eastAsia"/>
                <w:sz w:val="21"/>
                <w:szCs w:val="21"/>
              </w:rPr>
              <w:t>就業の場所及び従事すべき業務に関する事項</w:t>
            </w:r>
          </w:p>
          <w:p w:rsidR="00AE7544" w:rsidRPr="00A23990" w:rsidRDefault="00AE7544" w:rsidP="00AE7544">
            <w:pPr>
              <w:tabs>
                <w:tab w:val="left" w:pos="2676"/>
              </w:tabs>
              <w:adjustRightInd w:val="0"/>
              <w:spacing w:line="240" w:lineRule="auto"/>
              <w:ind w:left="0" w:firstLineChars="150" w:firstLine="279"/>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④</w:t>
            </w:r>
            <w:r w:rsidRPr="00A23990">
              <w:rPr>
                <w:rFonts w:ascii="MS UI Gothic" w:eastAsia="MS UI Gothic" w:hAnsi="MS UI Gothic" w:hint="eastAsia"/>
                <w:sz w:val="21"/>
                <w:szCs w:val="21"/>
              </w:rPr>
              <w:t>始業・終業時刻、時間外労働の有無、休憩時間、休日、休暇、交替制勤務を</w:t>
            </w:r>
          </w:p>
          <w:p w:rsidR="00AE7544" w:rsidRPr="00A23990" w:rsidRDefault="00AE7544" w:rsidP="00AE7544">
            <w:pPr>
              <w:tabs>
                <w:tab w:val="left" w:pos="2676"/>
              </w:tabs>
              <w:adjustRightInd w:val="0"/>
              <w:spacing w:line="240" w:lineRule="auto"/>
              <w:ind w:left="0" w:firstLineChars="150" w:firstLine="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させる場合は就業時転換に関する事項</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⑤</w:t>
            </w:r>
            <w:r w:rsidRPr="00A23990">
              <w:rPr>
                <w:rFonts w:ascii="MS UI Gothic" w:eastAsia="MS UI Gothic" w:hAnsi="MS UI Gothic" w:hint="eastAsia"/>
                <w:sz w:val="21"/>
                <w:szCs w:val="21"/>
              </w:rPr>
              <w:t>賃金の決定、計算及び支払の方法、賃金の締切り及び支払の時期に関する</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事項</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⑥</w:t>
            </w:r>
            <w:r w:rsidRPr="00A23990">
              <w:rPr>
                <w:rFonts w:ascii="MS UI Gothic" w:eastAsia="MS UI Gothic" w:hAnsi="MS UI Gothic" w:hint="eastAsia"/>
                <w:sz w:val="21"/>
                <w:szCs w:val="21"/>
              </w:rPr>
              <w:t>退職に関する事項（解雇の事由を含む）</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⑦</w:t>
            </w:r>
            <w:r w:rsidRPr="00A23990">
              <w:rPr>
                <w:rFonts w:ascii="MS UI Gothic" w:eastAsia="MS UI Gothic" w:hAnsi="MS UI Gothic" w:hint="eastAsia"/>
                <w:sz w:val="21"/>
                <w:szCs w:val="21"/>
              </w:rPr>
              <w:t>昇給の有無（※）、</w:t>
            </w:r>
            <w:r w:rsidRPr="00A23990">
              <w:rPr>
                <w:rFonts w:ascii="ＭＳ 明朝" w:eastAsia="ＭＳ 明朝" w:hAnsi="ＭＳ 明朝" w:cs="ＭＳ 明朝" w:hint="eastAsia"/>
                <w:sz w:val="21"/>
                <w:szCs w:val="21"/>
              </w:rPr>
              <w:t>⑧</w:t>
            </w:r>
            <w:r w:rsidRPr="00A23990">
              <w:rPr>
                <w:rFonts w:ascii="MS UI Gothic" w:eastAsia="MS UI Gothic" w:hAnsi="MS UI Gothic" w:hint="eastAsia"/>
                <w:sz w:val="21"/>
                <w:szCs w:val="21"/>
              </w:rPr>
              <w:t>退職手当の有無（※）</w:t>
            </w:r>
          </w:p>
          <w:p w:rsidR="00AE7544" w:rsidRPr="00A23990" w:rsidRDefault="00AE7544" w:rsidP="00AE7544">
            <w:pPr>
              <w:tabs>
                <w:tab w:val="left" w:pos="2676"/>
              </w:tabs>
              <w:adjustRightInd w:val="0"/>
              <w:spacing w:line="240" w:lineRule="auto"/>
              <w:ind w:firstLineChars="100" w:firstLine="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⑨</w:t>
            </w:r>
            <w:r w:rsidRPr="00A23990">
              <w:rPr>
                <w:rFonts w:ascii="MS UI Gothic" w:eastAsia="MS UI Gothic" w:hAnsi="MS UI Gothic" w:hint="eastAsia"/>
                <w:sz w:val="21"/>
                <w:szCs w:val="21"/>
              </w:rPr>
              <w:t>賞与の有無（※）、</w:t>
            </w:r>
            <w:r w:rsidRPr="00A23990">
              <w:rPr>
                <w:rFonts w:ascii="ＭＳ 明朝" w:eastAsia="ＭＳ 明朝" w:hAnsi="ＭＳ 明朝" w:cs="ＭＳ 明朝" w:hint="eastAsia"/>
                <w:sz w:val="21"/>
                <w:szCs w:val="21"/>
              </w:rPr>
              <w:t>⑩</w:t>
            </w:r>
            <w:r w:rsidRPr="00A23990">
              <w:rPr>
                <w:rFonts w:ascii="MS UI Gothic" w:eastAsia="MS UI Gothic" w:hAnsi="MS UI Gothic" w:hint="eastAsia"/>
                <w:sz w:val="21"/>
                <w:szCs w:val="21"/>
              </w:rPr>
              <w:t>相談窓口（※）</w:t>
            </w:r>
          </w:p>
          <w:p w:rsidR="00AE7544" w:rsidRPr="00A23990" w:rsidRDefault="00AE7544" w:rsidP="00AE7544">
            <w:pPr>
              <w:tabs>
                <w:tab w:val="left" w:pos="2676"/>
              </w:tabs>
              <w:adjustRightInd w:val="0"/>
              <w:spacing w:line="240" w:lineRule="auto"/>
              <w:ind w:left="446" w:hangingChars="240" w:hanging="44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非常勤職員のうち、短時間労働者（１週間の所定労働時間が同一の事業所に雇用される通常の労働者の１週間の所定労働時間に比べて短い労働者）に該当するものを雇い入れたときには、上記</w:t>
            </w:r>
            <w:r w:rsidRPr="00A23990">
              <w:rPr>
                <w:rFonts w:ascii="ＭＳ 明朝" w:eastAsia="ＭＳ 明朝" w:hAnsi="ＭＳ 明朝" w:cs="ＭＳ 明朝" w:hint="eastAsia"/>
                <w:sz w:val="21"/>
                <w:szCs w:val="21"/>
              </w:rPr>
              <w:t>⑦</w:t>
            </w:r>
            <w:r w:rsidRPr="00A23990">
              <w:rPr>
                <w:rFonts w:ascii="MS UI Gothic" w:eastAsia="MS UI Gothic" w:hAnsi="MS UI Gothic" w:hint="eastAsia"/>
                <w:sz w:val="21"/>
                <w:szCs w:val="21"/>
              </w:rPr>
              <w:t xml:space="preserve">、⑧、⑨及び⑩についても文書で明示しなくてはなりません。　　</w:t>
            </w:r>
          </w:p>
        </w:tc>
        <w:tc>
          <w:tcPr>
            <w:tcW w:w="1070" w:type="dxa"/>
            <w:gridSpan w:val="2"/>
            <w:tcBorders>
              <w:top w:val="nil"/>
              <w:bottom w:val="nil"/>
            </w:tcBorders>
          </w:tcPr>
          <w:p w:rsidR="00AE7544" w:rsidRPr="00A23990" w:rsidRDefault="00AE7544" w:rsidP="00AE7544">
            <w:pPr>
              <w:ind w:left="113" w:hanging="113"/>
              <w:jc w:val="center"/>
              <w:rPr>
                <w:rFonts w:ascii="MS UI Gothic" w:eastAsia="MS UI Gothic" w:hAnsi="MS UI Gothic"/>
                <w:w w:val="83"/>
                <w:kern w:val="0"/>
                <w:sz w:val="21"/>
                <w:szCs w:val="21"/>
              </w:rPr>
            </w:pPr>
          </w:p>
        </w:tc>
        <w:tc>
          <w:tcPr>
            <w:tcW w:w="1444" w:type="dxa"/>
            <w:gridSpan w:val="3"/>
            <w:vMerge/>
            <w:tcBorders>
              <w:bottom w:val="nil"/>
            </w:tcBorders>
          </w:tcPr>
          <w:p w:rsidR="00AE7544" w:rsidRPr="00A23990" w:rsidRDefault="00AE7544" w:rsidP="00AE7544">
            <w:pPr>
              <w:spacing w:line="220" w:lineRule="exact"/>
              <w:ind w:left="119" w:hanging="119"/>
              <w:jc w:val="left"/>
              <w:rPr>
                <w:rFonts w:ascii="MS UI Gothic" w:eastAsia="MS UI Gothic" w:hAnsi="MS UI Gothic"/>
                <w:sz w:val="18"/>
                <w:szCs w:val="18"/>
              </w:rPr>
            </w:pPr>
          </w:p>
        </w:tc>
      </w:tr>
      <w:tr w:rsidR="00A23990" w:rsidRPr="00A23990" w:rsidTr="00D80ADB">
        <w:trPr>
          <w:trHeight w:val="139"/>
        </w:trPr>
        <w:tc>
          <w:tcPr>
            <w:tcW w:w="1257" w:type="dxa"/>
            <w:tcBorders>
              <w:top w:val="nil"/>
              <w:bottom w:val="nil"/>
            </w:tcBorders>
          </w:tcPr>
          <w:p w:rsidR="00916058" w:rsidRPr="00A23990" w:rsidRDefault="00916058" w:rsidP="00B9740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916058" w:rsidRPr="00A23990" w:rsidRDefault="00916058" w:rsidP="00257549">
            <w:pPr>
              <w:adjustRightInd w:val="0"/>
              <w:spacing w:line="240" w:lineRule="auto"/>
              <w:ind w:leftChars="17" w:left="409" w:hangingChars="200" w:hanging="372"/>
              <w:contextualSpacing/>
              <w:jc w:val="left"/>
              <w:rPr>
                <w:rFonts w:ascii="MS UI Gothic" w:eastAsia="MS UI Gothic" w:hAnsi="MS UI Gothic"/>
                <w:sz w:val="21"/>
                <w:szCs w:val="21"/>
              </w:rPr>
            </w:pPr>
          </w:p>
        </w:tc>
        <w:tc>
          <w:tcPr>
            <w:tcW w:w="1070" w:type="dxa"/>
            <w:gridSpan w:val="2"/>
            <w:tcBorders>
              <w:top w:val="nil"/>
            </w:tcBorders>
          </w:tcPr>
          <w:p w:rsidR="00916058" w:rsidRPr="00A23990" w:rsidRDefault="00916058" w:rsidP="00B97401">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AC5DF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00E9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入所者に対し、適切な</w:t>
            </w:r>
            <w:r w:rsidR="00653DB2">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サービスを提供できるよう、従業者の勤務体制を定めていますか。</w:t>
            </w:r>
          </w:p>
        </w:tc>
        <w:tc>
          <w:tcPr>
            <w:tcW w:w="1070" w:type="dxa"/>
            <w:gridSpan w:val="2"/>
          </w:tcPr>
          <w:p w:rsidR="00916058" w:rsidRPr="00A23990" w:rsidRDefault="006153A8" w:rsidP="00257549">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257549">
            <w:pPr>
              <w:ind w:left="113" w:hanging="113"/>
              <w:jc w:val="center"/>
              <w:rPr>
                <w:rFonts w:ascii="MS UI Gothic" w:eastAsia="MS UI Gothic" w:hAnsi="MS UI Gothic"/>
                <w:w w:val="83"/>
                <w:kern w:val="0"/>
                <w:sz w:val="21"/>
                <w:szCs w:val="21"/>
              </w:rPr>
            </w:pPr>
          </w:p>
        </w:tc>
        <w:tc>
          <w:tcPr>
            <w:tcW w:w="1444" w:type="dxa"/>
            <w:gridSpan w:val="3"/>
            <w:tcBorders>
              <w:bottom w:val="single" w:sz="4" w:space="0" w:color="auto"/>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A71F5F" w:rsidRPr="00A23990">
              <w:rPr>
                <w:rFonts w:ascii="MS UI Gothic" w:eastAsia="MS UI Gothic" w:hAnsi="MS UI Gothic" w:hint="eastAsia"/>
                <w:sz w:val="18"/>
                <w:szCs w:val="18"/>
              </w:rPr>
              <w:t>3</w:t>
            </w:r>
            <w:r w:rsidR="00653DB2">
              <w:rPr>
                <w:rFonts w:ascii="MS UI Gothic" w:eastAsia="MS UI Gothic" w:hAnsi="MS UI Gothic" w:hint="eastAsia"/>
                <w:sz w:val="18"/>
                <w:szCs w:val="18"/>
              </w:rPr>
              <w:t>1</w:t>
            </w:r>
            <w:r w:rsidRPr="00A23990">
              <w:rPr>
                <w:rFonts w:ascii="MS UI Gothic" w:eastAsia="MS UI Gothic" w:hAnsi="MS UI Gothic" w:hint="eastAsia"/>
                <w:sz w:val="18"/>
                <w:szCs w:val="18"/>
              </w:rPr>
              <w:t>条第1項</w:t>
            </w:r>
          </w:p>
        </w:tc>
      </w:tr>
      <w:tr w:rsidR="00A23990" w:rsidRPr="00A23990" w:rsidTr="00D80ADB">
        <w:tc>
          <w:tcPr>
            <w:tcW w:w="1257" w:type="dxa"/>
            <w:tcBorders>
              <w:top w:val="nil"/>
              <w:bottom w:val="nil"/>
            </w:tcBorders>
          </w:tcPr>
          <w:p w:rsidR="00916058" w:rsidRPr="00A23990" w:rsidRDefault="00916058" w:rsidP="001C213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00E9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原則として月ごと</w:t>
            </w:r>
            <w:r w:rsidR="00653DB2">
              <w:rPr>
                <w:rFonts w:ascii="MS UI Gothic" w:eastAsia="MS UI Gothic" w:hAnsi="MS UI Gothic" w:hint="eastAsia"/>
                <w:sz w:val="21"/>
                <w:szCs w:val="21"/>
              </w:rPr>
              <w:t>療養棟ごと</w:t>
            </w:r>
            <w:r w:rsidRPr="00A23990">
              <w:rPr>
                <w:rFonts w:ascii="MS UI Gothic" w:eastAsia="MS UI Gothic" w:hAnsi="MS UI Gothic" w:hint="eastAsia"/>
                <w:sz w:val="21"/>
                <w:szCs w:val="21"/>
              </w:rPr>
              <w:t>の勤務表を作成し、従業者の日々の勤務時間、常勤・非常勤の別、看護・介護職員等の配置</w:t>
            </w:r>
            <w:r w:rsidR="00653DB2">
              <w:rPr>
                <w:rFonts w:ascii="MS UI Gothic" w:eastAsia="MS UI Gothic" w:hAnsi="MS UI Gothic" w:hint="eastAsia"/>
                <w:sz w:val="21"/>
                <w:szCs w:val="21"/>
              </w:rPr>
              <w:t>、管理者との兼務関係</w:t>
            </w:r>
            <w:r w:rsidRPr="00A23990">
              <w:rPr>
                <w:rFonts w:ascii="MS UI Gothic" w:eastAsia="MS UI Gothic" w:hAnsi="MS UI Gothic" w:hint="eastAsia"/>
                <w:sz w:val="21"/>
                <w:szCs w:val="21"/>
              </w:rPr>
              <w:t>等を明確にしていますか。</w:t>
            </w:r>
          </w:p>
        </w:tc>
        <w:tc>
          <w:tcPr>
            <w:tcW w:w="1070" w:type="dxa"/>
            <w:gridSpan w:val="2"/>
          </w:tcPr>
          <w:p w:rsidR="00916058" w:rsidRPr="00A23990" w:rsidRDefault="006153A8" w:rsidP="00257549">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257549">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653DB2" w:rsidRDefault="00653DB2"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653DB2" w:rsidP="00732994">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第5の22</w:t>
            </w:r>
          </w:p>
        </w:tc>
      </w:tr>
      <w:tr w:rsidR="00A23990" w:rsidRPr="00A23990" w:rsidTr="00D80ADB">
        <w:tc>
          <w:tcPr>
            <w:tcW w:w="1257" w:type="dxa"/>
            <w:tcBorders>
              <w:top w:val="nil"/>
              <w:bottom w:val="nil"/>
            </w:tcBorders>
          </w:tcPr>
          <w:p w:rsidR="00916058" w:rsidRPr="00A23990" w:rsidRDefault="00916058" w:rsidP="001C213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00E9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夜間の安全確保及び入所者のニーズに対応するため、看護・介護職員による夜勤体制を確保していますか。</w:t>
            </w:r>
          </w:p>
        </w:tc>
        <w:tc>
          <w:tcPr>
            <w:tcW w:w="1070" w:type="dxa"/>
            <w:gridSpan w:val="2"/>
          </w:tcPr>
          <w:p w:rsidR="00916058" w:rsidRPr="00A23990" w:rsidRDefault="006153A8" w:rsidP="00257549">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257549">
            <w:pPr>
              <w:ind w:left="113" w:hanging="113"/>
              <w:jc w:val="center"/>
              <w:rPr>
                <w:rFonts w:ascii="MS UI Gothic" w:eastAsia="MS UI Gothic" w:hAnsi="MS UI Gothic"/>
                <w:w w:val="83"/>
                <w:kern w:val="0"/>
                <w:sz w:val="21"/>
                <w:szCs w:val="21"/>
              </w:rPr>
            </w:pPr>
          </w:p>
        </w:tc>
        <w:tc>
          <w:tcPr>
            <w:tcW w:w="1444" w:type="dxa"/>
            <w:gridSpan w:val="3"/>
            <w:tcBorders>
              <w:top w:val="nil"/>
              <w:bottom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tcBorders>
              <w:top w:val="nil"/>
              <w:bottom w:val="nil"/>
            </w:tcBorders>
          </w:tcPr>
          <w:p w:rsidR="00916058" w:rsidRPr="00A23990" w:rsidRDefault="00916058" w:rsidP="001C2138">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805B19">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休日、夜間等においても医師との連絡が確保される体制をとっていますか。</w:t>
            </w:r>
          </w:p>
        </w:tc>
        <w:tc>
          <w:tcPr>
            <w:tcW w:w="1070" w:type="dxa"/>
            <w:gridSpan w:val="2"/>
          </w:tcPr>
          <w:p w:rsidR="00916058" w:rsidRPr="00A23990" w:rsidRDefault="006153A8" w:rsidP="007B39E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tcBorders>
              <w:top w:val="nil"/>
              <w:bottom w:val="single" w:sz="4" w:space="0" w:color="auto"/>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rPr>
          <w:trHeight w:val="70"/>
        </w:trPr>
        <w:tc>
          <w:tcPr>
            <w:tcW w:w="1257" w:type="dxa"/>
            <w:tcBorders>
              <w:top w:val="nil"/>
              <w:bottom w:val="nil"/>
            </w:tcBorders>
          </w:tcPr>
          <w:p w:rsidR="00916058" w:rsidRPr="00A23990" w:rsidRDefault="00916058" w:rsidP="00732994">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A71F5F" w:rsidP="007B39E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w:t>
            </w:r>
            <w:r w:rsidR="00916058" w:rsidRPr="00A23990">
              <w:rPr>
                <w:rFonts w:ascii="MS UI Gothic" w:eastAsia="MS UI Gothic" w:hAnsi="MS UI Gothic" w:hint="eastAsia"/>
                <w:sz w:val="21"/>
                <w:szCs w:val="21"/>
              </w:rPr>
              <w:t xml:space="preserve">)　</w:t>
            </w:r>
            <w:r w:rsidR="00653DB2">
              <w:rPr>
                <w:rFonts w:ascii="MS UI Gothic" w:eastAsia="MS UI Gothic" w:hAnsi="MS UI Gothic" w:hint="eastAsia"/>
                <w:sz w:val="21"/>
                <w:szCs w:val="21"/>
              </w:rPr>
              <w:t>介護医療院</w:t>
            </w:r>
            <w:r w:rsidR="00916058" w:rsidRPr="00A23990">
              <w:rPr>
                <w:rFonts w:ascii="MS UI Gothic" w:eastAsia="MS UI Gothic" w:hAnsi="MS UI Gothic" w:hint="eastAsia"/>
                <w:sz w:val="21"/>
                <w:szCs w:val="21"/>
              </w:rPr>
              <w:t>サービスは、入所者の処遇に直接影響を及ぼさない業務(調理・洗濯等)を除き、当該施設の従業者によって提供されていますか。</w:t>
            </w:r>
          </w:p>
        </w:tc>
        <w:tc>
          <w:tcPr>
            <w:tcW w:w="1070" w:type="dxa"/>
            <w:gridSpan w:val="2"/>
            <w:tcBorders>
              <w:bottom w:val="single" w:sz="4" w:space="0" w:color="auto"/>
            </w:tcBorders>
          </w:tcPr>
          <w:p w:rsidR="00916058" w:rsidRPr="00A23990" w:rsidRDefault="006153A8" w:rsidP="00732994">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732994">
            <w:pPr>
              <w:ind w:left="113" w:hanging="113"/>
              <w:jc w:val="center"/>
              <w:rPr>
                <w:rFonts w:ascii="MS UI Gothic" w:eastAsia="MS UI Gothic" w:hAnsi="MS UI Gothic"/>
                <w:w w:val="83"/>
                <w:kern w:val="0"/>
                <w:sz w:val="21"/>
                <w:szCs w:val="21"/>
              </w:rPr>
            </w:pPr>
          </w:p>
        </w:tc>
        <w:tc>
          <w:tcPr>
            <w:tcW w:w="1444" w:type="dxa"/>
            <w:gridSpan w:val="3"/>
            <w:tcBorders>
              <w:bottom w:val="single" w:sz="4" w:space="0" w:color="auto"/>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D80ADB">
        <w:tc>
          <w:tcPr>
            <w:tcW w:w="1257" w:type="dxa"/>
            <w:vMerge w:val="restart"/>
            <w:tcBorders>
              <w:top w:val="nil"/>
            </w:tcBorders>
          </w:tcPr>
          <w:p w:rsidR="00916058" w:rsidRPr="00A23990" w:rsidRDefault="00916058" w:rsidP="00732994">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nil"/>
            </w:tcBorders>
          </w:tcPr>
          <w:p w:rsidR="00916058" w:rsidRPr="00A23990" w:rsidRDefault="00A71F5F" w:rsidP="00B00E9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w:t>
            </w:r>
            <w:r w:rsidR="00916058" w:rsidRPr="00A23990">
              <w:rPr>
                <w:rFonts w:ascii="MS UI Gothic" w:eastAsia="MS UI Gothic" w:hAnsi="MS UI Gothic" w:hint="eastAsia"/>
                <w:sz w:val="21"/>
                <w:szCs w:val="21"/>
              </w:rPr>
              <w:t>)　従業者の資質の向上のために、その研修の機会を確保していますか。</w:t>
            </w:r>
          </w:p>
        </w:tc>
        <w:tc>
          <w:tcPr>
            <w:tcW w:w="1070" w:type="dxa"/>
            <w:gridSpan w:val="2"/>
            <w:tcBorders>
              <w:bottom w:val="nil"/>
            </w:tcBorders>
          </w:tcPr>
          <w:p w:rsidR="00916058" w:rsidRPr="00A23990" w:rsidRDefault="006153A8" w:rsidP="007B39E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tcBorders>
              <w:top w:val="single" w:sz="4" w:space="0" w:color="auto"/>
              <w:bottom w:val="nil"/>
            </w:tcBorders>
          </w:tcPr>
          <w:p w:rsidR="00916058" w:rsidRPr="00A23990" w:rsidRDefault="000335D3"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653DB2">
              <w:rPr>
                <w:rFonts w:ascii="MS UI Gothic" w:eastAsia="MS UI Gothic" w:hAnsi="MS UI Gothic" w:hint="eastAsia"/>
                <w:sz w:val="18"/>
                <w:szCs w:val="18"/>
              </w:rPr>
              <w:t>31</w:t>
            </w:r>
            <w:r w:rsidRPr="00A23990">
              <w:rPr>
                <w:rFonts w:ascii="MS UI Gothic" w:eastAsia="MS UI Gothic" w:hAnsi="MS UI Gothic" w:hint="eastAsia"/>
                <w:sz w:val="18"/>
                <w:szCs w:val="18"/>
              </w:rPr>
              <w:t>条第3項</w:t>
            </w:r>
          </w:p>
        </w:tc>
      </w:tr>
      <w:tr w:rsidR="00A23990" w:rsidRPr="00A23990" w:rsidTr="00D80ADB">
        <w:tc>
          <w:tcPr>
            <w:tcW w:w="1257" w:type="dxa"/>
            <w:vMerge/>
            <w:tcBorders>
              <w:bottom w:val="nil"/>
            </w:tcBorders>
          </w:tcPr>
          <w:p w:rsidR="00916058" w:rsidRPr="00A23990" w:rsidRDefault="00916058" w:rsidP="00732994">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3C40D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w:t>
            </w:r>
            <w:r w:rsidR="00653DB2">
              <w:rPr>
                <w:rFonts w:ascii="MS UI Gothic" w:eastAsia="MS UI Gothic" w:hAnsi="MS UI Gothic" w:hint="eastAsia"/>
                <w:sz w:val="21"/>
                <w:szCs w:val="21"/>
              </w:rPr>
              <w:t>従業者の資質の</w:t>
            </w:r>
            <w:r w:rsidRPr="00A23990">
              <w:rPr>
                <w:rFonts w:ascii="MS UI Gothic" w:eastAsia="MS UI Gothic" w:hAnsi="MS UI Gothic" w:hint="eastAsia"/>
                <w:sz w:val="21"/>
                <w:szCs w:val="21"/>
              </w:rPr>
              <w:t>向上を図るため、</w:t>
            </w:r>
            <w:r w:rsidR="003C40D6">
              <w:rPr>
                <w:rFonts w:ascii="MS UI Gothic" w:eastAsia="MS UI Gothic" w:hAnsi="MS UI Gothic" w:hint="eastAsia"/>
                <w:sz w:val="21"/>
                <w:szCs w:val="21"/>
              </w:rPr>
              <w:t>研修機関が実施する研修や施設内研修への参加の機会を</w:t>
            </w:r>
            <w:r w:rsidRPr="00A23990">
              <w:rPr>
                <w:rFonts w:ascii="MS UI Gothic" w:eastAsia="MS UI Gothic" w:hAnsi="MS UI Gothic" w:hint="eastAsia"/>
                <w:sz w:val="21"/>
                <w:szCs w:val="21"/>
              </w:rPr>
              <w:t>計画的に</w:t>
            </w:r>
            <w:r w:rsidR="003C40D6">
              <w:rPr>
                <w:rFonts w:ascii="MS UI Gothic" w:eastAsia="MS UI Gothic" w:hAnsi="MS UI Gothic" w:hint="eastAsia"/>
                <w:sz w:val="21"/>
                <w:szCs w:val="21"/>
              </w:rPr>
              <w:t>確保すること</w:t>
            </w:r>
            <w:r w:rsidRPr="00A23990">
              <w:rPr>
                <w:rFonts w:ascii="MS UI Gothic" w:eastAsia="MS UI Gothic" w:hAnsi="MS UI Gothic" w:hint="eastAsia"/>
                <w:sz w:val="21"/>
                <w:szCs w:val="21"/>
              </w:rPr>
              <w:t>としたものです。</w:t>
            </w:r>
          </w:p>
        </w:tc>
        <w:tc>
          <w:tcPr>
            <w:tcW w:w="1070" w:type="dxa"/>
            <w:gridSpan w:val="2"/>
            <w:tcBorders>
              <w:top w:val="nil"/>
            </w:tcBorders>
          </w:tcPr>
          <w:p w:rsidR="00916058" w:rsidRPr="00A23990" w:rsidRDefault="00916058" w:rsidP="00805B19">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916058" w:rsidRPr="00A23990" w:rsidRDefault="00916058" w:rsidP="00732994">
            <w:pPr>
              <w:spacing w:line="220" w:lineRule="exact"/>
              <w:ind w:left="0" w:firstLineChars="0" w:firstLine="0"/>
              <w:jc w:val="left"/>
              <w:rPr>
                <w:rFonts w:ascii="MS UI Gothic" w:eastAsia="MS UI Gothic" w:hAnsi="MS UI Gothic"/>
                <w:sz w:val="18"/>
                <w:szCs w:val="18"/>
              </w:rPr>
            </w:pPr>
          </w:p>
        </w:tc>
      </w:tr>
      <w:tr w:rsidR="00D80ADB" w:rsidRPr="00A23990" w:rsidTr="00D80ADB">
        <w:tc>
          <w:tcPr>
            <w:tcW w:w="1257" w:type="dxa"/>
            <w:tcBorders>
              <w:bottom w:val="nil"/>
            </w:tcBorders>
          </w:tcPr>
          <w:p w:rsidR="00D80ADB" w:rsidRPr="00A23990" w:rsidRDefault="00D80ADB" w:rsidP="00732994">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D80ADB" w:rsidRPr="00A23990" w:rsidRDefault="00D80ADB" w:rsidP="003C40D6">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(8)</w:t>
            </w:r>
            <w:r>
              <w:rPr>
                <w:rFonts w:ascii="MS UI Gothic" w:eastAsia="MS UI Gothic" w:hAnsi="MS UI Gothic"/>
                <w:sz w:val="21"/>
                <w:szCs w:val="21"/>
              </w:rPr>
              <w:t xml:space="preserve"> </w:t>
            </w:r>
            <w:r>
              <w:rPr>
                <w:rFonts w:ascii="MS UI Gothic" w:eastAsia="MS UI Gothic" w:hAnsi="MS UI Gothic" w:hint="eastAsia"/>
                <w:sz w:val="21"/>
                <w:szCs w:val="21"/>
              </w:rPr>
              <w:t>適切な介護医療院サービスの提供を確保する観点から、職場において行われる性的な言動又は優越的な関係を背景とした言動であって業務上必要かつ相当な範囲を超えたものにより従業者の就業環境が害されることの方針の明確化等の必要な措置を講じていますか。</w:t>
            </w:r>
          </w:p>
        </w:tc>
        <w:tc>
          <w:tcPr>
            <w:tcW w:w="1070" w:type="dxa"/>
            <w:gridSpan w:val="2"/>
            <w:tcBorders>
              <w:top w:val="nil"/>
            </w:tcBorders>
          </w:tcPr>
          <w:p w:rsidR="00D80ADB" w:rsidRPr="00A23990" w:rsidRDefault="00D80ADB" w:rsidP="00805B19">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D80ADB" w:rsidRPr="00A23990" w:rsidRDefault="00D80ADB" w:rsidP="00732994">
            <w:pPr>
              <w:spacing w:line="220" w:lineRule="exact"/>
              <w:ind w:left="0" w:firstLineChars="0" w:firstLine="0"/>
              <w:jc w:val="left"/>
              <w:rPr>
                <w:rFonts w:ascii="MS UI Gothic" w:eastAsia="MS UI Gothic" w:hAnsi="MS UI Gothic"/>
                <w:sz w:val="18"/>
                <w:szCs w:val="18"/>
              </w:rPr>
            </w:pPr>
          </w:p>
        </w:tc>
      </w:tr>
      <w:tr w:rsidR="00A23990" w:rsidRPr="00A23990" w:rsidTr="00D80ADB">
        <w:tc>
          <w:tcPr>
            <w:tcW w:w="1257" w:type="dxa"/>
          </w:tcPr>
          <w:p w:rsidR="00916058" w:rsidRPr="00A23990" w:rsidRDefault="00A27621" w:rsidP="001C213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13</w:t>
            </w:r>
          </w:p>
          <w:p w:rsidR="00916058" w:rsidRPr="00A23990" w:rsidRDefault="00916058" w:rsidP="00625339">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入所者数の算定</w:t>
            </w:r>
          </w:p>
        </w:tc>
        <w:tc>
          <w:tcPr>
            <w:tcW w:w="6588" w:type="dxa"/>
          </w:tcPr>
          <w:p w:rsidR="006700F1" w:rsidRPr="00A23990" w:rsidRDefault="00D44DC7" w:rsidP="00D44DC7">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従業者の員数を算定する場合の入所者の数は、前年度の平均値としていますか。前年度の平均値は、前年度の入所者延数を当該前年度の日数で除して得た数（小数点２位以下を切り上げ）とします。</w:t>
            </w:r>
          </w:p>
        </w:tc>
        <w:tc>
          <w:tcPr>
            <w:tcW w:w="1070" w:type="dxa"/>
            <w:gridSpan w:val="2"/>
          </w:tcPr>
          <w:p w:rsidR="00916058" w:rsidRPr="00A23990" w:rsidRDefault="006153A8" w:rsidP="00805B19">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5B19">
            <w:pPr>
              <w:ind w:left="113" w:hanging="113"/>
              <w:jc w:val="center"/>
              <w:rPr>
                <w:rFonts w:ascii="MS UI Gothic" w:eastAsia="MS UI Gothic" w:hAnsi="MS UI Gothic"/>
                <w:w w:val="83"/>
                <w:kern w:val="0"/>
                <w:sz w:val="21"/>
                <w:szCs w:val="21"/>
              </w:rPr>
            </w:pPr>
          </w:p>
        </w:tc>
        <w:tc>
          <w:tcPr>
            <w:tcW w:w="1444" w:type="dxa"/>
            <w:gridSpan w:val="3"/>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3C40D6">
              <w:rPr>
                <w:rFonts w:ascii="MS UI Gothic" w:eastAsia="MS UI Gothic" w:hAnsi="MS UI Gothic" w:hint="eastAsia"/>
                <w:sz w:val="18"/>
                <w:szCs w:val="18"/>
              </w:rPr>
              <w:t>5</w:t>
            </w:r>
            <w:r w:rsidRPr="00A23990">
              <w:rPr>
                <w:rFonts w:ascii="MS UI Gothic" w:eastAsia="MS UI Gothic" w:hAnsi="MS UI Gothic" w:hint="eastAsia"/>
                <w:sz w:val="18"/>
                <w:szCs w:val="18"/>
              </w:rPr>
              <w:t>条第2項</w:t>
            </w:r>
          </w:p>
          <w:p w:rsidR="00916058" w:rsidRPr="00A23990" w:rsidRDefault="003C40D6"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解釈通知第3の10（5）</w:t>
            </w:r>
          </w:p>
        </w:tc>
      </w:tr>
      <w:tr w:rsidR="00741F1D" w:rsidRPr="00A23990" w:rsidTr="00D80ADB">
        <w:trPr>
          <w:trHeight w:val="487"/>
        </w:trPr>
        <w:tc>
          <w:tcPr>
            <w:tcW w:w="7845" w:type="dxa"/>
            <w:gridSpan w:val="2"/>
            <w:shd w:val="clear" w:color="auto" w:fill="DAEEF3" w:themeFill="accent5" w:themeFillTint="33"/>
          </w:tcPr>
          <w:p w:rsidR="00741F1D" w:rsidRPr="0057314C" w:rsidRDefault="00741F1D" w:rsidP="00E27697">
            <w:pPr>
              <w:adjustRightInd w:val="0"/>
              <w:spacing w:line="360" w:lineRule="auto"/>
              <w:ind w:leftChars="35" w:left="152" w:firstLineChars="0"/>
              <w:contextualSpacing/>
              <w:jc w:val="left"/>
              <w:rPr>
                <w:rFonts w:ascii="MS UI Gothic" w:eastAsia="MS UI Gothic" w:hAnsi="MS UI Gothic"/>
                <w:szCs w:val="21"/>
              </w:rPr>
            </w:pPr>
            <w:r w:rsidRPr="0057314C">
              <w:rPr>
                <w:rFonts w:ascii="MS UI Gothic" w:eastAsia="MS UI Gothic" w:hAnsi="MS UI Gothic" w:hint="eastAsia"/>
                <w:szCs w:val="21"/>
              </w:rPr>
              <w:t>第３　施設及び設備に関する基準</w:t>
            </w:r>
          </w:p>
        </w:tc>
        <w:tc>
          <w:tcPr>
            <w:tcW w:w="1070" w:type="dxa"/>
            <w:gridSpan w:val="2"/>
            <w:shd w:val="clear" w:color="auto" w:fill="DAEEF3" w:themeFill="accent5" w:themeFillTint="33"/>
          </w:tcPr>
          <w:p w:rsidR="00741F1D" w:rsidRPr="00A23990" w:rsidRDefault="00741F1D" w:rsidP="00805B19">
            <w:pPr>
              <w:ind w:left="113" w:hanging="113"/>
              <w:jc w:val="center"/>
              <w:rPr>
                <w:rFonts w:ascii="MS UI Gothic" w:eastAsia="MS UI Gothic" w:hAnsi="MS UI Gothic"/>
                <w:w w:val="83"/>
                <w:kern w:val="0"/>
                <w:sz w:val="21"/>
                <w:szCs w:val="21"/>
              </w:rPr>
            </w:pPr>
          </w:p>
        </w:tc>
        <w:tc>
          <w:tcPr>
            <w:tcW w:w="1444" w:type="dxa"/>
            <w:gridSpan w:val="3"/>
            <w:shd w:val="clear" w:color="auto" w:fill="DAEEF3" w:themeFill="accent5" w:themeFillTint="33"/>
          </w:tcPr>
          <w:p w:rsidR="00741F1D" w:rsidRPr="00A23990" w:rsidRDefault="00741F1D" w:rsidP="00732994">
            <w:pPr>
              <w:spacing w:line="220" w:lineRule="exact"/>
              <w:ind w:left="119" w:hanging="119"/>
              <w:jc w:val="left"/>
              <w:rPr>
                <w:rFonts w:ascii="MS UI Gothic" w:eastAsia="MS UI Gothic" w:hAnsi="MS UI Gothic"/>
                <w:sz w:val="18"/>
                <w:szCs w:val="18"/>
              </w:rPr>
            </w:pPr>
          </w:p>
        </w:tc>
      </w:tr>
      <w:tr w:rsidR="006F35B7" w:rsidRPr="00A23990" w:rsidTr="00F17F62">
        <w:trPr>
          <w:gridAfter w:val="1"/>
          <w:wAfter w:w="86" w:type="dxa"/>
        </w:trPr>
        <w:tc>
          <w:tcPr>
            <w:tcW w:w="1257" w:type="dxa"/>
          </w:tcPr>
          <w:p w:rsidR="006F35B7" w:rsidRPr="00A23990" w:rsidRDefault="00D80ADB" w:rsidP="003F2A51">
            <w:pPr>
              <w:adjustRightInd w:val="0"/>
              <w:spacing w:line="240" w:lineRule="auto"/>
              <w:ind w:left="141" w:hanging="141"/>
              <w:contextualSpacing/>
              <w:jc w:val="left"/>
              <w:rPr>
                <w:rFonts w:ascii="MS UI Gothic" w:eastAsia="MS UI Gothic" w:hAnsi="MS UI Gothic"/>
                <w:sz w:val="21"/>
                <w:szCs w:val="21"/>
              </w:rPr>
            </w:pPr>
            <w:bookmarkStart w:id="3" w:name="OLE_LINK1"/>
            <w:bookmarkStart w:id="4" w:name="OLE_LINK2"/>
            <w:r>
              <w:rPr>
                <w:rFonts w:ascii="MS UI Gothic" w:eastAsia="MS UI Gothic" w:hAnsi="MS UI Gothic" w:hint="eastAsia"/>
                <w:sz w:val="21"/>
                <w:szCs w:val="21"/>
              </w:rPr>
              <w:t>14</w:t>
            </w:r>
            <w:r w:rsidR="006F35B7" w:rsidRPr="00A23990">
              <w:rPr>
                <w:rFonts w:ascii="MS UI Gothic" w:eastAsia="MS UI Gothic" w:hAnsi="MS UI Gothic" w:hint="eastAsia"/>
                <w:sz w:val="21"/>
                <w:szCs w:val="21"/>
              </w:rPr>
              <w:t xml:space="preserve">　 施設</w:t>
            </w: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次の施設を備えていますか。</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療養室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診察室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機能訓練室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談話室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食堂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浴室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⑦ レクリエーション・ルーム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⑧ 洗面所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⑨ 便所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⑩ サービス・ステーション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⑪ 調理室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⑫ 洗濯室又は洗濯場                     </w:t>
            </w:r>
          </w:p>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⑬ 汚物処理室　　　　　　　　　　　　　         </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法第97条第1項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D80ADB">
              <w:rPr>
                <w:rFonts w:ascii="MS UI Gothic" w:eastAsia="MS UI Gothic" w:hAnsi="MS UI Gothic" w:hint="eastAsia"/>
                <w:sz w:val="18"/>
                <w:szCs w:val="18"/>
              </w:rPr>
              <w:t>6条</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平11厚令40第3条第1項</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第1～13号</w:t>
            </w:r>
          </w:p>
        </w:tc>
      </w:tr>
      <w:tr w:rsidR="006F35B7" w:rsidRPr="00A23990" w:rsidTr="00F17F62">
        <w:trPr>
          <w:gridAfter w:val="1"/>
          <w:wAfter w:w="86" w:type="dxa"/>
          <w:trHeight w:val="1056"/>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機能訓練室、談話室、食堂、レクリエーション・ルーム等を区画せず、1つのオープンスペースとしている場合、入所者に対するサービスの提供に支障を来さないよう全体の面積は各々の施設の基準面積を合算したもの以上となっ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平12老企44第3の2の(1)の①</w:t>
            </w:r>
          </w:p>
        </w:tc>
      </w:tr>
      <w:tr w:rsidR="00374AD0" w:rsidRPr="00A23990" w:rsidTr="00F17F62">
        <w:trPr>
          <w:gridAfter w:val="1"/>
          <w:wAfter w:w="86" w:type="dxa"/>
        </w:trPr>
        <w:tc>
          <w:tcPr>
            <w:tcW w:w="1257" w:type="dxa"/>
            <w:vMerge w:val="restart"/>
          </w:tcPr>
          <w:p w:rsidR="00374AD0" w:rsidRPr="00A23990" w:rsidRDefault="00D80ADB" w:rsidP="00D80ADB">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sz w:val="21"/>
                <w:szCs w:val="21"/>
              </w:rPr>
              <w:t>(</w:t>
            </w:r>
            <w:r w:rsidR="00374AD0" w:rsidRPr="00A23990">
              <w:rPr>
                <w:rFonts w:ascii="MS UI Gothic" w:eastAsia="MS UI Gothic" w:hAnsi="MS UI Gothic" w:hint="eastAsia"/>
                <w:sz w:val="21"/>
                <w:szCs w:val="21"/>
              </w:rPr>
              <w:t>１)療養室</w:t>
            </w: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1の療養室の定員は4人以下になっていますか。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平11厚令40第3条第2項第1号イ</w:t>
            </w:r>
          </w:p>
        </w:tc>
      </w:tr>
      <w:tr w:rsidR="009D0809" w:rsidRPr="00A23990" w:rsidTr="00F17F62">
        <w:trPr>
          <w:gridAfter w:val="1"/>
          <w:wAfter w:w="86" w:type="dxa"/>
        </w:trPr>
        <w:tc>
          <w:tcPr>
            <w:tcW w:w="1257" w:type="dxa"/>
            <w:vMerge/>
          </w:tcPr>
          <w:p w:rsidR="009D0809" w:rsidRPr="00A23990" w:rsidRDefault="009D0809"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vMerge w:val="restart"/>
          </w:tcPr>
          <w:p w:rsidR="009D0809" w:rsidRPr="00A23990" w:rsidRDefault="009D0809"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入所者1人当たりの床面積は、8平方メートル以上になっていますか。</w:t>
            </w:r>
          </w:p>
          <w:p w:rsidR="009D0809" w:rsidRPr="00A23990" w:rsidRDefault="009D0809" w:rsidP="003F2A51">
            <w:pPr>
              <w:adjustRightInd w:val="0"/>
              <w:spacing w:line="240" w:lineRule="auto"/>
              <w:ind w:leftChars="17" w:left="223"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ただし、療養室に洗面所を設置した場合に必要となる床面積及び収納設備の設置に要する床面積は、基準面積に含めて差し支えありません。</w:t>
            </w:r>
          </w:p>
        </w:tc>
        <w:tc>
          <w:tcPr>
            <w:tcW w:w="1134" w:type="dxa"/>
            <w:gridSpan w:val="2"/>
          </w:tcPr>
          <w:p w:rsidR="009D0809" w:rsidRPr="00A23990" w:rsidRDefault="009D0809"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9D0809" w:rsidRPr="00A23990" w:rsidRDefault="009D0809"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平11厚令40第3条第2項第1号ロ</w:t>
            </w:r>
          </w:p>
        </w:tc>
      </w:tr>
      <w:tr w:rsidR="009D0809" w:rsidRPr="00A23990" w:rsidTr="00F17F62">
        <w:trPr>
          <w:gridAfter w:val="1"/>
          <w:wAfter w:w="86" w:type="dxa"/>
        </w:trPr>
        <w:tc>
          <w:tcPr>
            <w:tcW w:w="1257" w:type="dxa"/>
            <w:vMerge/>
          </w:tcPr>
          <w:p w:rsidR="009D0809" w:rsidRPr="00A23990" w:rsidRDefault="009D0809"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vMerge/>
          </w:tcPr>
          <w:p w:rsidR="009D0809" w:rsidRPr="00A23990" w:rsidRDefault="009D0809" w:rsidP="003F2A51">
            <w:pPr>
              <w:adjustRightInd w:val="0"/>
              <w:spacing w:line="240" w:lineRule="auto"/>
              <w:ind w:leftChars="17" w:left="223" w:hangingChars="100" w:hanging="186"/>
              <w:contextualSpacing/>
              <w:jc w:val="left"/>
              <w:rPr>
                <w:rFonts w:ascii="MS UI Gothic" w:eastAsia="MS UI Gothic" w:hAnsi="MS UI Gothic"/>
                <w:sz w:val="21"/>
                <w:szCs w:val="21"/>
              </w:rPr>
            </w:pPr>
          </w:p>
        </w:tc>
        <w:tc>
          <w:tcPr>
            <w:tcW w:w="1134" w:type="dxa"/>
            <w:gridSpan w:val="2"/>
          </w:tcPr>
          <w:p w:rsidR="009D0809" w:rsidRPr="00A23990" w:rsidRDefault="009D0809" w:rsidP="003F2A51">
            <w:pPr>
              <w:ind w:left="113" w:hanging="113"/>
              <w:jc w:val="center"/>
              <w:rPr>
                <w:rFonts w:ascii="MS UI Gothic" w:eastAsia="MS UI Gothic" w:hAnsi="MS UI Gothic"/>
                <w:w w:val="83"/>
                <w:kern w:val="0"/>
                <w:sz w:val="21"/>
                <w:szCs w:val="21"/>
              </w:rPr>
            </w:pPr>
          </w:p>
        </w:tc>
        <w:tc>
          <w:tcPr>
            <w:tcW w:w="1276" w:type="dxa"/>
          </w:tcPr>
          <w:p w:rsidR="009D0809" w:rsidRPr="00A23990" w:rsidRDefault="009D0809"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平12老企44第3の2の(1)の②のイ</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療養室を地階に設けていませんか。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平11厚令40第3条第2項第1号ハ</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療養室には１以上の出入口が、避難上有効な空地、廊下又は広間に直接面して設けられていますか。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平11厚令40第3条第2項第1号ニ</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26748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(6)　</w:t>
            </w:r>
            <w:r>
              <w:rPr>
                <w:rFonts w:ascii="MS UI Gothic" w:eastAsia="MS UI Gothic" w:hAnsi="MS UI Gothic" w:hint="eastAsia"/>
                <w:sz w:val="21"/>
                <w:szCs w:val="21"/>
              </w:rPr>
              <w:t>入所者のプライバシーの確保に配慮した療養床を備えています</w:t>
            </w:r>
            <w:r w:rsidRPr="00A23990">
              <w:rPr>
                <w:rFonts w:ascii="MS UI Gothic" w:eastAsia="MS UI Gothic" w:hAnsi="MS UI Gothic" w:hint="eastAsia"/>
                <w:sz w:val="21"/>
                <w:szCs w:val="21"/>
              </w:rPr>
              <w:t>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平11厚令40第3条第2項第1号ホ</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入所者の身の回り品を保管することができる設備を備えていますか。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平11厚令40第3条第2項第1号ヘ</w:t>
            </w:r>
          </w:p>
        </w:tc>
      </w:tr>
      <w:tr w:rsidR="00374AD0" w:rsidRPr="00A23990" w:rsidTr="00F17F62">
        <w:trPr>
          <w:gridAfter w:val="1"/>
          <w:wAfter w:w="86" w:type="dxa"/>
          <w:trHeight w:val="391"/>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ナース・コールを設けていますか。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平11厚令40第3条第2項第1号ト</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FD7732"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FD7732">
              <w:rPr>
                <w:rFonts w:ascii="MS UI Gothic" w:eastAsia="MS UI Gothic" w:hAnsi="MS UI Gothic" w:hint="eastAsia"/>
                <w:sz w:val="21"/>
                <w:szCs w:val="21"/>
              </w:rPr>
              <w:t>※　入所者の状況等に応じ、サービスに支障を来さない場合には、入所者の動向を検知できる見守り機器を設置することで代用することとして差し支えありません。</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u w:val="single"/>
              </w:rPr>
            </w:pPr>
            <w:r w:rsidRPr="00A23990">
              <w:rPr>
                <w:rFonts w:ascii="MS UI Gothic" w:eastAsia="MS UI Gothic" w:hAnsi="MS UI Gothic" w:hint="eastAsia"/>
                <w:w w:val="83"/>
                <w:kern w:val="0"/>
                <w:sz w:val="21"/>
                <w:szCs w:val="21"/>
              </w:rPr>
              <w:t>はい・いいえ</w:t>
            </w:r>
          </w:p>
        </w:tc>
        <w:tc>
          <w:tcPr>
            <w:tcW w:w="1276" w:type="dxa"/>
          </w:tcPr>
          <w:p w:rsidR="00374AD0" w:rsidRPr="00FD7732" w:rsidRDefault="00374AD0" w:rsidP="003F2A51">
            <w:pPr>
              <w:spacing w:line="220" w:lineRule="exact"/>
              <w:ind w:left="0" w:firstLineChars="0" w:firstLine="0"/>
              <w:jc w:val="left"/>
              <w:rPr>
                <w:rFonts w:ascii="MS UI Gothic" w:eastAsia="MS UI Gothic" w:hAnsi="MS UI Gothic"/>
                <w:sz w:val="18"/>
                <w:szCs w:val="18"/>
              </w:rPr>
            </w:pPr>
            <w:r w:rsidRPr="00FD7732">
              <w:rPr>
                <w:rFonts w:ascii="MS UI Gothic" w:eastAsia="MS UI Gothic" w:hAnsi="MS UI Gothic" w:hint="eastAsia"/>
                <w:sz w:val="18"/>
                <w:szCs w:val="18"/>
              </w:rPr>
              <w:t>平12老企44第3の2の(1)の②のイ</w:t>
            </w:r>
          </w:p>
        </w:tc>
      </w:tr>
      <w:tr w:rsidR="00085CAC" w:rsidRPr="00A23990" w:rsidTr="00F17F62">
        <w:trPr>
          <w:gridAfter w:val="1"/>
          <w:wAfter w:w="86" w:type="dxa"/>
        </w:trPr>
        <w:tc>
          <w:tcPr>
            <w:tcW w:w="1257" w:type="dxa"/>
            <w:vMerge w:val="restart"/>
          </w:tcPr>
          <w:p w:rsidR="00085CAC" w:rsidRPr="00A23990" w:rsidRDefault="00085CAC" w:rsidP="003F2A5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(２)</w:t>
            </w:r>
            <w:r>
              <w:rPr>
                <w:rFonts w:ascii="MS UI Gothic" w:eastAsia="MS UI Gothic" w:hAnsi="MS UI Gothic"/>
                <w:sz w:val="21"/>
                <w:szCs w:val="21"/>
              </w:rPr>
              <w:t xml:space="preserve"> </w:t>
            </w:r>
            <w:r>
              <w:rPr>
                <w:rFonts w:ascii="MS UI Gothic" w:eastAsia="MS UI Gothic" w:hAnsi="MS UI Gothic" w:hint="eastAsia"/>
                <w:sz w:val="21"/>
                <w:szCs w:val="21"/>
              </w:rPr>
              <w:t>処置室</w:t>
            </w:r>
          </w:p>
        </w:tc>
        <w:tc>
          <w:tcPr>
            <w:tcW w:w="6606" w:type="dxa"/>
            <w:gridSpan w:val="2"/>
          </w:tcPr>
          <w:p w:rsidR="00085CAC" w:rsidRDefault="00085CAC" w:rsidP="00085CAC">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入所者に対する処置が適切に行われる広さを有していますか。</w:t>
            </w:r>
          </w:p>
          <w:p w:rsidR="00085CAC" w:rsidRPr="00A23990" w:rsidRDefault="00085CAC" w:rsidP="00085CAC">
            <w:pPr>
              <w:adjustRightInd w:val="0"/>
              <w:spacing w:line="240" w:lineRule="auto"/>
              <w:ind w:leftChars="17" w:left="37" w:firstLineChars="100" w:firstLine="186"/>
              <w:contextualSpacing/>
              <w:jc w:val="left"/>
              <w:rPr>
                <w:rFonts w:ascii="MS UI Gothic" w:eastAsia="MS UI Gothic" w:hAnsi="MS UI Gothic"/>
                <w:sz w:val="21"/>
                <w:szCs w:val="21"/>
              </w:rPr>
            </w:pPr>
            <w:r>
              <w:rPr>
                <w:rFonts w:ascii="MS UI Gothic" w:eastAsia="MS UI Gothic" w:hAnsi="MS UI Gothic" w:hint="eastAsia"/>
                <w:sz w:val="21"/>
                <w:szCs w:val="21"/>
              </w:rPr>
              <w:t>※診察室における医師が診察を行う施設の部分と兼用することができます。</w:t>
            </w:r>
          </w:p>
        </w:tc>
        <w:tc>
          <w:tcPr>
            <w:tcW w:w="1134" w:type="dxa"/>
            <w:gridSpan w:val="2"/>
          </w:tcPr>
          <w:p w:rsidR="00085CAC" w:rsidRPr="00A23990" w:rsidRDefault="00085CAC" w:rsidP="003F2A51">
            <w:pPr>
              <w:ind w:left="113" w:hanging="113"/>
              <w:jc w:val="center"/>
              <w:rPr>
                <w:rFonts w:ascii="MS UI Gothic" w:eastAsia="MS UI Gothic" w:hAnsi="MS UI Gothic"/>
                <w:w w:val="83"/>
                <w:kern w:val="0"/>
                <w:sz w:val="21"/>
                <w:szCs w:val="21"/>
              </w:rPr>
            </w:pPr>
          </w:p>
        </w:tc>
        <w:tc>
          <w:tcPr>
            <w:tcW w:w="1276" w:type="dxa"/>
          </w:tcPr>
          <w:p w:rsidR="00085CAC" w:rsidRPr="00A23990" w:rsidRDefault="00085CAC" w:rsidP="003F2A51">
            <w:pPr>
              <w:spacing w:line="220" w:lineRule="exact"/>
              <w:ind w:left="0" w:firstLineChars="0" w:firstLine="0"/>
              <w:jc w:val="left"/>
              <w:rPr>
                <w:rFonts w:ascii="MS UI Gothic" w:eastAsia="MS UI Gothic" w:hAnsi="MS UI Gothic"/>
                <w:sz w:val="18"/>
                <w:szCs w:val="18"/>
              </w:rPr>
            </w:pPr>
          </w:p>
        </w:tc>
      </w:tr>
      <w:tr w:rsidR="00085CAC" w:rsidRPr="00A23990" w:rsidTr="00F17F62">
        <w:trPr>
          <w:gridAfter w:val="1"/>
          <w:wAfter w:w="86" w:type="dxa"/>
        </w:trPr>
        <w:tc>
          <w:tcPr>
            <w:tcW w:w="1257" w:type="dxa"/>
            <w:vMerge/>
          </w:tcPr>
          <w:p w:rsidR="00085CAC" w:rsidRPr="00A23990" w:rsidRDefault="00085CAC"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085CAC" w:rsidRDefault="00085CAC" w:rsidP="003F2A51">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診察の用に供するエックス線装置を有していますか。</w:t>
            </w:r>
          </w:p>
          <w:p w:rsidR="00085CAC" w:rsidRPr="00A23990" w:rsidRDefault="00085CAC" w:rsidP="00085CAC">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 xml:space="preserve">　※診察の用に供するエックス線装置にあっては、医療法、医療法施行規則及び医療法施行規則の一部を改正する省令の施行についてにおいて求められる防護に関する基準を満たすものとしてください。</w:t>
            </w:r>
          </w:p>
        </w:tc>
        <w:tc>
          <w:tcPr>
            <w:tcW w:w="1134" w:type="dxa"/>
            <w:gridSpan w:val="2"/>
          </w:tcPr>
          <w:p w:rsidR="00085CAC" w:rsidRPr="00A23990" w:rsidRDefault="00085CAC" w:rsidP="003F2A51">
            <w:pPr>
              <w:ind w:left="113" w:hanging="113"/>
              <w:jc w:val="center"/>
              <w:rPr>
                <w:rFonts w:ascii="MS UI Gothic" w:eastAsia="MS UI Gothic" w:hAnsi="MS UI Gothic"/>
                <w:w w:val="83"/>
                <w:kern w:val="0"/>
                <w:sz w:val="21"/>
                <w:szCs w:val="21"/>
              </w:rPr>
            </w:pPr>
          </w:p>
        </w:tc>
        <w:tc>
          <w:tcPr>
            <w:tcW w:w="1276" w:type="dxa"/>
          </w:tcPr>
          <w:p w:rsidR="00085CAC" w:rsidRPr="00A23990" w:rsidRDefault="00085CAC" w:rsidP="003F2A51">
            <w:pPr>
              <w:spacing w:line="220" w:lineRule="exact"/>
              <w:ind w:left="0" w:firstLineChars="0" w:firstLine="0"/>
              <w:jc w:val="left"/>
              <w:rPr>
                <w:rFonts w:ascii="MS UI Gothic" w:eastAsia="MS UI Gothic" w:hAnsi="MS UI Gothic"/>
                <w:sz w:val="18"/>
                <w:szCs w:val="18"/>
              </w:rPr>
            </w:pPr>
          </w:p>
        </w:tc>
      </w:tr>
      <w:tr w:rsidR="00D80ADB" w:rsidRPr="00A23990" w:rsidTr="00F17F62">
        <w:trPr>
          <w:gridAfter w:val="1"/>
          <w:wAfter w:w="86" w:type="dxa"/>
        </w:trPr>
        <w:tc>
          <w:tcPr>
            <w:tcW w:w="1257" w:type="dxa"/>
            <w:vMerge w:val="restart"/>
          </w:tcPr>
          <w:p w:rsidR="00D80ADB" w:rsidRPr="00A23990" w:rsidRDefault="00D80ADB"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３</w:t>
            </w:r>
            <w:r w:rsidRPr="00A23990">
              <w:rPr>
                <w:rFonts w:ascii="MS UI Gothic" w:eastAsia="MS UI Gothic" w:hAnsi="MS UI Gothic" w:hint="eastAsia"/>
                <w:sz w:val="21"/>
                <w:szCs w:val="21"/>
              </w:rPr>
              <w:t>) 診察室</w:t>
            </w:r>
          </w:p>
        </w:tc>
        <w:tc>
          <w:tcPr>
            <w:tcW w:w="6606" w:type="dxa"/>
            <w:gridSpan w:val="2"/>
          </w:tcPr>
          <w:p w:rsidR="00D80ADB" w:rsidRDefault="00D80ADB" w:rsidP="003F2A51">
            <w:pPr>
              <w:adjustRightInd w:val="0"/>
              <w:spacing w:line="240" w:lineRule="auto"/>
              <w:ind w:leftChars="17" w:left="113" w:hangingChars="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医師が診察を行うのに適切なものとなっていますか。</w:t>
            </w:r>
          </w:p>
          <w:p w:rsidR="00D80ADB" w:rsidRPr="00A23990" w:rsidRDefault="00D80ADB" w:rsidP="00085CAC">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p>
        </w:tc>
        <w:tc>
          <w:tcPr>
            <w:tcW w:w="1134" w:type="dxa"/>
            <w:gridSpan w:val="2"/>
          </w:tcPr>
          <w:p w:rsidR="00D80ADB" w:rsidRPr="00A23990" w:rsidRDefault="00D80ADB"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D80ADB" w:rsidRPr="00A23990" w:rsidRDefault="00D80ADB"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平12老企44第3の2の(1)の②のロ</w:t>
            </w:r>
          </w:p>
        </w:tc>
      </w:tr>
      <w:tr w:rsidR="00D80ADB" w:rsidRPr="00A23990" w:rsidTr="00F17F62">
        <w:trPr>
          <w:gridAfter w:val="1"/>
          <w:wAfter w:w="86" w:type="dxa"/>
        </w:trPr>
        <w:tc>
          <w:tcPr>
            <w:tcW w:w="1257" w:type="dxa"/>
            <w:vMerge/>
          </w:tcPr>
          <w:p w:rsidR="00D80ADB" w:rsidRPr="00A23990" w:rsidRDefault="00D80ADB"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D80ADB" w:rsidRDefault="00D80ADB" w:rsidP="00663651">
            <w:pPr>
              <w:adjustRightInd w:val="0"/>
              <w:spacing w:line="240" w:lineRule="auto"/>
              <w:ind w:leftChars="17" w:left="37" w:firstLineChars="100" w:firstLine="186"/>
              <w:contextualSpacing/>
              <w:jc w:val="left"/>
              <w:rPr>
                <w:rFonts w:ascii="MS UI Gothic" w:eastAsia="MS UI Gothic" w:hAnsi="MS UI Gothic"/>
                <w:sz w:val="21"/>
                <w:szCs w:val="21"/>
              </w:rPr>
            </w:pPr>
            <w:r>
              <w:rPr>
                <w:rFonts w:ascii="MS UI Gothic" w:eastAsia="MS UI Gothic" w:hAnsi="MS UI Gothic" w:hint="eastAsia"/>
                <w:sz w:val="21"/>
                <w:szCs w:val="21"/>
              </w:rPr>
              <w:t>喀痰、血液、尿、糞便等について通常行われる臨床検査を行うことができるものとなっていますか。</w:t>
            </w:r>
          </w:p>
          <w:p w:rsidR="00D80ADB" w:rsidRPr="00A23990" w:rsidRDefault="00D80ADB" w:rsidP="003F2A51">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　病院又は診療所に設置される臨床検査施設に求められる基準及び構造設備基準を満たすものであること。</w:t>
            </w:r>
          </w:p>
        </w:tc>
        <w:tc>
          <w:tcPr>
            <w:tcW w:w="1134" w:type="dxa"/>
            <w:gridSpan w:val="2"/>
          </w:tcPr>
          <w:p w:rsidR="00D80ADB" w:rsidRPr="00A23990" w:rsidRDefault="00D80ADB"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D80ADB" w:rsidRPr="00A23990" w:rsidRDefault="00D80ADB" w:rsidP="003F2A51">
            <w:pPr>
              <w:spacing w:line="220" w:lineRule="exact"/>
              <w:ind w:left="0" w:firstLineChars="0" w:firstLine="0"/>
              <w:jc w:val="left"/>
              <w:rPr>
                <w:rFonts w:ascii="MS UI Gothic" w:eastAsia="MS UI Gothic" w:hAnsi="MS UI Gothic"/>
                <w:sz w:val="18"/>
                <w:szCs w:val="18"/>
              </w:rPr>
            </w:pPr>
          </w:p>
        </w:tc>
      </w:tr>
      <w:tr w:rsidR="00D80ADB" w:rsidRPr="00A23990" w:rsidTr="00F17F62">
        <w:trPr>
          <w:gridAfter w:val="1"/>
          <w:wAfter w:w="86" w:type="dxa"/>
        </w:trPr>
        <w:tc>
          <w:tcPr>
            <w:tcW w:w="1257" w:type="dxa"/>
            <w:vMerge/>
          </w:tcPr>
          <w:p w:rsidR="00D80ADB" w:rsidRPr="00A23990" w:rsidRDefault="00D80ADB"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D80ADB" w:rsidRDefault="00D80ADB" w:rsidP="00663651">
            <w:pPr>
              <w:adjustRightInd w:val="0"/>
              <w:spacing w:line="240" w:lineRule="auto"/>
              <w:ind w:leftChars="17" w:left="37" w:firstLineChars="100" w:firstLine="186"/>
              <w:contextualSpacing/>
              <w:jc w:val="left"/>
              <w:rPr>
                <w:rFonts w:ascii="MS UI Gothic" w:eastAsia="MS UI Gothic" w:hAnsi="MS UI Gothic"/>
                <w:sz w:val="21"/>
                <w:szCs w:val="21"/>
              </w:rPr>
            </w:pPr>
            <w:r>
              <w:rPr>
                <w:rFonts w:ascii="MS UI Gothic" w:eastAsia="MS UI Gothic" w:hAnsi="MS UI Gothic" w:hint="eastAsia"/>
                <w:sz w:val="21"/>
                <w:szCs w:val="21"/>
              </w:rPr>
              <w:t>調剤を行うことができるものとなっていますか。</w:t>
            </w:r>
          </w:p>
          <w:p w:rsidR="00D80ADB" w:rsidRPr="00A23990" w:rsidRDefault="00D80ADB" w:rsidP="003F2A51">
            <w:pPr>
              <w:adjustRightInd w:val="0"/>
              <w:spacing w:line="240" w:lineRule="auto"/>
              <w:ind w:leftChars="17" w:left="113" w:hangingChars="41"/>
              <w:contextualSpacing/>
              <w:jc w:val="left"/>
              <w:rPr>
                <w:rFonts w:ascii="MS UI Gothic" w:eastAsia="MS UI Gothic" w:hAnsi="MS UI Gothic"/>
                <w:sz w:val="21"/>
                <w:szCs w:val="21"/>
              </w:rPr>
            </w:pPr>
            <w:r>
              <w:rPr>
                <w:rFonts w:ascii="MS UI Gothic" w:eastAsia="MS UI Gothic" w:hAnsi="MS UI Gothic" w:hint="eastAsia"/>
                <w:sz w:val="21"/>
                <w:szCs w:val="21"/>
              </w:rPr>
              <w:t>※　病院又は診療所に設置される調剤所に求められる基準を満たすものであること。</w:t>
            </w:r>
          </w:p>
        </w:tc>
        <w:tc>
          <w:tcPr>
            <w:tcW w:w="1134" w:type="dxa"/>
            <w:gridSpan w:val="2"/>
          </w:tcPr>
          <w:p w:rsidR="00D80ADB" w:rsidRPr="00A23990" w:rsidRDefault="00D80ADB"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D80ADB" w:rsidRPr="00A23990" w:rsidRDefault="00D80ADB" w:rsidP="003F2A51">
            <w:pPr>
              <w:spacing w:line="220" w:lineRule="exact"/>
              <w:ind w:left="132" w:firstLineChars="0" w:hanging="132"/>
              <w:jc w:val="left"/>
              <w:rPr>
                <w:rFonts w:ascii="MS UI Gothic" w:eastAsia="MS UI Gothic" w:hAnsi="MS UI Gothic"/>
                <w:sz w:val="18"/>
                <w:szCs w:val="18"/>
              </w:rPr>
            </w:pP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00085CAC">
              <w:rPr>
                <w:rFonts w:ascii="MS UI Gothic" w:eastAsia="MS UI Gothic" w:hAnsi="MS UI Gothic" w:hint="eastAsia"/>
                <w:sz w:val="21"/>
                <w:szCs w:val="21"/>
              </w:rPr>
              <w:t>４</w:t>
            </w:r>
            <w:r w:rsidRPr="00A23990">
              <w:rPr>
                <w:rFonts w:ascii="MS UI Gothic" w:eastAsia="MS UI Gothic" w:hAnsi="MS UI Gothic" w:hint="eastAsia"/>
                <w:sz w:val="21"/>
                <w:szCs w:val="21"/>
              </w:rPr>
              <w:t>)</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機能訓練室</w:t>
            </w:r>
          </w:p>
        </w:tc>
        <w:tc>
          <w:tcPr>
            <w:tcW w:w="6606" w:type="dxa"/>
            <w:gridSpan w:val="2"/>
          </w:tcPr>
          <w:p w:rsidR="006F35B7" w:rsidRDefault="00085CAC" w:rsidP="003F2A51">
            <w:pPr>
              <w:adjustRightInd w:val="0"/>
              <w:spacing w:line="240" w:lineRule="auto"/>
              <w:ind w:leftChars="17" w:left="37"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　内法による測定で４０平方メートル以上の面積を有し、必要な器械及び器具を備えていますか。</w:t>
            </w:r>
          </w:p>
          <w:p w:rsidR="00085CAC" w:rsidRPr="00085CAC" w:rsidRDefault="00085CAC" w:rsidP="003F2A51">
            <w:pPr>
              <w:adjustRightInd w:val="0"/>
              <w:spacing w:line="240" w:lineRule="auto"/>
              <w:ind w:leftChars="17" w:left="37"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 xml:space="preserve">　※ただし、併設型小規模</w:t>
            </w:r>
            <w:r w:rsidR="00403A47">
              <w:rPr>
                <w:rFonts w:ascii="MS UI Gothic" w:eastAsia="MS UI Gothic" w:hAnsi="MS UI Gothic" w:hint="eastAsia"/>
                <w:sz w:val="21"/>
                <w:szCs w:val="21"/>
              </w:rPr>
              <w:t>介護医療院にあっては、機能訓練を行うために十分な広さを有し、必要な器械及び器具を備えること。</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平11厚令40第3条第2項第2号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平12老企44第3の2の(1)の②のハ</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00085CAC">
              <w:rPr>
                <w:rFonts w:ascii="MS UI Gothic" w:eastAsia="MS UI Gothic" w:hAnsi="MS UI Gothic" w:hint="eastAsia"/>
                <w:sz w:val="21"/>
                <w:szCs w:val="21"/>
              </w:rPr>
              <w:t>５</w:t>
            </w:r>
            <w:r w:rsidRPr="00A23990">
              <w:rPr>
                <w:rFonts w:ascii="MS UI Gothic" w:eastAsia="MS UI Gothic" w:hAnsi="MS UI Gothic" w:hint="eastAsia"/>
                <w:sz w:val="21"/>
                <w:szCs w:val="21"/>
              </w:rPr>
              <w:t>) 談話室</w:t>
            </w:r>
          </w:p>
        </w:tc>
        <w:tc>
          <w:tcPr>
            <w:tcW w:w="6606" w:type="dxa"/>
            <w:gridSpan w:val="2"/>
          </w:tcPr>
          <w:p w:rsidR="006F35B7" w:rsidRPr="00A23990" w:rsidRDefault="006F35B7" w:rsidP="00403A47">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入所者同士や入所者とその家族が談話を楽しめる広さ</w:t>
            </w:r>
            <w:r w:rsidR="009D0809">
              <w:rPr>
                <w:rFonts w:ascii="MS UI Gothic" w:eastAsia="MS UI Gothic" w:hAnsi="MS UI Gothic" w:hint="eastAsia"/>
                <w:sz w:val="21"/>
                <w:szCs w:val="21"/>
              </w:rPr>
              <w:t>を有し</w:t>
            </w:r>
            <w:r w:rsidRPr="00A23990">
              <w:rPr>
                <w:rFonts w:ascii="MS UI Gothic" w:eastAsia="MS UI Gothic" w:hAnsi="MS UI Gothic" w:hint="eastAsia"/>
                <w:sz w:val="21"/>
                <w:szCs w:val="21"/>
              </w:rPr>
              <w:t>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平11厚令40第3条第2項第3号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平12老企44第3の2の(1)の②のニ</w:t>
            </w:r>
          </w:p>
        </w:tc>
      </w:tr>
      <w:tr w:rsidR="00374AD0" w:rsidRPr="00A23990" w:rsidTr="00F17F62">
        <w:trPr>
          <w:gridAfter w:val="1"/>
          <w:wAfter w:w="86" w:type="dxa"/>
        </w:trPr>
        <w:tc>
          <w:tcPr>
            <w:tcW w:w="1257" w:type="dxa"/>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00085CAC">
              <w:rPr>
                <w:rFonts w:ascii="MS UI Gothic" w:eastAsia="MS UI Gothic" w:hAnsi="MS UI Gothic" w:hint="eastAsia"/>
                <w:sz w:val="21"/>
                <w:szCs w:val="21"/>
              </w:rPr>
              <w:t>６</w:t>
            </w:r>
            <w:r w:rsidRPr="00A23990">
              <w:rPr>
                <w:rFonts w:ascii="MS UI Gothic" w:eastAsia="MS UI Gothic" w:hAnsi="MS UI Gothic" w:hint="eastAsia"/>
                <w:sz w:val="21"/>
                <w:szCs w:val="21"/>
              </w:rPr>
              <w:t>) 食堂</w:t>
            </w:r>
          </w:p>
        </w:tc>
        <w:tc>
          <w:tcPr>
            <w:tcW w:w="6606" w:type="dxa"/>
            <w:gridSpan w:val="2"/>
          </w:tcPr>
          <w:p w:rsidR="00374AD0" w:rsidRPr="00A23990" w:rsidRDefault="00374AD0" w:rsidP="00403A4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00403A47">
              <w:rPr>
                <w:rFonts w:ascii="MS UI Gothic" w:eastAsia="MS UI Gothic" w:hAnsi="MS UI Gothic" w:hint="eastAsia"/>
                <w:sz w:val="21"/>
                <w:szCs w:val="21"/>
              </w:rPr>
              <w:t>内法による測定で、入所者１人当たり１平方メートル以上の面積を</w:t>
            </w:r>
            <w:r w:rsidRPr="00A23990">
              <w:rPr>
                <w:rFonts w:ascii="MS UI Gothic" w:eastAsia="MS UI Gothic" w:hAnsi="MS UI Gothic" w:hint="eastAsia"/>
                <w:sz w:val="21"/>
                <w:szCs w:val="21"/>
              </w:rPr>
              <w:t>有していますか。</w:t>
            </w:r>
          </w:p>
        </w:tc>
        <w:tc>
          <w:tcPr>
            <w:tcW w:w="1134" w:type="dxa"/>
            <w:gridSpan w:val="2"/>
          </w:tcPr>
          <w:p w:rsidR="00374AD0" w:rsidRPr="00A23990" w:rsidRDefault="00374AD0" w:rsidP="003F2A51">
            <w:pPr>
              <w:ind w:left="113" w:hanging="113"/>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平11厚令40第3条第2項第4号</w:t>
            </w:r>
          </w:p>
        </w:tc>
      </w:tr>
      <w:tr w:rsidR="00374AD0" w:rsidRPr="00A23990" w:rsidTr="00F17F62">
        <w:trPr>
          <w:gridAfter w:val="1"/>
          <w:wAfter w:w="86" w:type="dxa"/>
        </w:trPr>
        <w:tc>
          <w:tcPr>
            <w:tcW w:w="1257" w:type="dxa"/>
            <w:vMerge w:val="restart"/>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(６) </w:t>
            </w:r>
          </w:p>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浴室</w:t>
            </w:r>
          </w:p>
        </w:tc>
        <w:tc>
          <w:tcPr>
            <w:tcW w:w="6606" w:type="dxa"/>
            <w:gridSpan w:val="2"/>
          </w:tcPr>
          <w:p w:rsidR="00374AD0" w:rsidRPr="00A23990" w:rsidRDefault="00374AD0"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身体の不自由な者が入浴するのに適したものとなっていますか。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第3号ア</w:t>
            </w:r>
          </w:p>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平11厚令40第3条第2項第5号イ</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一般浴槽のほか、入浴に介助を必要とする人の入浴に適した特別浴槽を設けていますか。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374AD0" w:rsidRPr="00A23990" w:rsidRDefault="00374AD0"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第3号イ</w:t>
            </w:r>
          </w:p>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平11厚令40第3条第2項第5号ロ</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(７) </w:t>
            </w:r>
          </w:p>
          <w:p w:rsidR="006F35B7" w:rsidRPr="00A23990" w:rsidRDefault="006F35B7" w:rsidP="003F2A51">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レクリエーション・ルーム</w:t>
            </w:r>
          </w:p>
        </w:tc>
        <w:tc>
          <w:tcPr>
            <w:tcW w:w="6606" w:type="dxa"/>
            <w:gridSpan w:val="2"/>
          </w:tcPr>
          <w:p w:rsidR="006F35B7" w:rsidRPr="00A23990" w:rsidRDefault="006F35B7" w:rsidP="003F2A51">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レクリエーションを行うために十分な広さを有し、必要な設備を備えていますか。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平11厚令40第3条第2項第6号</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(８)</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洗面所</w:t>
            </w:r>
          </w:p>
        </w:tc>
        <w:tc>
          <w:tcPr>
            <w:tcW w:w="6606" w:type="dxa"/>
            <w:gridSpan w:val="2"/>
          </w:tcPr>
          <w:p w:rsidR="006F35B7" w:rsidRPr="00A23990" w:rsidRDefault="00403A47" w:rsidP="003F2A51">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身体の不自由な者が入浴するのに適したものとなっていますか。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第2項第5号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平11厚令40第3条第2項第7号</w:t>
            </w:r>
          </w:p>
        </w:tc>
      </w:tr>
      <w:tr w:rsidR="00403A47" w:rsidRPr="00A23990" w:rsidTr="00F17F62">
        <w:trPr>
          <w:gridAfter w:val="1"/>
          <w:wAfter w:w="86" w:type="dxa"/>
        </w:trPr>
        <w:tc>
          <w:tcPr>
            <w:tcW w:w="1257" w:type="dxa"/>
          </w:tcPr>
          <w:p w:rsidR="00403A47" w:rsidRPr="00A23990" w:rsidRDefault="00403A47" w:rsidP="00403A47">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(９）便所</w:t>
            </w:r>
          </w:p>
        </w:tc>
        <w:tc>
          <w:tcPr>
            <w:tcW w:w="6606" w:type="dxa"/>
            <w:gridSpan w:val="2"/>
          </w:tcPr>
          <w:p w:rsidR="00403A47" w:rsidRPr="00A23990" w:rsidRDefault="00403A47" w:rsidP="00403A4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身体の不自由な者が入浴するのに適したものとなっていますか。</w:t>
            </w:r>
          </w:p>
        </w:tc>
        <w:tc>
          <w:tcPr>
            <w:tcW w:w="1134" w:type="dxa"/>
            <w:gridSpan w:val="2"/>
          </w:tcPr>
          <w:p w:rsidR="00403A47" w:rsidRPr="00A23990" w:rsidRDefault="00403A47" w:rsidP="00403A4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403A47" w:rsidRPr="00A23990" w:rsidRDefault="00403A47" w:rsidP="00403A47">
            <w:pPr>
              <w:ind w:left="113" w:hanging="113"/>
              <w:jc w:val="center"/>
              <w:rPr>
                <w:rFonts w:ascii="MS UI Gothic" w:eastAsia="MS UI Gothic" w:hAnsi="MS UI Gothic"/>
                <w:w w:val="83"/>
                <w:kern w:val="0"/>
                <w:sz w:val="21"/>
                <w:szCs w:val="21"/>
              </w:rPr>
            </w:pPr>
          </w:p>
        </w:tc>
        <w:tc>
          <w:tcPr>
            <w:tcW w:w="1276" w:type="dxa"/>
          </w:tcPr>
          <w:p w:rsidR="00403A47" w:rsidRPr="00A23990" w:rsidRDefault="00403A47" w:rsidP="00403A4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条例第5条第2項</w:t>
            </w:r>
          </w:p>
          <w:p w:rsidR="00403A47" w:rsidRPr="00A23990" w:rsidRDefault="00403A47" w:rsidP="00403A47">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第6号イ</w:t>
            </w:r>
          </w:p>
          <w:p w:rsidR="00403A47" w:rsidRPr="00A23990" w:rsidRDefault="00403A47" w:rsidP="00403A47">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平11厚令40第3条第2項第8号ロ</w:t>
            </w:r>
          </w:p>
        </w:tc>
      </w:tr>
      <w:tr w:rsidR="006F35B7" w:rsidRPr="00A23990" w:rsidTr="00F17F62">
        <w:trPr>
          <w:gridAfter w:val="1"/>
          <w:wAfter w:w="86" w:type="dxa"/>
          <w:trHeight w:val="1572"/>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(１０）</w:t>
            </w:r>
          </w:p>
          <w:p w:rsidR="006F35B7" w:rsidRPr="00A23990" w:rsidRDefault="006F35B7" w:rsidP="003F2A51">
            <w:pPr>
              <w:adjustRightInd w:val="0"/>
              <w:spacing w:line="240" w:lineRule="auto"/>
              <w:ind w:leftChars="-11" w:left="11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サービス・ステーション</w:t>
            </w: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看護・介護職員が入所者のニーズに適切に応じられるよう、療養室のある階ごとに療養室に近接して設けていますか。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平12老企44第3の2の(1)の②のヘ</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(１１）</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調理室</w:t>
            </w: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食器、調理器具等を消毒する設備、食器、食品等を清潔に保管する設備並びに防虫及び防鼠の設備を設けていますか。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平12老企44第3の2の(1)の②のト</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(１２）</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汚物処理室</w:t>
            </w:r>
          </w:p>
        </w:tc>
        <w:tc>
          <w:tcPr>
            <w:tcW w:w="6606" w:type="dxa"/>
            <w:gridSpan w:val="2"/>
          </w:tcPr>
          <w:p w:rsidR="006F35B7" w:rsidRPr="00A23990" w:rsidRDefault="006F35B7" w:rsidP="003F2A51">
            <w:pPr>
              <w:adjustRightInd w:val="0"/>
              <w:spacing w:line="240" w:lineRule="auto"/>
              <w:ind w:leftChars="34" w:left="73"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他の施設と区別された一定のスペースを有していますか。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平12老企44第3の2の(1)の②のチ</w:t>
            </w:r>
          </w:p>
        </w:tc>
      </w:tr>
      <w:tr w:rsidR="00374AD0" w:rsidRPr="00A23990" w:rsidTr="00F17F62">
        <w:trPr>
          <w:gridAfter w:val="1"/>
          <w:wAfter w:w="86" w:type="dxa"/>
        </w:trPr>
        <w:tc>
          <w:tcPr>
            <w:tcW w:w="1257" w:type="dxa"/>
            <w:vMerge w:val="restart"/>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(１３）その他</w:t>
            </w:r>
          </w:p>
        </w:tc>
        <w:tc>
          <w:tcPr>
            <w:tcW w:w="6606" w:type="dxa"/>
            <w:gridSpan w:val="2"/>
          </w:tcPr>
          <w:p w:rsidR="00374AD0" w:rsidRPr="00A23990" w:rsidRDefault="00374AD0"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焼却炉、浄化槽、その他の汚物処理設備及び便槽を設ける場合には、療養室、談話室、食堂、調理室から相当の距離を隔てて設けていますか。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平12老企44第3の2の(1)の②のリのa</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床面積を定めない施設については、各々の施設の機能を十分に発揮し得る適当な広さを確保するよう配慮していますか。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平12老企44第3の2の(1)の②のリのb</w:t>
            </w:r>
          </w:p>
        </w:tc>
      </w:tr>
      <w:tr w:rsidR="00374AD0" w:rsidRPr="00A23990" w:rsidTr="00F17F62">
        <w:trPr>
          <w:gridAfter w:val="1"/>
          <w:wAfter w:w="86" w:type="dxa"/>
        </w:trPr>
        <w:tc>
          <w:tcPr>
            <w:tcW w:w="1257" w:type="dxa"/>
            <w:vMerge/>
          </w:tcPr>
          <w:p w:rsidR="00374AD0" w:rsidRPr="00A23990" w:rsidRDefault="00374AD0"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74AD0" w:rsidRPr="00A23990" w:rsidRDefault="00374AD0"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薬剤師が施設内で調剤を行う場合には、薬剤師法の規定により、調剤所を設置し調剤所で行っていますか。</w:t>
            </w:r>
          </w:p>
        </w:tc>
        <w:tc>
          <w:tcPr>
            <w:tcW w:w="1134" w:type="dxa"/>
            <w:gridSpan w:val="2"/>
          </w:tcPr>
          <w:p w:rsidR="00374AD0" w:rsidRPr="00A23990" w:rsidRDefault="00374AD0"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74AD0" w:rsidRPr="00A23990" w:rsidRDefault="00374AD0" w:rsidP="003F2A51">
            <w:pPr>
              <w:ind w:left="113" w:hanging="113"/>
              <w:jc w:val="center"/>
              <w:rPr>
                <w:rFonts w:ascii="MS UI Gothic" w:eastAsia="MS UI Gothic" w:hAnsi="MS UI Gothic"/>
                <w:w w:val="83"/>
                <w:kern w:val="0"/>
                <w:sz w:val="21"/>
                <w:szCs w:val="21"/>
              </w:rPr>
            </w:pPr>
          </w:p>
        </w:tc>
        <w:tc>
          <w:tcPr>
            <w:tcW w:w="1276" w:type="dxa"/>
          </w:tcPr>
          <w:p w:rsidR="00374AD0" w:rsidRPr="00A23990" w:rsidRDefault="00374AD0"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平12老企44第3の2の(1)の②のリのc</w:t>
            </w:r>
          </w:p>
        </w:tc>
      </w:tr>
      <w:tr w:rsidR="006F35B7" w:rsidRPr="00A23990" w:rsidTr="00F17F62">
        <w:trPr>
          <w:gridAfter w:val="1"/>
          <w:wAfter w:w="86" w:type="dxa"/>
        </w:trPr>
        <w:tc>
          <w:tcPr>
            <w:tcW w:w="1257" w:type="dxa"/>
            <w:vMerge w:val="restart"/>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(１４）</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施設の専用</w:t>
            </w:r>
          </w:p>
        </w:tc>
        <w:tc>
          <w:tcPr>
            <w:tcW w:w="6606" w:type="dxa"/>
            <w:gridSpan w:val="2"/>
          </w:tcPr>
          <w:p w:rsidR="006F35B7" w:rsidRPr="00A23990" w:rsidRDefault="006F35B7" w:rsidP="003F2A51">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上記「</w:t>
            </w:r>
            <w:r>
              <w:rPr>
                <w:rFonts w:ascii="MS UI Gothic" w:eastAsia="MS UI Gothic" w:hAnsi="MS UI Gothic" w:hint="eastAsia"/>
                <w:sz w:val="21"/>
                <w:szCs w:val="21"/>
              </w:rPr>
              <w:t>（1）</w:t>
            </w:r>
            <w:r w:rsidRPr="00A23990">
              <w:rPr>
                <w:rFonts w:ascii="MS UI Gothic" w:eastAsia="MS UI Gothic" w:hAnsi="MS UI Gothic" w:hint="eastAsia"/>
                <w:sz w:val="21"/>
                <w:szCs w:val="21"/>
              </w:rPr>
              <w:t>療養室」から「</w:t>
            </w:r>
            <w:r>
              <w:rPr>
                <w:rFonts w:ascii="MS UI Gothic" w:eastAsia="MS UI Gothic" w:hAnsi="MS UI Gothic" w:hint="eastAsia"/>
                <w:sz w:val="21"/>
                <w:szCs w:val="21"/>
              </w:rPr>
              <w:t>（12）</w:t>
            </w:r>
            <w:r w:rsidRPr="00A23990">
              <w:rPr>
                <w:rFonts w:ascii="MS UI Gothic" w:eastAsia="MS UI Gothic" w:hAnsi="MS UI Gothic" w:hint="eastAsia"/>
                <w:sz w:val="21"/>
                <w:szCs w:val="21"/>
              </w:rPr>
              <w:t xml:space="preserve"> </w:t>
            </w:r>
            <w:r w:rsidR="00536568">
              <w:rPr>
                <w:rFonts w:ascii="MS UI Gothic" w:eastAsia="MS UI Gothic" w:hAnsi="MS UI Gothic" w:hint="eastAsia"/>
                <w:sz w:val="21"/>
                <w:szCs w:val="21"/>
              </w:rPr>
              <w:t>汚物処理室」の施設は、専ら当該介護医療院</w:t>
            </w:r>
            <w:r w:rsidRPr="00A23990">
              <w:rPr>
                <w:rFonts w:ascii="MS UI Gothic" w:eastAsia="MS UI Gothic" w:hAnsi="MS UI Gothic" w:hint="eastAsia"/>
                <w:sz w:val="21"/>
                <w:szCs w:val="21"/>
              </w:rPr>
              <w:t>施設の用に供するものとなっていますか。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条例第5条第3項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平11厚令40第3条第3項</w:t>
            </w:r>
          </w:p>
        </w:tc>
      </w:tr>
      <w:tr w:rsidR="006F35B7" w:rsidRPr="00A23990" w:rsidTr="00F17F62">
        <w:trPr>
          <w:gridAfter w:val="1"/>
          <w:wAfter w:w="86" w:type="dxa"/>
        </w:trPr>
        <w:tc>
          <w:tcPr>
            <w:tcW w:w="1257" w:type="dxa"/>
            <w:vMerge/>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536568" w:rsidP="003F2A51">
            <w:pPr>
              <w:adjustRightInd w:val="0"/>
              <w:spacing w:line="240" w:lineRule="auto"/>
              <w:ind w:leftChars="11" w:left="100" w:firstLineChars="0"/>
              <w:contextualSpacing/>
              <w:jc w:val="left"/>
              <w:rPr>
                <w:rFonts w:ascii="MS UI Gothic" w:eastAsia="MS UI Gothic" w:hAnsi="MS UI Gothic"/>
                <w:sz w:val="21"/>
                <w:szCs w:val="21"/>
              </w:rPr>
            </w:pPr>
            <w:r>
              <w:rPr>
                <w:rFonts w:ascii="MS UI Gothic" w:eastAsia="MS UI Gothic" w:hAnsi="MS UI Gothic" w:hint="eastAsia"/>
                <w:sz w:val="21"/>
                <w:szCs w:val="21"/>
              </w:rPr>
              <w:t>※　ただし、介護医療院</w:t>
            </w:r>
            <w:r w:rsidR="006F35B7" w:rsidRPr="00A23990">
              <w:rPr>
                <w:rFonts w:ascii="MS UI Gothic" w:eastAsia="MS UI Gothic" w:hAnsi="MS UI Gothic" w:hint="eastAsia"/>
                <w:sz w:val="21"/>
                <w:szCs w:val="21"/>
              </w:rPr>
              <w:t>と病院等が併設されており、両方の入所者等の処遇に支障がない場合には、共用が認められる施設もあります。</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平12老企44第3の2の(1)の③</w:t>
            </w:r>
          </w:p>
        </w:tc>
      </w:tr>
      <w:tr w:rsidR="006F35B7" w:rsidRPr="00A23990" w:rsidTr="00F17F62">
        <w:trPr>
          <w:gridAfter w:val="1"/>
          <w:wAfter w:w="86" w:type="dxa"/>
        </w:trPr>
        <w:tc>
          <w:tcPr>
            <w:tcW w:w="1257" w:type="dxa"/>
            <w:vMerge w:val="restart"/>
          </w:tcPr>
          <w:p w:rsidR="006F35B7" w:rsidRPr="00A23990" w:rsidRDefault="00D80ADB" w:rsidP="003F2A5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15</w:t>
            </w:r>
          </w:p>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設備の基準</w:t>
            </w:r>
          </w:p>
        </w:tc>
        <w:tc>
          <w:tcPr>
            <w:tcW w:w="6606" w:type="dxa"/>
            <w:gridSpan w:val="2"/>
          </w:tcPr>
          <w:p w:rsidR="006F35B7" w:rsidRPr="00A23990" w:rsidRDefault="006F35B7"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建物（入所者の療養生活のために使用しない付属の建物を除く。）は、建築基準法に規定する耐火建築物となっていますか。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vMerge w:val="restart"/>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平11厚令40第4条第1号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w:t>
            </w:r>
          </w:p>
        </w:tc>
      </w:tr>
      <w:tr w:rsidR="006F35B7" w:rsidRPr="00A23990" w:rsidTr="00F17F62">
        <w:trPr>
          <w:gridAfter w:val="1"/>
          <w:wAfter w:w="86" w:type="dxa"/>
        </w:trPr>
        <w:tc>
          <w:tcPr>
            <w:tcW w:w="1257" w:type="dxa"/>
            <w:vMerge/>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6F35B7" w:rsidP="003F2A51">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療養室、談話室、食堂、浴室、レクリエーション・ルーム、便所等入所者が日常継続的に使用する施設（以下「療養室等」という。）を２階以上の階及び地階のいずれにも設けていない建物等は、準耐火建築物とすることができます。</w:t>
            </w:r>
          </w:p>
          <w:p w:rsidR="006F35B7" w:rsidRPr="00A23990" w:rsidRDefault="006F35B7" w:rsidP="003F2A51">
            <w:pPr>
              <w:adjustRightInd w:val="0"/>
              <w:spacing w:line="240" w:lineRule="auto"/>
              <w:ind w:leftChars="34" w:left="333"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（例外規定あり）</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vMerge/>
          </w:tcPr>
          <w:p w:rsidR="006F35B7" w:rsidRPr="00A23990" w:rsidRDefault="006F35B7" w:rsidP="003F2A51">
            <w:pPr>
              <w:spacing w:line="220" w:lineRule="exact"/>
              <w:ind w:left="119" w:hanging="119"/>
              <w:jc w:val="left"/>
              <w:rPr>
                <w:rFonts w:ascii="MS UI Gothic" w:eastAsia="MS UI Gothic" w:hAnsi="MS UI Gothic"/>
                <w:sz w:val="18"/>
                <w:szCs w:val="18"/>
              </w:rPr>
            </w:pP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療養室等が２階以上の階にある場合は、屋内の直通階段及びエレベーターをそれぞれ１以上設けていますか。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平11厚令40第4条第2号</w:t>
            </w:r>
          </w:p>
        </w:tc>
      </w:tr>
      <w:tr w:rsidR="006F35B7" w:rsidRPr="00A23990" w:rsidTr="00F17F62">
        <w:trPr>
          <w:gridAfter w:val="1"/>
          <w:wAfter w:w="86" w:type="dxa"/>
          <w:trHeight w:val="579"/>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(3</w:t>
            </w:r>
            <w:r w:rsidR="006F35B7" w:rsidRPr="00A23990">
              <w:rPr>
                <w:rFonts w:ascii="MS UI Gothic" w:eastAsia="MS UI Gothic" w:hAnsi="MS UI Gothic" w:hint="eastAsia"/>
                <w:sz w:val="21"/>
                <w:szCs w:val="21"/>
              </w:rPr>
              <w:t>)  療養室等が３階以上の階にある場合は、避難に支障がないように避難階段を２以上設けていますか。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val="restart"/>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平11厚令40第4条第3号</w:t>
            </w: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6F35B7" w:rsidP="003F2A5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(2)の直通階段を避難階段としての構造とする場合は、その直通階段の数を避難階段の数に算入することができます。</w:t>
            </w:r>
          </w:p>
        </w:tc>
        <w:tc>
          <w:tcPr>
            <w:tcW w:w="1134" w:type="dxa"/>
            <w:gridSpan w:val="2"/>
          </w:tcPr>
          <w:p w:rsidR="006F35B7" w:rsidRPr="00A23990" w:rsidRDefault="006F35B7" w:rsidP="003F2A51">
            <w:pPr>
              <w:ind w:left="113" w:hanging="113"/>
              <w:rPr>
                <w:rFonts w:ascii="MS UI Gothic" w:eastAsia="MS UI Gothic" w:hAnsi="MS UI Gothic"/>
                <w:w w:val="83"/>
                <w:kern w:val="0"/>
                <w:sz w:val="21"/>
                <w:szCs w:val="21"/>
              </w:rPr>
            </w:pPr>
          </w:p>
        </w:tc>
        <w:tc>
          <w:tcPr>
            <w:tcW w:w="1276" w:type="dxa"/>
            <w:vMerge/>
          </w:tcPr>
          <w:p w:rsidR="006F35B7" w:rsidRPr="00A23990" w:rsidRDefault="006F35B7" w:rsidP="003F2A51">
            <w:pPr>
              <w:spacing w:line="220" w:lineRule="exact"/>
              <w:ind w:left="119" w:hanging="119"/>
              <w:jc w:val="left"/>
              <w:rPr>
                <w:rFonts w:ascii="MS UI Gothic" w:eastAsia="MS UI Gothic" w:hAnsi="MS UI Gothic"/>
                <w:sz w:val="18"/>
                <w:szCs w:val="18"/>
              </w:rPr>
            </w:pPr>
          </w:p>
        </w:tc>
      </w:tr>
      <w:tr w:rsidR="006F35B7" w:rsidRPr="00A23990" w:rsidTr="00F17F62">
        <w:trPr>
          <w:gridAfter w:val="1"/>
          <w:wAfter w:w="86" w:type="dxa"/>
        </w:trPr>
        <w:tc>
          <w:tcPr>
            <w:tcW w:w="1257" w:type="dxa"/>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3F2A51" w:rsidP="003F2A51">
            <w:pPr>
              <w:adjustRightInd w:val="0"/>
              <w:spacing w:line="240" w:lineRule="auto"/>
              <w:ind w:left="279" w:hangingChars="150" w:hanging="279"/>
              <w:contextualSpacing/>
              <w:jc w:val="left"/>
              <w:rPr>
                <w:rFonts w:ascii="MS UI Gothic" w:eastAsia="MS UI Gothic" w:hAnsi="MS UI Gothic"/>
                <w:sz w:val="21"/>
                <w:szCs w:val="21"/>
              </w:rPr>
            </w:pPr>
            <w:r>
              <w:rPr>
                <w:rFonts w:ascii="MS UI Gothic" w:eastAsia="MS UI Gothic" w:hAnsi="MS UI Gothic" w:hint="eastAsia"/>
                <w:sz w:val="21"/>
                <w:szCs w:val="21"/>
              </w:rPr>
              <w:t>(4</w:t>
            </w:r>
            <w:r w:rsidR="006F35B7" w:rsidRPr="00A23990">
              <w:rPr>
                <w:rFonts w:ascii="MS UI Gothic" w:eastAsia="MS UI Gothic" w:hAnsi="MS UI Gothic" w:hint="eastAsia"/>
                <w:sz w:val="21"/>
                <w:szCs w:val="21"/>
              </w:rPr>
              <w:t>)  階段の傾斜は緩やかで、原則として両側に手すりを設けていますか。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平11厚令40第4条第4号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平12老企44第3の3(3)</w:t>
            </w:r>
          </w:p>
        </w:tc>
      </w:tr>
      <w:tr w:rsidR="006F35B7" w:rsidRPr="00A23990" w:rsidTr="00F17F62">
        <w:trPr>
          <w:gridAfter w:val="1"/>
          <w:wAfter w:w="86" w:type="dxa"/>
          <w:trHeight w:val="1650"/>
        </w:trPr>
        <w:tc>
          <w:tcPr>
            <w:tcW w:w="1257" w:type="dxa"/>
            <w:vMerge w:val="restart"/>
          </w:tcPr>
          <w:p w:rsidR="006F35B7" w:rsidRPr="00A23990" w:rsidRDefault="006F35B7"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6F35B7"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(5</w:t>
            </w:r>
            <w:r w:rsidR="006F35B7" w:rsidRPr="00A23990">
              <w:rPr>
                <w:rFonts w:ascii="MS UI Gothic" w:eastAsia="MS UI Gothic" w:hAnsi="MS UI Gothic" w:hint="eastAsia"/>
                <w:sz w:val="21"/>
                <w:szCs w:val="21"/>
              </w:rPr>
              <w:t>)  廊下の構造は次のとおりとなっていますか。</w:t>
            </w:r>
          </w:p>
          <w:p w:rsidR="006F35B7" w:rsidRPr="00A23990" w:rsidRDefault="006F35B7" w:rsidP="003F2A51">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廊下の幅は、1.8メートル以上となっていますか(内法によるものとし、手すりから測定するものとする。)</w:t>
            </w:r>
          </w:p>
          <w:p w:rsidR="006F35B7" w:rsidRPr="00A23990" w:rsidRDefault="006F35B7" w:rsidP="003F2A51">
            <w:pPr>
              <w:adjustRightInd w:val="0"/>
              <w:spacing w:line="240" w:lineRule="auto"/>
              <w:ind w:left="260" w:hangingChars="140" w:hanging="26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また、中廊下(廊下の両側に療養室等又はエレベーター室のある廊下)の幅は、2.7メートル以上となっていますか。</w:t>
            </w:r>
          </w:p>
        </w:tc>
        <w:tc>
          <w:tcPr>
            <w:tcW w:w="1134" w:type="dxa"/>
            <w:gridSpan w:val="2"/>
          </w:tcPr>
          <w:p w:rsidR="006F35B7" w:rsidRPr="00A23990" w:rsidRDefault="006F35B7"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6F35B7" w:rsidRPr="00A23990" w:rsidRDefault="006F35B7" w:rsidP="003F2A51">
            <w:pPr>
              <w:ind w:left="113" w:hanging="113"/>
              <w:jc w:val="center"/>
              <w:rPr>
                <w:rFonts w:ascii="MS UI Gothic" w:eastAsia="MS UI Gothic" w:hAnsi="MS UI Gothic"/>
                <w:w w:val="83"/>
                <w:kern w:val="0"/>
                <w:sz w:val="21"/>
                <w:szCs w:val="21"/>
              </w:rPr>
            </w:pPr>
          </w:p>
        </w:tc>
        <w:tc>
          <w:tcPr>
            <w:tcW w:w="1276" w:type="dxa"/>
          </w:tcPr>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条例第6条第1項</w:t>
            </w:r>
          </w:p>
          <w:p w:rsidR="006F35B7" w:rsidRPr="00A23990" w:rsidRDefault="006F35B7"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第5号</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平11厚令40第4条第5号イ</w:t>
            </w:r>
          </w:p>
          <w:p w:rsidR="006F35B7" w:rsidRPr="00A23990" w:rsidRDefault="006F35B7"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平12老企44第3の3(4)</w:t>
            </w:r>
          </w:p>
        </w:tc>
      </w:tr>
      <w:bookmarkEnd w:id="3"/>
      <w:bookmarkEnd w:id="4"/>
      <w:tr w:rsidR="003F2A51" w:rsidRPr="00A23990" w:rsidTr="00F17F62">
        <w:trPr>
          <w:gridAfter w:val="1"/>
          <w:wAfter w:w="86" w:type="dxa"/>
          <w:trHeight w:val="406"/>
        </w:trPr>
        <w:tc>
          <w:tcPr>
            <w:tcW w:w="1257" w:type="dxa"/>
            <w:vMerge/>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イ</w:t>
            </w:r>
            <w:r w:rsidRPr="00A23990">
              <w:rPr>
                <w:rFonts w:ascii="MS UI Gothic" w:eastAsia="MS UI Gothic" w:hAnsi="MS UI Gothic" w:hint="eastAsia"/>
                <w:sz w:val="21"/>
                <w:szCs w:val="21"/>
              </w:rPr>
              <w:t xml:space="preserve">　手すりは設けてありますか。（原則として両側）</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bookmarkStart w:id="5" w:name="OLE_LINK3"/>
            <w:bookmarkStart w:id="6" w:name="OLE_LINK4"/>
            <w:r w:rsidRPr="00A23990">
              <w:rPr>
                <w:rFonts w:ascii="MS UI Gothic" w:eastAsia="MS UI Gothic" w:hAnsi="MS UI Gothic" w:hint="eastAsia"/>
                <w:w w:val="83"/>
                <w:kern w:val="0"/>
                <w:sz w:val="21"/>
                <w:szCs w:val="21"/>
              </w:rPr>
              <w:t>はい・いいえ</w:t>
            </w:r>
            <w:bookmarkEnd w:id="5"/>
            <w:bookmarkEnd w:id="6"/>
          </w:p>
        </w:tc>
        <w:tc>
          <w:tcPr>
            <w:tcW w:w="1276" w:type="dxa"/>
            <w:vMerge w:val="restart"/>
          </w:tcPr>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平11厚令40附則</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第7条</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平12老企44第3の4の(4)</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平11厚令40第4条第5号ロ</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平11厚令40第4条第5号ハ</w:t>
            </w:r>
          </w:p>
        </w:tc>
      </w:tr>
      <w:tr w:rsidR="003F2A51" w:rsidRPr="00A23990" w:rsidTr="00F17F62">
        <w:trPr>
          <w:gridAfter w:val="1"/>
          <w:wAfter w:w="86" w:type="dxa"/>
          <w:trHeight w:val="210"/>
        </w:trPr>
        <w:tc>
          <w:tcPr>
            <w:tcW w:w="1257" w:type="dxa"/>
            <w:vMerge/>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74"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ウ</w:t>
            </w:r>
            <w:r w:rsidRPr="00A23990">
              <w:rPr>
                <w:rFonts w:ascii="MS UI Gothic" w:eastAsia="MS UI Gothic" w:hAnsi="MS UI Gothic" w:hint="eastAsia"/>
                <w:sz w:val="21"/>
                <w:szCs w:val="21"/>
              </w:rPr>
              <w:t xml:space="preserve">　常夜灯は設けてありますか。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3F2A51" w:rsidRPr="00A23990" w:rsidRDefault="003F2A51" w:rsidP="003F2A51">
            <w:pPr>
              <w:spacing w:line="220" w:lineRule="exact"/>
              <w:ind w:left="119" w:hanging="119"/>
              <w:jc w:val="left"/>
              <w:rPr>
                <w:rFonts w:ascii="MS UI Gothic" w:eastAsia="MS UI Gothic" w:hAnsi="MS UI Gothic"/>
                <w:sz w:val="18"/>
                <w:szCs w:val="18"/>
              </w:rPr>
            </w:pPr>
          </w:p>
        </w:tc>
      </w:tr>
      <w:tr w:rsidR="003F2A51" w:rsidRPr="00A23990" w:rsidTr="00F17F62">
        <w:trPr>
          <w:gridAfter w:val="1"/>
          <w:wAfter w:w="86" w:type="dxa"/>
          <w:trHeight w:val="270"/>
        </w:trPr>
        <w:tc>
          <w:tcPr>
            <w:tcW w:w="1257" w:type="dxa"/>
            <w:vMerge/>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(6</w:t>
            </w:r>
            <w:r w:rsidRPr="00A23990">
              <w:rPr>
                <w:rFonts w:ascii="MS UI Gothic" w:eastAsia="MS UI Gothic" w:hAnsi="MS UI Gothic" w:hint="eastAsia"/>
                <w:sz w:val="21"/>
                <w:szCs w:val="21"/>
              </w:rPr>
              <w:t>)  入所者の身体の状態等に応じたサービスの提供を確保するため、車椅子、ギャッチベッド、ストレッチャー等を備えていますか。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3F2A51" w:rsidRPr="00A23990" w:rsidRDefault="003F2A51" w:rsidP="003F2A51">
            <w:pPr>
              <w:spacing w:line="220" w:lineRule="exact"/>
              <w:ind w:left="119" w:hanging="119"/>
              <w:jc w:val="left"/>
              <w:rPr>
                <w:rFonts w:ascii="MS UI Gothic" w:eastAsia="MS UI Gothic" w:hAnsi="MS UI Gothic"/>
                <w:sz w:val="18"/>
                <w:szCs w:val="18"/>
              </w:rPr>
            </w:pPr>
          </w:p>
        </w:tc>
      </w:tr>
      <w:tr w:rsidR="003F2A51" w:rsidRPr="00A23990" w:rsidTr="00F17F62">
        <w:trPr>
          <w:gridAfter w:val="1"/>
          <w:wAfter w:w="86" w:type="dxa"/>
          <w:trHeight w:val="421"/>
        </w:trPr>
        <w:tc>
          <w:tcPr>
            <w:tcW w:w="1257" w:type="dxa"/>
            <w:vMerge/>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(7</w:t>
            </w:r>
            <w:r w:rsidRPr="00A23990">
              <w:rPr>
                <w:rFonts w:ascii="MS UI Gothic" w:eastAsia="MS UI Gothic" w:hAnsi="MS UI Gothic" w:hint="eastAsia"/>
                <w:sz w:val="21"/>
                <w:szCs w:val="21"/>
              </w:rPr>
              <w:t>)  家庭的な雰囲気を確保するため、木製風のベッド、絵画、鉢植え等の配置や壁紙の工夫等に配慮するとともに、教養・娯楽のための本棚、音響設備、理美容設備等の配置に努めていますか。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vMerge/>
          </w:tcPr>
          <w:p w:rsidR="003F2A51" w:rsidRPr="00A23990" w:rsidRDefault="003F2A51" w:rsidP="003F2A51">
            <w:pPr>
              <w:spacing w:line="220" w:lineRule="exact"/>
              <w:ind w:left="119" w:hanging="119"/>
              <w:jc w:val="left"/>
              <w:rPr>
                <w:rFonts w:ascii="MS UI Gothic" w:eastAsia="MS UI Gothic" w:hAnsi="MS UI Gothic"/>
                <w:sz w:val="18"/>
                <w:szCs w:val="18"/>
              </w:rPr>
            </w:pPr>
          </w:p>
        </w:tc>
      </w:tr>
      <w:tr w:rsidR="003F2A51" w:rsidRPr="00A23990" w:rsidTr="00F17F62">
        <w:trPr>
          <w:gridAfter w:val="1"/>
          <w:wAfter w:w="86" w:type="dxa"/>
        </w:trPr>
        <w:tc>
          <w:tcPr>
            <w:tcW w:w="1257" w:type="dxa"/>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279" w:hangingChars="150" w:hanging="279"/>
              <w:contextualSpacing/>
              <w:jc w:val="left"/>
              <w:rPr>
                <w:rFonts w:ascii="MS UI Gothic" w:eastAsia="MS UI Gothic" w:hAnsi="MS UI Gothic"/>
                <w:sz w:val="21"/>
                <w:szCs w:val="21"/>
              </w:rPr>
            </w:pPr>
            <w:r>
              <w:rPr>
                <w:rFonts w:ascii="MS UI Gothic" w:eastAsia="MS UI Gothic" w:hAnsi="MS UI Gothic" w:hint="eastAsia"/>
                <w:sz w:val="21"/>
                <w:szCs w:val="21"/>
              </w:rPr>
              <w:t>(8</w:t>
            </w:r>
            <w:r w:rsidRPr="00A23990">
              <w:rPr>
                <w:rFonts w:ascii="MS UI Gothic" w:eastAsia="MS UI Gothic" w:hAnsi="MS UI Gothic" w:hint="eastAsia"/>
                <w:sz w:val="21"/>
                <w:szCs w:val="21"/>
              </w:rPr>
              <w:t>)  車椅子等による移動に支障のないよう床の段差をなくすよう努めていますか。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第1項第6号</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第3の3の(5)</w:t>
            </w:r>
          </w:p>
        </w:tc>
      </w:tr>
      <w:tr w:rsidR="003F2A51" w:rsidRPr="00A23990" w:rsidTr="00F17F62">
        <w:trPr>
          <w:gridAfter w:val="1"/>
          <w:wAfter w:w="86" w:type="dxa"/>
        </w:trPr>
        <w:tc>
          <w:tcPr>
            <w:tcW w:w="1257" w:type="dxa"/>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536568">
            <w:pPr>
              <w:adjustRightInd w:val="0"/>
              <w:spacing w:line="240" w:lineRule="auto"/>
              <w:ind w:left="279" w:hangingChars="150" w:hanging="279"/>
              <w:contextualSpacing/>
              <w:jc w:val="left"/>
              <w:rPr>
                <w:rFonts w:ascii="MS UI Gothic" w:eastAsia="MS UI Gothic" w:hAnsi="MS UI Gothic"/>
                <w:sz w:val="21"/>
                <w:szCs w:val="21"/>
              </w:rPr>
            </w:pPr>
            <w:r>
              <w:rPr>
                <w:rFonts w:ascii="MS UI Gothic" w:eastAsia="MS UI Gothic" w:hAnsi="MS UI Gothic" w:hint="eastAsia"/>
                <w:sz w:val="21"/>
                <w:szCs w:val="21"/>
              </w:rPr>
              <w:t>(9</w:t>
            </w:r>
            <w:r w:rsidRPr="00A23990">
              <w:rPr>
                <w:rFonts w:ascii="MS UI Gothic" w:eastAsia="MS UI Gothic" w:hAnsi="MS UI Gothic" w:hint="eastAsia"/>
                <w:sz w:val="21"/>
                <w:szCs w:val="21"/>
              </w:rPr>
              <w:t xml:space="preserve">)  </w:t>
            </w:r>
            <w:r w:rsidR="00536568">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と病院等の施設を同一建物として建築する場合は、表示等により両施設の区分を明確にしていますか。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第3の3の(6)</w:t>
            </w:r>
          </w:p>
        </w:tc>
      </w:tr>
      <w:tr w:rsidR="003F2A51" w:rsidRPr="00A23990" w:rsidTr="00F17F62">
        <w:trPr>
          <w:gridAfter w:val="1"/>
          <w:wAfter w:w="86" w:type="dxa"/>
        </w:trPr>
        <w:tc>
          <w:tcPr>
            <w:tcW w:w="1257" w:type="dxa"/>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279" w:hangingChars="150" w:hanging="279"/>
              <w:contextualSpacing/>
              <w:jc w:val="left"/>
              <w:rPr>
                <w:rFonts w:ascii="MS UI Gothic" w:eastAsia="MS UI Gothic" w:hAnsi="MS UI Gothic"/>
                <w:sz w:val="21"/>
                <w:szCs w:val="21"/>
              </w:rPr>
            </w:pPr>
            <w:r>
              <w:rPr>
                <w:rFonts w:ascii="MS UI Gothic" w:eastAsia="MS UI Gothic" w:hAnsi="MS UI Gothic" w:hint="eastAsia"/>
                <w:sz w:val="21"/>
                <w:szCs w:val="21"/>
              </w:rPr>
              <w:t>(10</w:t>
            </w:r>
            <w:r w:rsidRPr="00A23990">
              <w:rPr>
                <w:rFonts w:ascii="MS UI Gothic" w:eastAsia="MS UI Gothic" w:hAnsi="MS UI Gothic" w:hint="eastAsia"/>
                <w:sz w:val="21"/>
                <w:szCs w:val="21"/>
              </w:rPr>
              <w:t>)  消防法第17条の規定に基づく消防用設備等及び風水害、地震等の非常災害に際して必要な設備を設けていますか。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276" w:type="dxa"/>
          </w:tcPr>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第3の3の(7)</w:t>
            </w:r>
          </w:p>
        </w:tc>
      </w:tr>
      <w:tr w:rsidR="003F2A51" w:rsidRPr="00A23990" w:rsidTr="00F17F62">
        <w:trPr>
          <w:gridAfter w:val="1"/>
          <w:wAfter w:w="86" w:type="dxa"/>
        </w:trPr>
        <w:tc>
          <w:tcPr>
            <w:tcW w:w="1257" w:type="dxa"/>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279" w:hangingChars="150" w:hanging="279"/>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消防法第17条の規定に基づく消防用設備等及び風水害、地震等の非常災害に際して必要な設備を設けていますか。</w:t>
            </w:r>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第4条第6号</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第3の3の(8)</w:t>
            </w:r>
          </w:p>
        </w:tc>
      </w:tr>
      <w:tr w:rsidR="003F2A51" w:rsidRPr="00001275" w:rsidTr="00F17F62">
        <w:trPr>
          <w:gridAfter w:val="1"/>
          <w:wAfter w:w="86" w:type="dxa"/>
        </w:trPr>
        <w:tc>
          <w:tcPr>
            <w:tcW w:w="1257" w:type="dxa"/>
          </w:tcPr>
          <w:p w:rsidR="003F2A51" w:rsidRPr="00A23990" w:rsidRDefault="003F2A51" w:rsidP="003F2A51">
            <w:pPr>
              <w:adjustRightInd w:val="0"/>
              <w:spacing w:line="240" w:lineRule="auto"/>
              <w:ind w:left="141" w:hanging="141"/>
              <w:contextualSpacing/>
              <w:jc w:val="left"/>
              <w:rPr>
                <w:rFonts w:ascii="MS UI Gothic" w:eastAsia="MS UI Gothic" w:hAnsi="MS UI Gothic"/>
                <w:sz w:val="21"/>
                <w:szCs w:val="21"/>
              </w:rPr>
            </w:pPr>
          </w:p>
        </w:tc>
        <w:tc>
          <w:tcPr>
            <w:tcW w:w="6606" w:type="dxa"/>
            <w:gridSpan w:val="2"/>
          </w:tcPr>
          <w:p w:rsidR="003F2A51" w:rsidRPr="00A23990" w:rsidRDefault="003F2A51" w:rsidP="003F2A51">
            <w:pPr>
              <w:adjustRightInd w:val="0"/>
              <w:spacing w:line="240" w:lineRule="auto"/>
              <w:ind w:left="186" w:hangingChars="100" w:hanging="186"/>
              <w:contextualSpacing/>
              <w:jc w:val="left"/>
              <w:rPr>
                <w:rFonts w:ascii="MS UI Gothic" w:eastAsia="MS UI Gothic" w:hAnsi="MS UI Gothic"/>
                <w:sz w:val="21"/>
                <w:szCs w:val="21"/>
              </w:rPr>
            </w:pPr>
            <w:bookmarkStart w:id="7" w:name="OLE_LINK5"/>
            <w:bookmarkStart w:id="8" w:name="OLE_LINK6"/>
            <w:r w:rsidRPr="00A23990">
              <w:rPr>
                <w:rFonts w:ascii="MS UI Gothic" w:eastAsia="MS UI Gothic" w:hAnsi="MS UI Gothic" w:hint="eastAsia"/>
                <w:sz w:val="21"/>
                <w:szCs w:val="21"/>
              </w:rPr>
              <w:t>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bookmarkEnd w:id="7"/>
            <w:bookmarkEnd w:id="8"/>
          </w:p>
        </w:tc>
        <w:tc>
          <w:tcPr>
            <w:tcW w:w="1134" w:type="dxa"/>
            <w:gridSpan w:val="2"/>
          </w:tcPr>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3F2A5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276" w:type="dxa"/>
          </w:tcPr>
          <w:p w:rsidR="003F2A51" w:rsidRPr="00A23990" w:rsidRDefault="003F2A51" w:rsidP="003F2A5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条例第6条</w:t>
            </w:r>
          </w:p>
          <w:p w:rsidR="003F2A51" w:rsidRPr="00A23990" w:rsidRDefault="003F2A51" w:rsidP="00001275">
            <w:pPr>
              <w:spacing w:line="220" w:lineRule="exact"/>
              <w:ind w:left="119" w:rightChars="-117" w:right="-253"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第1項第7号</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第4条第7号</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3F2A51" w:rsidRPr="00A23990" w:rsidRDefault="003F2A51" w:rsidP="003F2A51">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第3の3の(9)</w:t>
            </w:r>
          </w:p>
        </w:tc>
      </w:tr>
      <w:tr w:rsidR="00001275" w:rsidRPr="00A23990" w:rsidTr="00D80ADB">
        <w:trPr>
          <w:trHeight w:val="497"/>
        </w:trPr>
        <w:tc>
          <w:tcPr>
            <w:tcW w:w="10359" w:type="dxa"/>
            <w:gridSpan w:val="7"/>
            <w:shd w:val="clear" w:color="auto" w:fill="DAEEF3" w:themeFill="accent5" w:themeFillTint="33"/>
            <w:vAlign w:val="center"/>
          </w:tcPr>
          <w:p w:rsidR="00001275" w:rsidRPr="00A23990" w:rsidRDefault="00001275" w:rsidP="008F405A">
            <w:pPr>
              <w:spacing w:line="240" w:lineRule="auto"/>
              <w:ind w:left="164" w:hanging="164"/>
              <w:rPr>
                <w:rFonts w:ascii="MS UI Gothic" w:eastAsia="MS UI Gothic" w:hAnsi="MS UI Gothic"/>
                <w:szCs w:val="18"/>
              </w:rPr>
            </w:pPr>
            <w:r>
              <w:rPr>
                <w:rFonts w:ascii="MS UI Gothic" w:eastAsia="MS UI Gothic" w:hAnsi="MS UI Gothic" w:hint="eastAsia"/>
                <w:szCs w:val="21"/>
              </w:rPr>
              <w:t>第３</w:t>
            </w:r>
            <w:r w:rsidRPr="00A23990">
              <w:rPr>
                <w:rFonts w:ascii="MS UI Gothic" w:eastAsia="MS UI Gothic" w:hAnsi="MS UI Gothic" w:hint="eastAsia"/>
                <w:szCs w:val="21"/>
              </w:rPr>
              <w:t xml:space="preserve">　運営に関する基準</w:t>
            </w:r>
          </w:p>
        </w:tc>
      </w:tr>
      <w:tr w:rsidR="00001275" w:rsidRPr="00001275" w:rsidTr="00D80ADB">
        <w:tc>
          <w:tcPr>
            <w:tcW w:w="1257" w:type="dxa"/>
          </w:tcPr>
          <w:p w:rsidR="00001275" w:rsidRPr="00A23990" w:rsidRDefault="00001275" w:rsidP="00AA595D">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w:t>
            </w:r>
            <w:r w:rsidR="00D80ADB">
              <w:rPr>
                <w:rFonts w:ascii="MS UI Gothic" w:eastAsia="MS UI Gothic" w:hAnsi="MS UI Gothic" w:hint="eastAsia"/>
                <w:sz w:val="21"/>
                <w:szCs w:val="21"/>
              </w:rPr>
              <w:t>6</w:t>
            </w:r>
          </w:p>
          <w:p w:rsidR="00001275" w:rsidRPr="00A23990" w:rsidRDefault="00001275" w:rsidP="008F405A">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内容及び手続きの説明及び同意</w:t>
            </w:r>
          </w:p>
        </w:tc>
        <w:tc>
          <w:tcPr>
            <w:tcW w:w="6588" w:type="dxa"/>
            <w:tcBorders>
              <w:top w:val="dotted" w:sz="4" w:space="0" w:color="auto"/>
              <w:bottom w:val="dotted" w:sz="4" w:space="0" w:color="auto"/>
            </w:tcBorders>
          </w:tcPr>
          <w:p w:rsidR="00001275" w:rsidRDefault="00001275" w:rsidP="00001275">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の提供の開始に際し、あらかじめ、入所申込者又はその家族に対し、運営規程の概要、従業者の勤務体制、事故発生時の対応、苦情処理の体制等の入所申込者がサービスを選択するために必要な重要事項を、わかりやすい説明書(重要事項説明書)やパンフレット等の文書を交付して懇切丁寧に説明を行い、書面により入所申込者の同意を得ていますか。</w:t>
            </w:r>
          </w:p>
          <w:p w:rsidR="00001275" w:rsidRPr="00A23990" w:rsidRDefault="00001275" w:rsidP="0000127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原則として、入所申込に対して応じなければならないことを規定したものであり、特に、要介護度や所</w:t>
            </w:r>
            <w:r>
              <w:rPr>
                <w:rFonts w:ascii="MS UI Gothic" w:eastAsia="MS UI Gothic" w:hAnsi="MS UI Gothic" w:hint="eastAsia"/>
                <w:sz w:val="21"/>
                <w:szCs w:val="21"/>
              </w:rPr>
              <w:t>得の多寡を理由にサービスの提供を拒否することを禁止するものです。</w:t>
            </w:r>
          </w:p>
        </w:tc>
        <w:tc>
          <w:tcPr>
            <w:tcW w:w="1070" w:type="dxa"/>
            <w:gridSpan w:val="2"/>
          </w:tcPr>
          <w:p w:rsidR="00001275" w:rsidRPr="00A23990" w:rsidRDefault="00001275"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001275" w:rsidRPr="00A23990" w:rsidRDefault="00001275" w:rsidP="008F405A">
            <w:pPr>
              <w:ind w:left="113" w:hanging="113"/>
              <w:jc w:val="center"/>
              <w:rPr>
                <w:rFonts w:ascii="MS UI Gothic" w:eastAsia="MS UI Gothic" w:hAnsi="MS UI Gothic"/>
                <w:w w:val="83"/>
                <w:kern w:val="0"/>
                <w:sz w:val="21"/>
                <w:szCs w:val="21"/>
              </w:rPr>
            </w:pPr>
          </w:p>
        </w:tc>
        <w:tc>
          <w:tcPr>
            <w:tcW w:w="1444" w:type="dxa"/>
            <w:gridSpan w:val="3"/>
          </w:tcPr>
          <w:p w:rsidR="00001275" w:rsidRPr="00A23990" w:rsidRDefault="00001275"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8</w:t>
            </w:r>
            <w:r w:rsidRPr="00A23990">
              <w:rPr>
                <w:rFonts w:ascii="MS UI Gothic" w:eastAsia="MS UI Gothic" w:hAnsi="MS UI Gothic" w:hint="eastAsia"/>
                <w:sz w:val="18"/>
                <w:szCs w:val="18"/>
              </w:rPr>
              <w:t>条第1項</w:t>
            </w:r>
          </w:p>
          <w:p w:rsidR="00001275" w:rsidRPr="00A23990" w:rsidRDefault="00001275" w:rsidP="008F40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解釈通知第5の1</w:t>
            </w:r>
          </w:p>
        </w:tc>
      </w:tr>
      <w:tr w:rsidR="00D80ADB" w:rsidRPr="00A23990" w:rsidTr="00D80ADB">
        <w:trPr>
          <w:trHeight w:val="1052"/>
        </w:trPr>
        <w:tc>
          <w:tcPr>
            <w:tcW w:w="1257" w:type="dxa"/>
            <w:vMerge w:val="restart"/>
          </w:tcPr>
          <w:p w:rsidR="00D80ADB" w:rsidRPr="00A23990" w:rsidRDefault="00D80ADB" w:rsidP="00536568">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17</w:t>
            </w:r>
          </w:p>
          <w:p w:rsidR="00D80ADB" w:rsidRPr="00A23990" w:rsidRDefault="00D80ADB" w:rsidP="00D80ADB">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提供拒否の禁止</w:t>
            </w:r>
          </w:p>
        </w:tc>
        <w:tc>
          <w:tcPr>
            <w:tcW w:w="6588" w:type="dxa"/>
            <w:vMerge w:val="restart"/>
          </w:tcPr>
          <w:p w:rsidR="00D80ADB" w:rsidRPr="00A23990" w:rsidRDefault="00D80ADB" w:rsidP="00536568">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（1</w:t>
            </w:r>
            <w:r>
              <w:rPr>
                <w:rFonts w:ascii="MS UI Gothic" w:eastAsia="MS UI Gothic" w:hAnsi="MS UI Gothic" w:hint="eastAsia"/>
                <w:sz w:val="21"/>
                <w:szCs w:val="21"/>
              </w:rPr>
              <w:t>）　正当な理由なく、介護医療院</w:t>
            </w:r>
            <w:r w:rsidRPr="00A23990">
              <w:rPr>
                <w:rFonts w:ascii="MS UI Gothic" w:eastAsia="MS UI Gothic" w:hAnsi="MS UI Gothic" w:hint="eastAsia"/>
                <w:sz w:val="21"/>
                <w:szCs w:val="21"/>
              </w:rPr>
              <w:t>サービスの提供を拒んでいませんか。</w:t>
            </w:r>
          </w:p>
          <w:p w:rsidR="00D80ADB" w:rsidRPr="00A23990" w:rsidRDefault="00D80ADB" w:rsidP="0053656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原則として、入所申込に対して応じなければならないことを規定したものであり、特に、要介護度や所得の多寡を理由にサービスの提供を拒否することを禁止するものです。</w:t>
            </w:r>
          </w:p>
          <w:p w:rsidR="00D80ADB" w:rsidRPr="00A23990" w:rsidRDefault="00D80ADB" w:rsidP="0053656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提供を拒むことのできる正当な理由がある場合とは、入院治療の必要がある場合その他入所者に対し自ら適切な介護保険サービスを提供することが困難な場合です。</w:t>
            </w:r>
          </w:p>
        </w:tc>
        <w:tc>
          <w:tcPr>
            <w:tcW w:w="1070" w:type="dxa"/>
            <w:gridSpan w:val="2"/>
            <w:vMerge w:val="restart"/>
          </w:tcPr>
          <w:p w:rsidR="00D80ADB" w:rsidRPr="00A23990" w:rsidRDefault="00D80ADB" w:rsidP="0053656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tcPr>
          <w:p w:rsidR="00D80ADB" w:rsidRPr="00A23990" w:rsidRDefault="00D80ADB" w:rsidP="00536568">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条例第8条</w:t>
            </w:r>
          </w:p>
        </w:tc>
      </w:tr>
      <w:tr w:rsidR="00D80ADB" w:rsidRPr="00A23990" w:rsidTr="00D80ADB">
        <w:trPr>
          <w:trHeight w:val="324"/>
        </w:trPr>
        <w:tc>
          <w:tcPr>
            <w:tcW w:w="1257" w:type="dxa"/>
            <w:vMerge/>
          </w:tcPr>
          <w:p w:rsidR="00D80ADB" w:rsidRPr="00A23990" w:rsidRDefault="00D80ADB" w:rsidP="00422F19">
            <w:pPr>
              <w:adjustRightInd w:val="0"/>
              <w:spacing w:line="240" w:lineRule="auto"/>
              <w:ind w:left="141" w:hanging="141"/>
              <w:contextualSpacing/>
              <w:jc w:val="left"/>
              <w:rPr>
                <w:rFonts w:ascii="MS UI Gothic" w:eastAsia="MS UI Gothic" w:hAnsi="MS UI Gothic"/>
                <w:sz w:val="21"/>
                <w:szCs w:val="21"/>
              </w:rPr>
            </w:pPr>
          </w:p>
        </w:tc>
        <w:tc>
          <w:tcPr>
            <w:tcW w:w="6588" w:type="dxa"/>
            <w:vMerge/>
          </w:tcPr>
          <w:p w:rsidR="00D80ADB" w:rsidRPr="00A23990" w:rsidRDefault="00D80ADB" w:rsidP="00536568">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gridSpan w:val="2"/>
            <w:vMerge/>
          </w:tcPr>
          <w:p w:rsidR="00D80ADB" w:rsidRPr="00A23990" w:rsidRDefault="00D80ADB" w:rsidP="00536568">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536568">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D80ADB" w:rsidRPr="00A23990" w:rsidRDefault="00D80ADB" w:rsidP="00536568">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第5条の2</w:t>
            </w:r>
          </w:p>
          <w:p w:rsidR="00D80ADB" w:rsidRPr="00A23990" w:rsidRDefault="00D80ADB" w:rsidP="00536568">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D80ADB" w:rsidRPr="00A23990" w:rsidRDefault="00D80ADB" w:rsidP="00536568">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第4の</w:t>
            </w:r>
            <w:r w:rsidRPr="00760144">
              <w:rPr>
                <w:rFonts w:ascii="MS UI Gothic" w:eastAsia="MS UI Gothic" w:hAnsi="MS UI Gothic" w:hint="eastAsia"/>
                <w:sz w:val="18"/>
                <w:szCs w:val="18"/>
                <w:u w:val="single"/>
              </w:rPr>
              <w:t>3</w:t>
            </w:r>
          </w:p>
        </w:tc>
      </w:tr>
      <w:tr w:rsidR="00D80ADB" w:rsidRPr="00A23990" w:rsidTr="00D80ADB">
        <w:trPr>
          <w:trHeight w:val="137"/>
        </w:trPr>
        <w:tc>
          <w:tcPr>
            <w:tcW w:w="1257" w:type="dxa"/>
            <w:vMerge/>
          </w:tcPr>
          <w:p w:rsidR="00D80ADB" w:rsidRPr="00A23990" w:rsidRDefault="00D80ADB" w:rsidP="00422F19">
            <w:pPr>
              <w:adjustRightInd w:val="0"/>
              <w:spacing w:line="240" w:lineRule="auto"/>
              <w:ind w:firstLineChars="0"/>
              <w:contextualSpacing/>
              <w:jc w:val="left"/>
              <w:rPr>
                <w:rFonts w:ascii="MS UI Gothic" w:eastAsia="MS UI Gothic" w:hAnsi="MS UI Gothic"/>
                <w:sz w:val="21"/>
                <w:szCs w:val="21"/>
              </w:rPr>
            </w:pPr>
          </w:p>
        </w:tc>
        <w:tc>
          <w:tcPr>
            <w:tcW w:w="6588" w:type="dxa"/>
            <w:tcBorders>
              <w:top w:val="single" w:sz="4" w:space="0" w:color="auto"/>
            </w:tcBorders>
          </w:tcPr>
          <w:p w:rsidR="00D80ADB" w:rsidRPr="00A23990" w:rsidRDefault="00D80ADB" w:rsidP="006B0C42">
            <w:pPr>
              <w:adjustRightInd w:val="0"/>
              <w:spacing w:line="240" w:lineRule="auto"/>
              <w:ind w:left="74" w:hangingChars="40" w:hanging="74"/>
              <w:contextualSpacing/>
              <w:jc w:val="left"/>
              <w:rPr>
                <w:rFonts w:ascii="MS UI Gothic" w:eastAsia="MS UI Gothic" w:hAnsi="MS UI Gothic"/>
                <w:sz w:val="21"/>
                <w:szCs w:val="21"/>
              </w:rPr>
            </w:pPr>
            <w:r w:rsidRPr="00642517">
              <w:rPr>
                <w:rFonts w:ascii="MS UI Gothic" w:eastAsia="MS UI Gothic" w:hAnsi="MS UI Gothic" w:hint="eastAsia"/>
                <w:sz w:val="21"/>
                <w:szCs w:val="21"/>
              </w:rPr>
              <w:t>(2)</w:t>
            </w:r>
            <w:r>
              <w:rPr>
                <w:rFonts w:ascii="MS UI Gothic" w:eastAsia="MS UI Gothic" w:hAnsi="MS UI Gothic" w:hint="eastAsia"/>
                <w:sz w:val="21"/>
                <w:szCs w:val="21"/>
              </w:rPr>
              <w:t xml:space="preserve">　介護医療院</w:t>
            </w:r>
            <w:r w:rsidRPr="00642517">
              <w:rPr>
                <w:rFonts w:ascii="MS UI Gothic" w:eastAsia="MS UI Gothic" w:hAnsi="MS UI Gothic" w:hint="eastAsia"/>
                <w:sz w:val="21"/>
                <w:szCs w:val="21"/>
              </w:rPr>
              <w:t>は、入所予定者の感染症に関する事項も含めた健康状態を確認することが必要ですが、その結果感染症や既往であっても、一定の場合を除き、サービス提供を断る正当な理由には該当しません。こうした者が入所する場合には、感染対策担当者は、介護職員その他の従業者に対し、当該感染症に関する知識、対応等について周知していますか。</w:t>
            </w:r>
          </w:p>
        </w:tc>
        <w:tc>
          <w:tcPr>
            <w:tcW w:w="1070" w:type="dxa"/>
            <w:gridSpan w:val="2"/>
            <w:tcBorders>
              <w:bottom w:val="nil"/>
            </w:tcBorders>
          </w:tcPr>
          <w:p w:rsidR="00D80ADB" w:rsidRPr="00A23990" w:rsidRDefault="00D80ADB"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tcBorders>
              <w:bottom w:val="nil"/>
            </w:tcBorders>
          </w:tcPr>
          <w:p w:rsidR="00D80ADB" w:rsidRPr="00A23990" w:rsidRDefault="00D80ADB" w:rsidP="00422F19">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9</w:t>
            </w:r>
            <w:r w:rsidRPr="00A23990">
              <w:rPr>
                <w:rFonts w:ascii="MS UI Gothic" w:eastAsia="MS UI Gothic" w:hAnsi="MS UI Gothic" w:hint="eastAsia"/>
                <w:sz w:val="18"/>
                <w:szCs w:val="18"/>
              </w:rPr>
              <w:t>条</w:t>
            </w:r>
          </w:p>
        </w:tc>
      </w:tr>
      <w:tr w:rsidR="00D80ADB" w:rsidRPr="00A23990" w:rsidTr="00D80ADB">
        <w:trPr>
          <w:trHeight w:val="324"/>
        </w:trPr>
        <w:tc>
          <w:tcPr>
            <w:tcW w:w="1257" w:type="dxa"/>
            <w:vMerge w:val="restart"/>
          </w:tcPr>
          <w:p w:rsidR="00D80ADB" w:rsidRPr="00A23990" w:rsidRDefault="00D80ADB" w:rsidP="00D80AD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18</w:t>
            </w:r>
          </w:p>
          <w:p w:rsidR="00D80ADB" w:rsidRPr="00A23990" w:rsidRDefault="00D80ADB" w:rsidP="00D80ADB">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サービス提供困難時の対応</w:t>
            </w:r>
          </w:p>
        </w:tc>
        <w:tc>
          <w:tcPr>
            <w:tcW w:w="6588" w:type="dxa"/>
            <w:tcBorders>
              <w:bottom w:val="dotted" w:sz="4" w:space="0" w:color="auto"/>
            </w:tcBorders>
          </w:tcPr>
          <w:p w:rsidR="00D80ADB" w:rsidRPr="00A23990" w:rsidRDefault="00D80ADB" w:rsidP="0096589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入所申込者の病状等を勘案し、入所申込者に対し自ら必要なサービスを提供することが困難であると認めた場合は、適切な病院又は診療所を紹介する等の適切な措置を速やかに講じていますか。</w:t>
            </w:r>
          </w:p>
        </w:tc>
        <w:tc>
          <w:tcPr>
            <w:tcW w:w="1070" w:type="dxa"/>
            <w:gridSpan w:val="2"/>
            <w:tcBorders>
              <w:top w:val="nil"/>
              <w:bottom w:val="dotted" w:sz="4" w:space="0" w:color="auto"/>
            </w:tcBorders>
          </w:tcPr>
          <w:p w:rsidR="00D80ADB" w:rsidRPr="00A23990" w:rsidRDefault="00D80ADB" w:rsidP="008F405A">
            <w:pPr>
              <w:ind w:left="113" w:hanging="113"/>
              <w:jc w:val="center"/>
              <w:rPr>
                <w:rFonts w:ascii="MS UI Gothic" w:eastAsia="MS UI Gothic" w:hAnsi="MS UI Gothic"/>
                <w:w w:val="83"/>
                <w:kern w:val="0"/>
                <w:sz w:val="21"/>
                <w:szCs w:val="21"/>
              </w:rPr>
            </w:pPr>
          </w:p>
        </w:tc>
        <w:tc>
          <w:tcPr>
            <w:tcW w:w="1444" w:type="dxa"/>
            <w:gridSpan w:val="3"/>
            <w:tcBorders>
              <w:top w:val="nil"/>
              <w:bottom w:val="dotted" w:sz="4" w:space="0" w:color="auto"/>
            </w:tcBorders>
          </w:tcPr>
          <w:p w:rsidR="00D80ADB" w:rsidRPr="00A23990" w:rsidRDefault="00D80ADB" w:rsidP="008F40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解釈通知第5の2</w:t>
            </w:r>
          </w:p>
        </w:tc>
      </w:tr>
      <w:tr w:rsidR="00D80ADB" w:rsidRPr="00A23990" w:rsidTr="00D80ADB">
        <w:trPr>
          <w:trHeight w:val="1571"/>
        </w:trPr>
        <w:tc>
          <w:tcPr>
            <w:tcW w:w="1257" w:type="dxa"/>
            <w:vMerge/>
          </w:tcPr>
          <w:p w:rsidR="00D80ADB" w:rsidRPr="00A23990" w:rsidRDefault="00D80ADB" w:rsidP="0080311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D80ADB" w:rsidRPr="00642517" w:rsidRDefault="00D80ADB" w:rsidP="0096589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入所申込者の病状からみて、その病状が重篤なために</w:t>
            </w: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での対応が困難であり、病院又は診療所での入院治療が必要であると認められる場合には、適切な病院又は診療所を紹介する等の適切な措置を速やかに講じなければなりません。</w:t>
            </w:r>
          </w:p>
        </w:tc>
        <w:tc>
          <w:tcPr>
            <w:tcW w:w="1070" w:type="dxa"/>
            <w:gridSpan w:val="2"/>
            <w:tcBorders>
              <w:top w:val="single" w:sz="4" w:space="0" w:color="auto"/>
            </w:tcBorders>
          </w:tcPr>
          <w:p w:rsidR="00D80ADB" w:rsidRPr="00642517" w:rsidRDefault="00D80ADB" w:rsidP="008F405A">
            <w:pPr>
              <w:ind w:left="113" w:hanging="113"/>
              <w:jc w:val="center"/>
              <w:rPr>
                <w:rFonts w:ascii="MS UI Gothic" w:eastAsia="MS UI Gothic" w:hAnsi="MS UI Gothic"/>
                <w:w w:val="83"/>
                <w:kern w:val="0"/>
                <w:sz w:val="21"/>
                <w:szCs w:val="21"/>
              </w:rPr>
            </w:pPr>
            <w:r w:rsidRPr="00642517">
              <w:rPr>
                <w:rFonts w:ascii="MS UI Gothic" w:eastAsia="MS UI Gothic" w:hAnsi="MS UI Gothic" w:hint="eastAsia"/>
                <w:w w:val="83"/>
                <w:kern w:val="0"/>
                <w:sz w:val="21"/>
                <w:szCs w:val="21"/>
              </w:rPr>
              <w:t>はい・いいえ</w:t>
            </w:r>
          </w:p>
        </w:tc>
        <w:tc>
          <w:tcPr>
            <w:tcW w:w="1444" w:type="dxa"/>
            <w:gridSpan w:val="3"/>
            <w:tcBorders>
              <w:top w:val="single" w:sz="4" w:space="0" w:color="auto"/>
            </w:tcBorders>
          </w:tcPr>
          <w:p w:rsidR="00D80ADB" w:rsidRDefault="00D80ADB" w:rsidP="008F40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D80ADB" w:rsidRPr="00A23990" w:rsidRDefault="00D80ADB" w:rsidP="008F40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第5の24（2）③</w:t>
            </w:r>
          </w:p>
        </w:tc>
      </w:tr>
      <w:tr w:rsidR="003F2A51" w:rsidRPr="00A23990" w:rsidTr="00D80ADB">
        <w:tc>
          <w:tcPr>
            <w:tcW w:w="1257" w:type="dxa"/>
            <w:vMerge w:val="restart"/>
          </w:tcPr>
          <w:p w:rsidR="00D80ADB" w:rsidRPr="00A23990" w:rsidRDefault="00D80ADB" w:rsidP="00D80ADB">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19</w:t>
            </w:r>
          </w:p>
          <w:p w:rsidR="003F2A51" w:rsidRPr="00A23990" w:rsidRDefault="00D80ADB" w:rsidP="00D80ADB">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受給資格等の確認</w:t>
            </w:r>
          </w:p>
        </w:tc>
        <w:tc>
          <w:tcPr>
            <w:tcW w:w="6588" w:type="dxa"/>
          </w:tcPr>
          <w:p w:rsidR="003F2A51" w:rsidRPr="00A23990" w:rsidRDefault="003F2A51" w:rsidP="00D80ADB">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(1)サービスの提供の申込みがあった場合には、申込者に介護保険被保険者証の提示を求め、被保険者資格、要介護認定の有無及び有効期間を確かめていますか。</w:t>
            </w:r>
          </w:p>
        </w:tc>
        <w:tc>
          <w:tcPr>
            <w:tcW w:w="1070" w:type="dxa"/>
            <w:gridSpan w:val="2"/>
            <w:tcBorders>
              <w:bottom w:val="nil"/>
            </w:tcBorders>
          </w:tcPr>
          <w:p w:rsidR="003F2A51" w:rsidRPr="00A23990" w:rsidRDefault="003F2A51"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8F405A">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10</w:t>
            </w:r>
            <w:r w:rsidRPr="00A23990">
              <w:rPr>
                <w:rFonts w:ascii="MS UI Gothic" w:eastAsia="MS UI Gothic" w:hAnsi="MS UI Gothic" w:hint="eastAsia"/>
                <w:sz w:val="18"/>
                <w:szCs w:val="18"/>
              </w:rPr>
              <w:t>条</w:t>
            </w:r>
          </w:p>
          <w:p w:rsidR="003F2A51" w:rsidRPr="00A23990" w:rsidRDefault="003F2A51" w:rsidP="007A4340">
            <w:pPr>
              <w:spacing w:line="220" w:lineRule="exact"/>
              <w:ind w:left="0" w:firstLineChars="0" w:firstLine="0"/>
              <w:jc w:val="left"/>
              <w:rPr>
                <w:rFonts w:ascii="MS UI Gothic" w:eastAsia="MS UI Gothic" w:hAnsi="MS UI Gothic"/>
                <w:sz w:val="18"/>
                <w:szCs w:val="18"/>
              </w:rPr>
            </w:pPr>
          </w:p>
          <w:p w:rsidR="003F2A51" w:rsidRPr="00A23990" w:rsidRDefault="003F2A51" w:rsidP="008F405A">
            <w:pPr>
              <w:spacing w:line="220" w:lineRule="exact"/>
              <w:ind w:left="0" w:firstLineChars="0" w:firstLine="0"/>
              <w:jc w:val="left"/>
              <w:rPr>
                <w:rFonts w:ascii="MS UI Gothic" w:eastAsia="MS UI Gothic" w:hAnsi="MS UI Gothic"/>
                <w:sz w:val="18"/>
                <w:szCs w:val="18"/>
              </w:rPr>
            </w:pPr>
          </w:p>
        </w:tc>
      </w:tr>
      <w:tr w:rsidR="003F2A51" w:rsidRPr="00A23990" w:rsidTr="00D80ADB">
        <w:tc>
          <w:tcPr>
            <w:tcW w:w="1257" w:type="dxa"/>
            <w:vMerge/>
          </w:tcPr>
          <w:p w:rsidR="003F2A51" w:rsidRPr="00A23990" w:rsidRDefault="003F2A51" w:rsidP="00422F1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F11AE3">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上記(1)の被保険者証に認定審査会意見が記載されている場合には、当該認定審査会意見に配慮</w:t>
            </w:r>
            <w:r>
              <w:rPr>
                <w:rFonts w:ascii="MS UI Gothic" w:eastAsia="MS UI Gothic" w:hAnsi="MS UI Gothic" w:hint="eastAsia"/>
                <w:sz w:val="21"/>
                <w:szCs w:val="21"/>
              </w:rPr>
              <w:t>した</w:t>
            </w:r>
            <w:r w:rsidRPr="00A23990">
              <w:rPr>
                <w:rFonts w:ascii="MS UI Gothic" w:eastAsia="MS UI Gothic" w:hAnsi="MS UI Gothic" w:hint="eastAsia"/>
                <w:sz w:val="21"/>
                <w:szCs w:val="21"/>
              </w:rPr>
              <w:t>サービスを提供するよう努めていますか。</w:t>
            </w:r>
          </w:p>
        </w:tc>
        <w:tc>
          <w:tcPr>
            <w:tcW w:w="1070" w:type="dxa"/>
            <w:gridSpan w:val="2"/>
            <w:tcBorders>
              <w:top w:val="nil"/>
            </w:tcBorders>
          </w:tcPr>
          <w:p w:rsidR="003F2A51" w:rsidRPr="00A23990" w:rsidRDefault="003F2A51" w:rsidP="008F405A">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3F2A51" w:rsidRPr="00A23990" w:rsidRDefault="003F2A51"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解釈通知第5の3</w:t>
            </w:r>
          </w:p>
        </w:tc>
      </w:tr>
      <w:tr w:rsidR="00D80ADB" w:rsidRPr="00A23990" w:rsidTr="00D80ADB">
        <w:trPr>
          <w:trHeight w:val="644"/>
        </w:trPr>
        <w:tc>
          <w:tcPr>
            <w:tcW w:w="1257" w:type="dxa"/>
            <w:vMerge w:val="restart"/>
          </w:tcPr>
          <w:p w:rsidR="00D80ADB" w:rsidRPr="00A23990" w:rsidRDefault="00D80ADB" w:rsidP="00D80AD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20</w:t>
            </w:r>
          </w:p>
          <w:p w:rsidR="00D80ADB" w:rsidRPr="00A23990" w:rsidRDefault="00D80ADB" w:rsidP="00D80ADB">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要介護認定の申請に係る援助</w:t>
            </w:r>
          </w:p>
        </w:tc>
        <w:tc>
          <w:tcPr>
            <w:tcW w:w="6588" w:type="dxa"/>
            <w:shd w:val="clear" w:color="auto" w:fill="auto"/>
          </w:tcPr>
          <w:p w:rsidR="00D80ADB" w:rsidRPr="00A23990" w:rsidRDefault="00D80ADB" w:rsidP="007A434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入所の際に要介護認定を受けていない入所申込者については、要介護認定の申請が既に行われているかどうかを確認していますか。</w:t>
            </w:r>
          </w:p>
        </w:tc>
        <w:tc>
          <w:tcPr>
            <w:tcW w:w="1070" w:type="dxa"/>
            <w:gridSpan w:val="2"/>
          </w:tcPr>
          <w:p w:rsidR="00D80ADB" w:rsidRPr="00A23990" w:rsidRDefault="00D80ADB"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8F40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7A4340">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11</w:t>
            </w:r>
            <w:r w:rsidRPr="00A23990">
              <w:rPr>
                <w:rFonts w:ascii="MS UI Gothic" w:eastAsia="MS UI Gothic" w:hAnsi="MS UI Gothic" w:hint="eastAsia"/>
                <w:sz w:val="18"/>
                <w:szCs w:val="18"/>
              </w:rPr>
              <w:t>条第1項</w:t>
            </w:r>
          </w:p>
        </w:tc>
      </w:tr>
      <w:tr w:rsidR="00D80ADB" w:rsidRPr="00A23990" w:rsidTr="00D80ADB">
        <w:tc>
          <w:tcPr>
            <w:tcW w:w="1257" w:type="dxa"/>
            <w:vMerge/>
          </w:tcPr>
          <w:p w:rsidR="00D80ADB" w:rsidRPr="00A23990" w:rsidRDefault="00D80ADB"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7A434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また、申請が行われていない場合は、入所申込者の意思を踏まえて速やかに当該申請が行われるよう必要な援助を行っていますか。</w:t>
            </w:r>
          </w:p>
        </w:tc>
        <w:tc>
          <w:tcPr>
            <w:tcW w:w="1070" w:type="dxa"/>
            <w:gridSpan w:val="2"/>
          </w:tcPr>
          <w:p w:rsidR="00D80ADB" w:rsidRPr="00A23990" w:rsidRDefault="00D80ADB"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8F40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1E5C0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11</w:t>
            </w:r>
            <w:r w:rsidRPr="00A23990">
              <w:rPr>
                <w:rFonts w:ascii="MS UI Gothic" w:eastAsia="MS UI Gothic" w:hAnsi="MS UI Gothic" w:hint="eastAsia"/>
                <w:sz w:val="18"/>
                <w:szCs w:val="18"/>
              </w:rPr>
              <w:t>条第2項</w:t>
            </w:r>
          </w:p>
          <w:p w:rsidR="00D80ADB" w:rsidRPr="00A23990" w:rsidRDefault="00D80ADB" w:rsidP="007A4340">
            <w:pPr>
              <w:spacing w:line="220" w:lineRule="exact"/>
              <w:ind w:left="75" w:hangingChars="48" w:hanging="75"/>
              <w:jc w:val="left"/>
              <w:rPr>
                <w:rFonts w:ascii="MS UI Gothic" w:eastAsia="MS UI Gothic" w:hAnsi="MS UI Gothic"/>
                <w:sz w:val="18"/>
                <w:szCs w:val="18"/>
              </w:rPr>
            </w:pPr>
          </w:p>
        </w:tc>
      </w:tr>
      <w:tr w:rsidR="00D80ADB" w:rsidRPr="00A23990" w:rsidTr="00D80ADB">
        <w:tc>
          <w:tcPr>
            <w:tcW w:w="1257" w:type="dxa"/>
            <w:vMerge/>
          </w:tcPr>
          <w:p w:rsidR="00D80ADB" w:rsidRPr="00A23990" w:rsidRDefault="00D80ADB" w:rsidP="008C0DC1">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bottom w:val="single" w:sz="4" w:space="0" w:color="auto"/>
            </w:tcBorders>
          </w:tcPr>
          <w:p w:rsidR="00D80ADB" w:rsidRPr="00A23990" w:rsidRDefault="00D80ADB" w:rsidP="00E673EB">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(2)</w:t>
            </w:r>
            <w:r w:rsidRPr="00A23990">
              <w:rPr>
                <w:rFonts w:ascii="MS UI Gothic" w:eastAsia="MS UI Gothic" w:hAnsi="MS UI Gothic" w:hint="eastAsia"/>
                <w:sz w:val="21"/>
                <w:szCs w:val="21"/>
              </w:rPr>
              <w:t xml:space="preserve"> 要介護認定の更新の申請が遅くとも当該入所者が受けている要介護認定の有効期間の満了日の30日前には行われるよう必要な援助を行っていますか。</w:t>
            </w:r>
          </w:p>
        </w:tc>
        <w:tc>
          <w:tcPr>
            <w:tcW w:w="1070" w:type="dxa"/>
            <w:gridSpan w:val="2"/>
          </w:tcPr>
          <w:p w:rsidR="00D80ADB" w:rsidRPr="00A23990" w:rsidRDefault="00D80ADB"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8F40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7A4340">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2条第１項</w:t>
            </w:r>
          </w:p>
          <w:p w:rsidR="00D80ADB" w:rsidRPr="00A23990" w:rsidRDefault="00D80ADB" w:rsidP="008C0DC1">
            <w:pPr>
              <w:spacing w:line="220" w:lineRule="exact"/>
              <w:ind w:left="119" w:hanging="119"/>
              <w:jc w:val="left"/>
              <w:rPr>
                <w:rFonts w:ascii="MS UI Gothic" w:eastAsia="MS UI Gothic" w:hAnsi="MS UI Gothic"/>
                <w:sz w:val="18"/>
                <w:szCs w:val="18"/>
              </w:rPr>
            </w:pPr>
          </w:p>
        </w:tc>
      </w:tr>
      <w:tr w:rsidR="00D80ADB" w:rsidRPr="00A23990" w:rsidTr="00D80ADB">
        <w:trPr>
          <w:trHeight w:val="488"/>
        </w:trPr>
        <w:tc>
          <w:tcPr>
            <w:tcW w:w="1257" w:type="dxa"/>
            <w:vMerge w:val="restart"/>
          </w:tcPr>
          <w:p w:rsidR="00D80ADB" w:rsidRPr="00D80ADB" w:rsidRDefault="00D80ADB" w:rsidP="00D80ADB">
            <w:pPr>
              <w:adjustRightInd w:val="0"/>
              <w:spacing w:line="240" w:lineRule="auto"/>
              <w:ind w:left="141" w:hanging="141"/>
              <w:contextualSpacing/>
              <w:jc w:val="left"/>
              <w:rPr>
                <w:rFonts w:ascii="MS UI Gothic" w:eastAsia="MS UI Gothic" w:hAnsi="MS UI Gothic"/>
                <w:sz w:val="21"/>
                <w:szCs w:val="21"/>
              </w:rPr>
            </w:pPr>
            <w:r w:rsidRPr="00D80ADB">
              <w:rPr>
                <w:rFonts w:ascii="MS UI Gothic" w:eastAsia="MS UI Gothic" w:hAnsi="MS UI Gothic"/>
                <w:sz w:val="21"/>
                <w:szCs w:val="21"/>
              </w:rPr>
              <w:t>21</w:t>
            </w:r>
          </w:p>
          <w:p w:rsidR="00D80ADB" w:rsidRPr="00A23990" w:rsidRDefault="00D80ADB" w:rsidP="00D80AD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入退所</w:t>
            </w:r>
          </w:p>
        </w:tc>
        <w:tc>
          <w:tcPr>
            <w:tcW w:w="6588" w:type="dxa"/>
            <w:tcBorders>
              <w:bottom w:val="nil"/>
            </w:tcBorders>
          </w:tcPr>
          <w:p w:rsidR="00D80ADB" w:rsidRPr="00A23990" w:rsidRDefault="00D80ADB" w:rsidP="00D80ADB">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1</w:t>
            </w:r>
            <w:r w:rsidRPr="00A23990">
              <w:rPr>
                <w:rFonts w:ascii="MS UI Gothic" w:eastAsia="MS UI Gothic" w:hAnsi="MS UI Gothic" w:hint="eastAsia"/>
                <w:sz w:val="21"/>
                <w:szCs w:val="21"/>
              </w:rPr>
              <w:t xml:space="preserve">) </w:t>
            </w:r>
            <w:r>
              <w:rPr>
                <w:rFonts w:ascii="MS UI Gothic" w:eastAsia="MS UI Gothic" w:hAnsi="MS UI Gothic" w:hint="eastAsia"/>
                <w:sz w:val="21"/>
                <w:szCs w:val="21"/>
              </w:rPr>
              <w:t>心身の状況、病状、</w:t>
            </w:r>
            <w:r w:rsidRPr="00A23990">
              <w:rPr>
                <w:rFonts w:ascii="MS UI Gothic" w:eastAsia="MS UI Gothic" w:hAnsi="MS UI Gothic" w:hint="eastAsia"/>
                <w:sz w:val="21"/>
                <w:szCs w:val="21"/>
              </w:rPr>
              <w:t>その置かれている環境</w:t>
            </w:r>
            <w:r>
              <w:rPr>
                <w:rFonts w:ascii="MS UI Gothic" w:eastAsia="MS UI Gothic" w:hAnsi="MS UI Gothic" w:hint="eastAsia"/>
                <w:sz w:val="21"/>
                <w:szCs w:val="21"/>
              </w:rPr>
              <w:t>等</w:t>
            </w:r>
            <w:r w:rsidRPr="00A23990">
              <w:rPr>
                <w:rFonts w:ascii="MS UI Gothic" w:eastAsia="MS UI Gothic" w:hAnsi="MS UI Gothic" w:hint="eastAsia"/>
                <w:sz w:val="21"/>
                <w:szCs w:val="21"/>
              </w:rPr>
              <w:t>に照らし、</w:t>
            </w:r>
            <w:r>
              <w:rPr>
                <w:rFonts w:ascii="MS UI Gothic" w:eastAsia="MS UI Gothic" w:hAnsi="MS UI Gothic" w:hint="eastAsia"/>
                <w:sz w:val="21"/>
                <w:szCs w:val="21"/>
              </w:rPr>
              <w:t>療養上の管理、看護、医学的管理の下における介護及び機能訓練その他医療等が必要であると認められる者を対象に、</w:t>
            </w:r>
            <w:r w:rsidRPr="00A23990">
              <w:rPr>
                <w:rFonts w:ascii="MS UI Gothic" w:eastAsia="MS UI Gothic" w:hAnsi="MS UI Gothic" w:hint="eastAsia"/>
                <w:sz w:val="21"/>
                <w:szCs w:val="21"/>
              </w:rPr>
              <w:t>サービスを提供していますか。</w:t>
            </w:r>
          </w:p>
        </w:tc>
        <w:tc>
          <w:tcPr>
            <w:tcW w:w="1070" w:type="dxa"/>
            <w:gridSpan w:val="2"/>
          </w:tcPr>
          <w:p w:rsidR="00D80ADB" w:rsidRPr="00A23990" w:rsidRDefault="00D80ADB" w:rsidP="008F40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8F40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3</w:t>
            </w:r>
            <w:r w:rsidRPr="00A23990">
              <w:rPr>
                <w:rFonts w:ascii="MS UI Gothic" w:eastAsia="MS UI Gothic" w:hAnsi="MS UI Gothic" w:hint="eastAsia"/>
                <w:sz w:val="18"/>
                <w:szCs w:val="18"/>
              </w:rPr>
              <w:t>条第1項</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第8条第1項</w:t>
            </w:r>
          </w:p>
        </w:tc>
      </w:tr>
      <w:tr w:rsidR="00D80ADB" w:rsidRPr="00A23990" w:rsidTr="00D80ADB">
        <w:tc>
          <w:tcPr>
            <w:tcW w:w="1257" w:type="dxa"/>
            <w:vMerge/>
            <w:tcBorders>
              <w:bottom w:val="nil"/>
            </w:tcBorders>
          </w:tcPr>
          <w:p w:rsidR="00D80ADB" w:rsidRPr="00A23990" w:rsidRDefault="00D80ADB"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D80ADB" w:rsidRPr="00A23990" w:rsidRDefault="00D80ADB" w:rsidP="006971A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入所申込者の数が、入所定員から入所者数を差し引いた数を超えている場合には、</w:t>
            </w:r>
            <w:r>
              <w:rPr>
                <w:rFonts w:ascii="MS UI Gothic" w:eastAsia="MS UI Gothic" w:hAnsi="MS UI Gothic" w:hint="eastAsia"/>
                <w:sz w:val="21"/>
                <w:szCs w:val="21"/>
              </w:rPr>
              <w:t>長期にわたる療養及び医学的管理の下における介護の必要性を勘案し、介護医療院</w:t>
            </w:r>
            <w:r w:rsidRPr="00A23990">
              <w:rPr>
                <w:rFonts w:ascii="MS UI Gothic" w:eastAsia="MS UI Gothic" w:hAnsi="MS UI Gothic" w:hint="eastAsia"/>
                <w:sz w:val="21"/>
                <w:szCs w:val="21"/>
              </w:rPr>
              <w:t>サービスを受ける必要性が高いと認められる入所申込者を優先的に入所させるよう努めていますか。</w:t>
            </w:r>
          </w:p>
        </w:tc>
        <w:tc>
          <w:tcPr>
            <w:tcW w:w="1070" w:type="dxa"/>
            <w:gridSpan w:val="2"/>
            <w:tcBorders>
              <w:bottom w:val="nil"/>
            </w:tcBorders>
          </w:tcPr>
          <w:p w:rsidR="00D80ADB" w:rsidRPr="00A23990" w:rsidRDefault="00D80ADB"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6971A3">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3</w:t>
            </w:r>
            <w:r w:rsidRPr="00A23990">
              <w:rPr>
                <w:rFonts w:ascii="MS UI Gothic" w:eastAsia="MS UI Gothic" w:hAnsi="MS UI Gothic" w:hint="eastAsia"/>
                <w:sz w:val="18"/>
                <w:szCs w:val="18"/>
              </w:rPr>
              <w:t>条第2項</w:t>
            </w:r>
          </w:p>
          <w:p w:rsidR="00D80ADB" w:rsidRPr="00A23990" w:rsidRDefault="00D80ADB" w:rsidP="008F405A">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3F2A51" w:rsidRPr="00A23990" w:rsidRDefault="003F2A51" w:rsidP="007A434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また、優先的な入所の取扱いをする際、透明性及び公平性</w:t>
            </w:r>
            <w:r>
              <w:rPr>
                <w:rFonts w:ascii="MS UI Gothic" w:eastAsia="MS UI Gothic" w:hAnsi="MS UI Gothic" w:hint="eastAsia"/>
                <w:sz w:val="21"/>
                <w:szCs w:val="21"/>
              </w:rPr>
              <w:t>が求められること</w:t>
            </w:r>
            <w:r w:rsidRPr="00A23990">
              <w:rPr>
                <w:rFonts w:ascii="MS UI Gothic" w:eastAsia="MS UI Gothic" w:hAnsi="MS UI Gothic" w:hint="eastAsia"/>
                <w:sz w:val="21"/>
                <w:szCs w:val="21"/>
              </w:rPr>
              <w:t>に留意していますか。</w:t>
            </w:r>
          </w:p>
        </w:tc>
        <w:tc>
          <w:tcPr>
            <w:tcW w:w="1070" w:type="dxa"/>
            <w:gridSpan w:val="2"/>
            <w:tcBorders>
              <w:top w:val="nil"/>
            </w:tcBorders>
          </w:tcPr>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3F2A51" w:rsidRPr="00A23990" w:rsidRDefault="003F2A51" w:rsidP="008F405A">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入所申込者の入所に際しては、</w:t>
            </w:r>
            <w:r>
              <w:rPr>
                <w:rFonts w:ascii="MS UI Gothic" w:eastAsia="MS UI Gothic" w:hAnsi="MS UI Gothic" w:hint="eastAsia"/>
                <w:sz w:val="21"/>
                <w:szCs w:val="21"/>
              </w:rPr>
              <w:t>その者</w:t>
            </w:r>
            <w:r w:rsidRPr="00A23990">
              <w:rPr>
                <w:rFonts w:ascii="MS UI Gothic" w:eastAsia="MS UI Gothic" w:hAnsi="MS UI Gothic" w:hint="eastAsia"/>
                <w:sz w:val="21"/>
                <w:szCs w:val="21"/>
              </w:rPr>
              <w:t>に係る居宅介護支援事業者に対する照会等により、心身の状況、生活歴、病歴、家族の状況、居宅サービス等の利用状況等の把握に努めていますか。</w:t>
            </w:r>
          </w:p>
        </w:tc>
        <w:tc>
          <w:tcPr>
            <w:tcW w:w="1070" w:type="dxa"/>
            <w:gridSpan w:val="2"/>
            <w:tcBorders>
              <w:bottom w:val="dotted" w:sz="4" w:space="0" w:color="auto"/>
            </w:tcBorders>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bottom w:val="dotted" w:sz="4" w:space="0" w:color="auto"/>
            </w:tcBorders>
          </w:tcPr>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3</w:t>
            </w:r>
            <w:r w:rsidRPr="00A23990">
              <w:rPr>
                <w:rFonts w:ascii="MS UI Gothic" w:eastAsia="MS UI Gothic" w:hAnsi="MS UI Gothic" w:hint="eastAsia"/>
                <w:sz w:val="18"/>
                <w:szCs w:val="18"/>
              </w:rPr>
              <w:t>条第3項</w:t>
            </w:r>
          </w:p>
          <w:p w:rsidR="003F2A51" w:rsidRPr="00A23990" w:rsidRDefault="003F2A51" w:rsidP="00D80ADB">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3F2A51" w:rsidRPr="00A23990" w:rsidRDefault="003F2A51" w:rsidP="007264B5">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質の高いサービスの提供に資する観点から、居宅サービス等の利用状況等の把握に努めなければなりません。</w:t>
            </w:r>
          </w:p>
        </w:tc>
        <w:tc>
          <w:tcPr>
            <w:tcW w:w="1070" w:type="dxa"/>
            <w:gridSpan w:val="2"/>
            <w:tcBorders>
              <w:top w:val="dotted" w:sz="4" w:space="0" w:color="auto"/>
            </w:tcBorders>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top w:val="dotted" w:sz="4" w:space="0" w:color="auto"/>
            </w:tcBorders>
          </w:tcPr>
          <w:p w:rsidR="003F2A51" w:rsidRPr="00A23990" w:rsidRDefault="003F2A51" w:rsidP="00732994">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6971A3">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3F2A51" w:rsidRPr="00A23990" w:rsidRDefault="003F2A51" w:rsidP="007A434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入所者の心身の状況、病状、その置かれている環境等に照らし、</w:t>
            </w:r>
            <w:r>
              <w:rPr>
                <w:rFonts w:ascii="MS UI Gothic" w:eastAsia="MS UI Gothic" w:hAnsi="MS UI Gothic" w:hint="eastAsia"/>
                <w:sz w:val="21"/>
                <w:szCs w:val="21"/>
              </w:rPr>
              <w:t>その者が居宅において日常生活を営むことができるかどうかについて</w:t>
            </w:r>
            <w:r w:rsidRPr="00A23990">
              <w:rPr>
                <w:rFonts w:ascii="MS UI Gothic" w:eastAsia="MS UI Gothic" w:hAnsi="MS UI Gothic" w:hint="eastAsia"/>
                <w:sz w:val="21"/>
                <w:szCs w:val="21"/>
              </w:rPr>
              <w:t>定期的に検討し、その内容等を記録していますか。</w:t>
            </w:r>
          </w:p>
        </w:tc>
        <w:tc>
          <w:tcPr>
            <w:tcW w:w="1070" w:type="dxa"/>
            <w:gridSpan w:val="2"/>
            <w:tcBorders>
              <w:bottom w:val="nil"/>
            </w:tcBorders>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3F2A51" w:rsidRPr="00A23990" w:rsidRDefault="003F2A51" w:rsidP="00732994">
            <w:pPr>
              <w:spacing w:line="220" w:lineRule="exact"/>
              <w:ind w:left="119" w:hanging="119"/>
              <w:jc w:val="left"/>
              <w:rPr>
                <w:rFonts w:ascii="MS UI Gothic" w:eastAsia="MS UI Gothic" w:hAnsi="MS UI Gothic"/>
                <w:sz w:val="18"/>
                <w:szCs w:val="18"/>
              </w:rPr>
            </w:pPr>
            <w:bookmarkStart w:id="9" w:name="OLE_LINK23"/>
            <w:bookmarkStart w:id="10" w:name="OLE_LINK24"/>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3</w:t>
            </w:r>
            <w:r w:rsidRPr="00A23990">
              <w:rPr>
                <w:rFonts w:ascii="MS UI Gothic" w:eastAsia="MS UI Gothic" w:hAnsi="MS UI Gothic" w:hint="eastAsia"/>
                <w:sz w:val="18"/>
                <w:szCs w:val="18"/>
              </w:rPr>
              <w:t>条第</w:t>
            </w:r>
            <w:r w:rsidR="00D80ADB">
              <w:rPr>
                <w:rFonts w:ascii="MS UI Gothic" w:eastAsia="MS UI Gothic" w:hAnsi="MS UI Gothic" w:hint="eastAsia"/>
                <w:sz w:val="18"/>
                <w:szCs w:val="18"/>
              </w:rPr>
              <w:t>4</w:t>
            </w:r>
            <w:r w:rsidRPr="00A23990">
              <w:rPr>
                <w:rFonts w:ascii="MS UI Gothic" w:eastAsia="MS UI Gothic" w:hAnsi="MS UI Gothic" w:hint="eastAsia"/>
                <w:sz w:val="18"/>
                <w:szCs w:val="18"/>
              </w:rPr>
              <w:t>項</w:t>
            </w:r>
          </w:p>
          <w:bookmarkEnd w:id="9"/>
          <w:bookmarkEnd w:id="10"/>
          <w:p w:rsidR="003F2A51" w:rsidRPr="00A23990" w:rsidRDefault="003F2A51" w:rsidP="008F405A">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3F2A51" w:rsidRDefault="003F2A51" w:rsidP="00622237">
            <w:pPr>
              <w:adjustRightInd w:val="0"/>
              <w:spacing w:line="240" w:lineRule="auto"/>
              <w:ind w:leftChars="17" w:left="37"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w:t>
            </w:r>
            <w:r w:rsidRPr="00A23990">
              <w:rPr>
                <w:rFonts w:ascii="MS UI Gothic" w:eastAsia="MS UI Gothic" w:hAnsi="MS UI Gothic" w:hint="eastAsia"/>
                <w:sz w:val="21"/>
                <w:szCs w:val="21"/>
              </w:rPr>
              <w:t xml:space="preserve">　居宅における生活への復帰の可否の検討は</w:t>
            </w:r>
            <w:r>
              <w:rPr>
                <w:rFonts w:ascii="MS UI Gothic" w:eastAsia="MS UI Gothic" w:hAnsi="MS UI Gothic" w:hint="eastAsia"/>
                <w:sz w:val="21"/>
                <w:szCs w:val="21"/>
              </w:rPr>
              <w:t>、病状及び身体の状況に応じて適宜実施すべきものです</w:t>
            </w:r>
            <w:r w:rsidRPr="00A23990">
              <w:rPr>
                <w:rFonts w:ascii="MS UI Gothic" w:eastAsia="MS UI Gothic" w:hAnsi="MS UI Gothic" w:hint="eastAsia"/>
                <w:sz w:val="21"/>
                <w:szCs w:val="21"/>
              </w:rPr>
              <w:t>。</w:t>
            </w:r>
          </w:p>
          <w:p w:rsidR="003F2A51" w:rsidRPr="00A23990" w:rsidRDefault="003F2A51" w:rsidP="007A4340">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この記録は５年間保存しなければなりません。</w:t>
            </w:r>
          </w:p>
        </w:tc>
        <w:tc>
          <w:tcPr>
            <w:tcW w:w="1070" w:type="dxa"/>
            <w:gridSpan w:val="2"/>
            <w:tcBorders>
              <w:top w:val="nil"/>
            </w:tcBorders>
          </w:tcPr>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3F2A51" w:rsidRPr="00A23990" w:rsidRDefault="003F2A51" w:rsidP="00732994">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03429B">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nil"/>
            </w:tcBorders>
          </w:tcPr>
          <w:p w:rsidR="003F2A51" w:rsidRPr="00A23990" w:rsidRDefault="003F2A51" w:rsidP="00082D6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上記(4)の検討に当たっては、医師、薬剤師、看護・介護職員、介護支援専門員等の従業者の間で協議していますか。</w:t>
            </w:r>
          </w:p>
        </w:tc>
        <w:tc>
          <w:tcPr>
            <w:tcW w:w="1070" w:type="dxa"/>
            <w:gridSpan w:val="2"/>
            <w:tcBorders>
              <w:bottom w:val="dotted" w:sz="4" w:space="0" w:color="auto"/>
            </w:tcBorders>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vMerge w:val="restart"/>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Pr>
                <w:rFonts w:ascii="MS UI Gothic" w:eastAsia="MS UI Gothic" w:hAnsi="MS UI Gothic" w:hint="eastAsia"/>
                <w:sz w:val="18"/>
                <w:szCs w:val="18"/>
              </w:rPr>
              <w:t>13</w:t>
            </w:r>
            <w:r w:rsidRPr="00A23990">
              <w:rPr>
                <w:rFonts w:ascii="MS UI Gothic" w:eastAsia="MS UI Gothic" w:hAnsi="MS UI Gothic" w:hint="eastAsia"/>
                <w:sz w:val="18"/>
                <w:szCs w:val="18"/>
              </w:rPr>
              <w:t>条第</w:t>
            </w:r>
            <w:r w:rsidR="00D80ADB">
              <w:rPr>
                <w:rFonts w:ascii="MS UI Gothic" w:eastAsia="MS UI Gothic" w:hAnsi="MS UI Gothic" w:hint="eastAsia"/>
                <w:sz w:val="18"/>
                <w:szCs w:val="18"/>
              </w:rPr>
              <w:t>5</w:t>
            </w:r>
            <w:r w:rsidRPr="00A23990">
              <w:rPr>
                <w:rFonts w:ascii="MS UI Gothic" w:eastAsia="MS UI Gothic" w:hAnsi="MS UI Gothic" w:hint="eastAsia"/>
                <w:sz w:val="18"/>
                <w:szCs w:val="18"/>
              </w:rPr>
              <w:t>項</w:t>
            </w:r>
          </w:p>
          <w:p w:rsidR="003F2A51" w:rsidRDefault="003F2A51" w:rsidP="008F405A">
            <w:pPr>
              <w:spacing w:line="220" w:lineRule="exact"/>
              <w:ind w:left="119" w:hanging="119"/>
              <w:jc w:val="left"/>
              <w:rPr>
                <w:rFonts w:ascii="MS UI Gothic" w:eastAsia="MS UI Gothic" w:hAnsi="MS UI Gothic"/>
                <w:sz w:val="18"/>
                <w:szCs w:val="18"/>
              </w:rPr>
            </w:pPr>
          </w:p>
          <w:p w:rsidR="003F2A51" w:rsidRDefault="003F2A51" w:rsidP="008F405A">
            <w:pPr>
              <w:spacing w:line="220" w:lineRule="exact"/>
              <w:ind w:left="119" w:hanging="119"/>
              <w:jc w:val="left"/>
              <w:rPr>
                <w:rFonts w:ascii="MS UI Gothic" w:eastAsia="MS UI Gothic" w:hAnsi="MS UI Gothic"/>
                <w:sz w:val="18"/>
                <w:szCs w:val="18"/>
              </w:rPr>
            </w:pPr>
          </w:p>
          <w:p w:rsidR="003F2A51" w:rsidRDefault="003F2A51" w:rsidP="008F405A">
            <w:pPr>
              <w:spacing w:line="220" w:lineRule="exact"/>
              <w:ind w:left="119" w:hanging="119"/>
              <w:jc w:val="left"/>
              <w:rPr>
                <w:rFonts w:ascii="MS UI Gothic" w:eastAsia="MS UI Gothic" w:hAnsi="MS UI Gothic"/>
                <w:sz w:val="18"/>
                <w:szCs w:val="18"/>
              </w:rPr>
            </w:pPr>
          </w:p>
          <w:p w:rsidR="003F2A51" w:rsidRDefault="003F2A51" w:rsidP="008F405A">
            <w:pPr>
              <w:spacing w:line="220" w:lineRule="exact"/>
              <w:ind w:left="119" w:hanging="119"/>
              <w:jc w:val="left"/>
              <w:rPr>
                <w:rFonts w:ascii="MS UI Gothic" w:eastAsia="MS UI Gothic" w:hAnsi="MS UI Gothic"/>
                <w:sz w:val="18"/>
                <w:szCs w:val="18"/>
              </w:rPr>
            </w:pPr>
          </w:p>
          <w:p w:rsidR="003F2A51" w:rsidRDefault="003F2A51" w:rsidP="008F405A">
            <w:pPr>
              <w:spacing w:line="220" w:lineRule="exact"/>
              <w:ind w:left="119" w:hanging="119"/>
              <w:jc w:val="left"/>
              <w:rPr>
                <w:rFonts w:ascii="MS UI Gothic" w:eastAsia="MS UI Gothic" w:hAnsi="MS UI Gothic"/>
                <w:sz w:val="18"/>
                <w:szCs w:val="18"/>
              </w:rPr>
            </w:pPr>
          </w:p>
          <w:p w:rsidR="003F2A51" w:rsidRDefault="003F2A51" w:rsidP="008F405A">
            <w:pPr>
              <w:spacing w:line="220" w:lineRule="exact"/>
              <w:ind w:left="119" w:hanging="119"/>
              <w:jc w:val="left"/>
              <w:rPr>
                <w:rFonts w:ascii="MS UI Gothic" w:eastAsia="MS UI Gothic" w:hAnsi="MS UI Gothic"/>
                <w:sz w:val="18"/>
                <w:szCs w:val="18"/>
              </w:rPr>
            </w:pPr>
          </w:p>
          <w:p w:rsidR="003F2A51" w:rsidRPr="0020242B" w:rsidRDefault="003F2A51" w:rsidP="0020242B">
            <w:pPr>
              <w:spacing w:line="220" w:lineRule="exact"/>
              <w:ind w:left="119" w:hanging="119"/>
              <w:jc w:val="left"/>
              <w:rPr>
                <w:rFonts w:ascii="MS UI Gothic" w:eastAsia="MS UI Gothic" w:hAnsi="MS UI Gothic"/>
                <w:sz w:val="18"/>
                <w:szCs w:val="18"/>
              </w:rPr>
            </w:pPr>
            <w:r w:rsidRPr="0020242B">
              <w:rPr>
                <w:rFonts w:ascii="MS UI Gothic" w:eastAsia="MS UI Gothic" w:hAnsi="MS UI Gothic" w:hint="eastAsia"/>
                <w:sz w:val="18"/>
                <w:szCs w:val="18"/>
              </w:rPr>
              <w:t>条例第43条</w:t>
            </w:r>
          </w:p>
          <w:p w:rsidR="003F2A51" w:rsidRPr="00A23990" w:rsidRDefault="003F2A51" w:rsidP="0020242B">
            <w:pPr>
              <w:spacing w:line="220" w:lineRule="exact"/>
              <w:ind w:left="119" w:hanging="119"/>
              <w:jc w:val="left"/>
              <w:rPr>
                <w:rFonts w:ascii="MS UI Gothic" w:eastAsia="MS UI Gothic" w:hAnsi="MS UI Gothic"/>
                <w:sz w:val="18"/>
                <w:szCs w:val="18"/>
              </w:rPr>
            </w:pPr>
            <w:r w:rsidRPr="0020242B">
              <w:rPr>
                <w:rFonts w:ascii="MS UI Gothic" w:eastAsia="MS UI Gothic" w:hAnsi="MS UI Gothic" w:hint="eastAsia"/>
                <w:sz w:val="18"/>
                <w:szCs w:val="18"/>
              </w:rPr>
              <w:t>【独自基準（市）】</w:t>
            </w:r>
          </w:p>
        </w:tc>
      </w:tr>
      <w:tr w:rsidR="003F2A51" w:rsidRPr="00A23990" w:rsidTr="00D80ADB">
        <w:tc>
          <w:tcPr>
            <w:tcW w:w="1257" w:type="dxa"/>
            <w:tcBorders>
              <w:top w:val="nil"/>
              <w:bottom w:val="nil"/>
            </w:tcBorders>
          </w:tcPr>
          <w:p w:rsidR="003F2A51" w:rsidRPr="00A23990" w:rsidRDefault="003F2A51" w:rsidP="0003429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3F2A51" w:rsidRPr="00622237" w:rsidRDefault="003F2A51" w:rsidP="00622237">
            <w:pPr>
              <w:adjustRightInd w:val="0"/>
              <w:spacing w:line="240" w:lineRule="auto"/>
              <w:ind w:leftChars="17" w:left="37" w:firstLineChars="0" w:firstLine="0"/>
              <w:contextualSpacing/>
              <w:jc w:val="left"/>
              <w:rPr>
                <w:rFonts w:ascii="MS UI Gothic" w:eastAsia="MS UI Gothic" w:hAnsi="MS UI Gothic"/>
                <w:sz w:val="21"/>
                <w:szCs w:val="21"/>
              </w:rPr>
            </w:pPr>
          </w:p>
        </w:tc>
        <w:tc>
          <w:tcPr>
            <w:tcW w:w="1070" w:type="dxa"/>
            <w:gridSpan w:val="2"/>
            <w:tcBorders>
              <w:top w:val="dotted" w:sz="4" w:space="0" w:color="auto"/>
              <w:bottom w:val="single" w:sz="4" w:space="0" w:color="auto"/>
            </w:tcBorders>
          </w:tcPr>
          <w:p w:rsidR="003F2A51" w:rsidRDefault="003F2A51" w:rsidP="00622237">
            <w:pPr>
              <w:ind w:left="113" w:hanging="113"/>
              <w:jc w:val="center"/>
              <w:rPr>
                <w:rFonts w:ascii="MS UI Gothic" w:eastAsia="MS UI Gothic" w:hAnsi="MS UI Gothic"/>
                <w:w w:val="83"/>
                <w:kern w:val="0"/>
                <w:sz w:val="21"/>
                <w:szCs w:val="21"/>
              </w:rPr>
            </w:pPr>
          </w:p>
          <w:p w:rsidR="003F2A51" w:rsidRPr="00A23990" w:rsidRDefault="003F2A51" w:rsidP="00622237">
            <w:pPr>
              <w:ind w:left="113" w:hanging="113"/>
              <w:jc w:val="center"/>
              <w:rPr>
                <w:rFonts w:ascii="MS UI Gothic" w:eastAsia="MS UI Gothic" w:hAnsi="MS UI Gothic"/>
                <w:w w:val="83"/>
                <w:kern w:val="0"/>
                <w:sz w:val="21"/>
                <w:szCs w:val="21"/>
              </w:rPr>
            </w:pPr>
          </w:p>
        </w:tc>
        <w:tc>
          <w:tcPr>
            <w:tcW w:w="1444" w:type="dxa"/>
            <w:gridSpan w:val="3"/>
            <w:vMerge/>
            <w:tcBorders>
              <w:bottom w:val="single" w:sz="4" w:space="0" w:color="auto"/>
            </w:tcBorders>
          </w:tcPr>
          <w:p w:rsidR="003F2A51" w:rsidRPr="00A23990" w:rsidRDefault="003F2A51" w:rsidP="00732994">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6222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6</w:t>
            </w:r>
            <w:r w:rsidRPr="00A23990">
              <w:rPr>
                <w:rFonts w:ascii="MS UI Gothic" w:eastAsia="MS UI Gothic" w:hAnsi="MS UI Gothic" w:hint="eastAsia"/>
                <w:sz w:val="21"/>
                <w:szCs w:val="21"/>
              </w:rPr>
              <w:t>) 入所者の退所に際しては、本人又はその家族に対し、家庭での介護方法等に対する適切な指導を行うとともに、居宅サービス計画の作成等の援助に資するため、居宅介護支援事業者に対する情報の提供に努めるほか、退所後の主治の医師に対する情報の提供その他保健医療サービス又は福祉サービスを提供する者との密接な連携に努めていますか。</w:t>
            </w:r>
          </w:p>
        </w:tc>
        <w:tc>
          <w:tcPr>
            <w:tcW w:w="1070" w:type="dxa"/>
            <w:gridSpan w:val="2"/>
            <w:tcBorders>
              <w:bottom w:val="nil"/>
            </w:tcBorders>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bottom w:val="nil"/>
            </w:tcBorders>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Pr>
                <w:rFonts w:ascii="MS UI Gothic" w:eastAsia="MS UI Gothic" w:hAnsi="MS UI Gothic" w:hint="eastAsia"/>
                <w:sz w:val="18"/>
                <w:szCs w:val="18"/>
              </w:rPr>
              <w:t>13</w:t>
            </w:r>
            <w:r w:rsidRPr="00A23990">
              <w:rPr>
                <w:rFonts w:ascii="MS UI Gothic" w:eastAsia="MS UI Gothic" w:hAnsi="MS UI Gothic" w:hint="eastAsia"/>
                <w:sz w:val="18"/>
                <w:szCs w:val="18"/>
              </w:rPr>
              <w:t>条第</w:t>
            </w:r>
            <w:r w:rsidR="00D80ADB">
              <w:rPr>
                <w:rFonts w:ascii="MS UI Gothic" w:eastAsia="MS UI Gothic" w:hAnsi="MS UI Gothic" w:hint="eastAsia"/>
                <w:sz w:val="18"/>
                <w:szCs w:val="18"/>
              </w:rPr>
              <w:t>6</w:t>
            </w:r>
            <w:r w:rsidRPr="00A23990">
              <w:rPr>
                <w:rFonts w:ascii="MS UI Gothic" w:eastAsia="MS UI Gothic" w:hAnsi="MS UI Gothic" w:hint="eastAsia"/>
                <w:sz w:val="18"/>
                <w:szCs w:val="18"/>
              </w:rPr>
              <w:t>項</w:t>
            </w:r>
          </w:p>
          <w:p w:rsidR="003F2A51" w:rsidRPr="00A23990" w:rsidRDefault="003F2A51" w:rsidP="008F405A">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D80ADB" w:rsidRPr="00A23990" w:rsidRDefault="00C31E5A" w:rsidP="00D80AD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22</w:t>
            </w:r>
          </w:p>
          <w:p w:rsidR="003F2A51" w:rsidRPr="00A23990" w:rsidRDefault="00D80ADB" w:rsidP="00D80ADB">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サービス提供の記録</w:t>
            </w:r>
          </w:p>
        </w:tc>
        <w:tc>
          <w:tcPr>
            <w:tcW w:w="6588" w:type="dxa"/>
          </w:tcPr>
          <w:p w:rsidR="003F2A51" w:rsidRPr="00A23990" w:rsidRDefault="003F2A51" w:rsidP="006222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入所に際しては、当該入所者の被保険者証に、入所の年月日並びに</w:t>
            </w:r>
            <w:r>
              <w:rPr>
                <w:rFonts w:ascii="MS UI Gothic" w:eastAsia="MS UI Gothic" w:hAnsi="MS UI Gothic" w:hint="eastAsia"/>
                <w:sz w:val="21"/>
                <w:szCs w:val="21"/>
              </w:rPr>
              <w:t>施設の種類及び</w:t>
            </w:r>
            <w:r w:rsidRPr="00A23990">
              <w:rPr>
                <w:rFonts w:ascii="MS UI Gothic" w:eastAsia="MS UI Gothic" w:hAnsi="MS UI Gothic" w:hint="eastAsia"/>
                <w:sz w:val="21"/>
                <w:szCs w:val="21"/>
              </w:rPr>
              <w:t>名称を、退所に際しては退所の年月日を記載していますか。</w:t>
            </w:r>
          </w:p>
        </w:tc>
        <w:tc>
          <w:tcPr>
            <w:tcW w:w="1070" w:type="dxa"/>
            <w:gridSpan w:val="2"/>
            <w:tcBorders>
              <w:top w:val="nil"/>
            </w:tcBorders>
          </w:tcPr>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Borders>
              <w:top w:val="nil"/>
            </w:tcBorders>
          </w:tcPr>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4</w:t>
            </w:r>
            <w:r w:rsidRPr="00A23990">
              <w:rPr>
                <w:rFonts w:ascii="MS UI Gothic" w:eastAsia="MS UI Gothic" w:hAnsi="MS UI Gothic" w:hint="eastAsia"/>
                <w:sz w:val="18"/>
                <w:szCs w:val="18"/>
              </w:rPr>
              <w:t>条第1項</w:t>
            </w:r>
          </w:p>
          <w:p w:rsidR="003F2A51" w:rsidRPr="00A23990" w:rsidRDefault="003F2A51" w:rsidP="006971A3">
            <w:pPr>
              <w:spacing w:line="220" w:lineRule="exact"/>
              <w:ind w:left="0" w:firstLineChars="0" w:firstLine="0"/>
              <w:jc w:val="left"/>
              <w:rPr>
                <w:rFonts w:ascii="MS UI Gothic" w:eastAsia="MS UI Gothic" w:hAnsi="MS UI Gothic"/>
                <w:sz w:val="18"/>
                <w:szCs w:val="18"/>
              </w:rPr>
            </w:pPr>
          </w:p>
        </w:tc>
      </w:tr>
      <w:tr w:rsidR="003F2A51" w:rsidRPr="00A23990" w:rsidTr="00D80ADB">
        <w:tc>
          <w:tcPr>
            <w:tcW w:w="1257" w:type="dxa"/>
            <w:tcBorders>
              <w:top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Default="003F2A51" w:rsidP="0020242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サービスを提供した際には、提供した具体的なサービスの提供日</w:t>
            </w:r>
            <w:r>
              <w:rPr>
                <w:rFonts w:ascii="MS UI Gothic" w:eastAsia="MS UI Gothic" w:hAnsi="MS UI Gothic" w:hint="eastAsia"/>
                <w:sz w:val="21"/>
                <w:szCs w:val="21"/>
              </w:rPr>
              <w:t>、具体的なサービスの内容、入所者の状況その他必要な事項を記録していますか。</w:t>
            </w:r>
          </w:p>
          <w:p w:rsidR="003F2A51" w:rsidRPr="00A23990" w:rsidRDefault="003F2A51" w:rsidP="00622237">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この記録は５年間保存しなければなりません</w:t>
            </w:r>
            <w:r w:rsidRPr="00A23990">
              <w:rPr>
                <w:rFonts w:ascii="MS UI Gothic" w:eastAsia="MS UI Gothic" w:hAnsi="MS UI Gothic" w:hint="eastAsia"/>
                <w:sz w:val="21"/>
                <w:szCs w:val="21"/>
              </w:rPr>
              <w:t>。</w:t>
            </w:r>
          </w:p>
        </w:tc>
        <w:tc>
          <w:tcPr>
            <w:tcW w:w="1070" w:type="dxa"/>
            <w:gridSpan w:val="2"/>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80ADB" w:rsidRPr="00A23990" w:rsidRDefault="00D80ADB" w:rsidP="00D80ADB">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4</w:t>
            </w:r>
            <w:r w:rsidRPr="00A23990">
              <w:rPr>
                <w:rFonts w:ascii="MS UI Gothic" w:eastAsia="MS UI Gothic" w:hAnsi="MS UI Gothic" w:hint="eastAsia"/>
                <w:sz w:val="18"/>
                <w:szCs w:val="18"/>
              </w:rPr>
              <w:t>条第</w:t>
            </w:r>
            <w:r>
              <w:rPr>
                <w:rFonts w:ascii="MS UI Gothic" w:eastAsia="MS UI Gothic" w:hAnsi="MS UI Gothic" w:hint="eastAsia"/>
                <w:sz w:val="18"/>
                <w:szCs w:val="18"/>
              </w:rPr>
              <w:t>2</w:t>
            </w:r>
            <w:r w:rsidRPr="00A23990">
              <w:rPr>
                <w:rFonts w:ascii="MS UI Gothic" w:eastAsia="MS UI Gothic" w:hAnsi="MS UI Gothic" w:hint="eastAsia"/>
                <w:sz w:val="18"/>
                <w:szCs w:val="18"/>
              </w:rPr>
              <w:t>項</w:t>
            </w:r>
          </w:p>
          <w:p w:rsidR="00D80ADB" w:rsidRPr="0020242B" w:rsidRDefault="00D80ADB" w:rsidP="00D80ADB">
            <w:pPr>
              <w:adjustRightInd w:val="0"/>
              <w:spacing w:line="180" w:lineRule="exact"/>
              <w:ind w:left="94" w:hangingChars="60" w:hanging="94"/>
              <w:contextualSpacing/>
              <w:rPr>
                <w:rFonts w:ascii="MS UI Gothic" w:eastAsia="MS UI Gothic" w:hAnsi="MS UI Gothic"/>
                <w:sz w:val="18"/>
                <w:szCs w:val="18"/>
              </w:rPr>
            </w:pPr>
            <w:r w:rsidRPr="0020242B">
              <w:rPr>
                <w:rFonts w:ascii="MS UI Gothic" w:eastAsia="MS UI Gothic" w:hAnsi="MS UI Gothic" w:hint="eastAsia"/>
                <w:sz w:val="18"/>
                <w:szCs w:val="18"/>
              </w:rPr>
              <w:t>条例第43条</w:t>
            </w:r>
          </w:p>
          <w:p w:rsidR="003F2A51" w:rsidRPr="00A23990" w:rsidRDefault="00D80ADB" w:rsidP="00D80ADB">
            <w:pPr>
              <w:spacing w:line="220" w:lineRule="exact"/>
              <w:ind w:left="0" w:firstLineChars="0" w:firstLine="0"/>
              <w:jc w:val="left"/>
              <w:rPr>
                <w:rFonts w:ascii="MS UI Gothic" w:eastAsia="MS UI Gothic" w:hAnsi="MS UI Gothic"/>
                <w:sz w:val="18"/>
                <w:szCs w:val="18"/>
              </w:rPr>
            </w:pPr>
            <w:r w:rsidRPr="0020242B">
              <w:rPr>
                <w:rFonts w:ascii="MS UI Gothic" w:eastAsia="MS UI Gothic" w:hAnsi="MS UI Gothic" w:hint="eastAsia"/>
                <w:sz w:val="18"/>
                <w:szCs w:val="18"/>
              </w:rPr>
              <w:t>【独自基準（市）】</w:t>
            </w:r>
          </w:p>
        </w:tc>
      </w:tr>
      <w:tr w:rsidR="003F2A51" w:rsidRPr="00A23990" w:rsidTr="00D80ADB">
        <w:tc>
          <w:tcPr>
            <w:tcW w:w="1257" w:type="dxa"/>
            <w:vMerge w:val="restart"/>
          </w:tcPr>
          <w:p w:rsidR="00D80ADB" w:rsidRPr="00A23990" w:rsidRDefault="00C31E5A" w:rsidP="00D80AD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23</w:t>
            </w:r>
          </w:p>
          <w:p w:rsidR="003F2A51" w:rsidRPr="00A23990" w:rsidRDefault="00D80ADB" w:rsidP="00D80ADB">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利用料等の受領</w:t>
            </w: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法定代理受領サービスに該当する</w:t>
            </w: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についての利用者負担として、利用者の介護保険負担割合証で負担割合を確認し、利用者負担として、施設サービス費用基準額の1割、2割又は3割（法令により給付率が異なる場合はそれに応じた割合）の支払を受けていますか。</w:t>
            </w:r>
          </w:p>
        </w:tc>
        <w:tc>
          <w:tcPr>
            <w:tcW w:w="1070" w:type="dxa"/>
            <w:gridSpan w:val="2"/>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bookmarkStart w:id="11" w:name="OLE_LINK25"/>
            <w:bookmarkStart w:id="12" w:name="OLE_LINK26"/>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D80ADB">
              <w:rPr>
                <w:rFonts w:ascii="MS UI Gothic" w:eastAsia="MS UI Gothic" w:hAnsi="MS UI Gothic" w:hint="eastAsia"/>
                <w:sz w:val="18"/>
                <w:szCs w:val="18"/>
              </w:rPr>
              <w:t>5</w:t>
            </w:r>
            <w:r w:rsidRPr="00A23990">
              <w:rPr>
                <w:rFonts w:ascii="MS UI Gothic" w:eastAsia="MS UI Gothic" w:hAnsi="MS UI Gothic" w:hint="eastAsia"/>
                <w:sz w:val="18"/>
                <w:szCs w:val="18"/>
              </w:rPr>
              <w:t>条第1項</w:t>
            </w:r>
          </w:p>
          <w:bookmarkEnd w:id="11"/>
          <w:bookmarkEnd w:id="12"/>
          <w:p w:rsidR="003F2A51" w:rsidRPr="00A23990" w:rsidRDefault="003F2A51" w:rsidP="006971A3">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vMerge/>
          </w:tcPr>
          <w:p w:rsidR="003F2A51" w:rsidRPr="00A23990" w:rsidRDefault="003F2A51" w:rsidP="00803110">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20242B">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法定代理受領サービスに該当しない介</w:t>
            </w:r>
            <w:r>
              <w:rPr>
                <w:rFonts w:ascii="MS UI Gothic" w:eastAsia="MS UI Gothic" w:hAnsi="MS UI Gothic" w:hint="eastAsia"/>
                <w:sz w:val="21"/>
                <w:szCs w:val="21"/>
              </w:rPr>
              <w:t>護医療院</w:t>
            </w:r>
            <w:r w:rsidRPr="00A23990">
              <w:rPr>
                <w:rFonts w:ascii="MS UI Gothic" w:eastAsia="MS UI Gothic" w:hAnsi="MS UI Gothic" w:hint="eastAsia"/>
                <w:sz w:val="21"/>
                <w:szCs w:val="21"/>
              </w:rPr>
              <w:t>サービスを提供した際に入所者から支払いを受ける利用料の額と、当該</w:t>
            </w: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サービスに係る費用基準額との間に、一方の管理経費の他方への転嫁等による不合理な差額を設けていませんか。</w:t>
            </w:r>
          </w:p>
        </w:tc>
        <w:tc>
          <w:tcPr>
            <w:tcW w:w="1070" w:type="dxa"/>
            <w:gridSpan w:val="2"/>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D80ADB">
              <w:rPr>
                <w:rFonts w:ascii="MS UI Gothic" w:eastAsia="MS UI Gothic" w:hAnsi="MS UI Gothic" w:hint="eastAsia"/>
                <w:sz w:val="18"/>
                <w:szCs w:val="18"/>
              </w:rPr>
              <w:t>5</w:t>
            </w:r>
            <w:r w:rsidRPr="00A23990">
              <w:rPr>
                <w:rFonts w:ascii="MS UI Gothic" w:eastAsia="MS UI Gothic" w:hAnsi="MS UI Gothic" w:hint="eastAsia"/>
                <w:sz w:val="18"/>
                <w:szCs w:val="18"/>
              </w:rPr>
              <w:t>条第2項</w:t>
            </w:r>
          </w:p>
          <w:p w:rsidR="003F2A51" w:rsidRPr="00A23990" w:rsidRDefault="003F2A51" w:rsidP="0020242B">
            <w:pPr>
              <w:adjustRightInd w:val="0"/>
              <w:spacing w:line="180" w:lineRule="exact"/>
              <w:ind w:left="94" w:hangingChars="60" w:hanging="94"/>
              <w:contextualSpacing/>
              <w:rPr>
                <w:rFonts w:ascii="MS UI Gothic" w:eastAsia="MS UI Gothic" w:hAnsi="MS UI Gothic"/>
                <w:sz w:val="18"/>
                <w:szCs w:val="18"/>
              </w:rPr>
            </w:pPr>
          </w:p>
        </w:tc>
      </w:tr>
      <w:tr w:rsidR="003F2A51" w:rsidRPr="00A23990" w:rsidTr="00D80ADB">
        <w:tc>
          <w:tcPr>
            <w:tcW w:w="1257" w:type="dxa"/>
            <w:tcBorders>
              <w:bottom w:val="nil"/>
            </w:tcBorders>
          </w:tcPr>
          <w:p w:rsidR="003F2A51" w:rsidRPr="00A23990" w:rsidRDefault="003F2A51" w:rsidP="00625339">
            <w:pPr>
              <w:adjustRightInd w:val="0"/>
              <w:spacing w:line="240" w:lineRule="auto"/>
              <w:ind w:firstLineChars="0"/>
              <w:contextualSpacing/>
              <w:jc w:val="left"/>
              <w:rPr>
                <w:rFonts w:ascii="MS UI Gothic" w:eastAsia="MS UI Gothic" w:hAnsi="MS UI Gothic"/>
                <w:sz w:val="21"/>
                <w:szCs w:val="21"/>
              </w:rPr>
            </w:pPr>
          </w:p>
        </w:tc>
        <w:tc>
          <w:tcPr>
            <w:tcW w:w="6588" w:type="dxa"/>
          </w:tcPr>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次に掲げる費用以外の支払いを受けていませんか。</w:t>
            </w:r>
          </w:p>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食事の提供に要する費用</w:t>
            </w:r>
          </w:p>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居住に要する費用</w:t>
            </w:r>
          </w:p>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入所者が選定する特別な療養室の提供を行ったことに伴い必要となる費用</w:t>
            </w:r>
          </w:p>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入所者が選定する特別な食事の提供を行ったことに伴い必要となる費用</w:t>
            </w:r>
          </w:p>
          <w:p w:rsidR="003F2A51" w:rsidRPr="00A23990"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理美容代</w:t>
            </w:r>
          </w:p>
          <w:p w:rsidR="003F2A51" w:rsidRPr="00A23990" w:rsidRDefault="003F2A51" w:rsidP="00D53D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w:t>
            </w:r>
            <w:r>
              <w:rPr>
                <w:rFonts w:ascii="MS UI Gothic" w:eastAsia="MS UI Gothic" w:hAnsi="MS UI Gothic" w:hint="eastAsia"/>
                <w:sz w:val="21"/>
                <w:szCs w:val="21"/>
              </w:rPr>
              <w:t>上記アからオに掲げるもののほか、介護医療院</w:t>
            </w:r>
            <w:r w:rsidRPr="00A23990">
              <w:rPr>
                <w:rFonts w:ascii="MS UI Gothic" w:eastAsia="MS UI Gothic" w:hAnsi="MS UI Gothic" w:hint="eastAsia"/>
                <w:sz w:val="21"/>
                <w:szCs w:val="21"/>
              </w:rPr>
              <w:t>サービスにおいて提供される便宜のうち、日常生活においても通常必要となるものに係る費用であって、その入所者に負担させることが適当と認められるもの(以下「その他の日常生活費」という。)</w:t>
            </w:r>
          </w:p>
        </w:tc>
        <w:tc>
          <w:tcPr>
            <w:tcW w:w="1070" w:type="dxa"/>
            <w:gridSpan w:val="2"/>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5</w:t>
            </w:r>
            <w:r w:rsidRPr="00A23990">
              <w:rPr>
                <w:rFonts w:ascii="MS UI Gothic" w:eastAsia="MS UI Gothic" w:hAnsi="MS UI Gothic" w:hint="eastAsia"/>
                <w:sz w:val="18"/>
                <w:szCs w:val="18"/>
              </w:rPr>
              <w:t>条第</w:t>
            </w:r>
            <w:r w:rsidR="00D80ADB">
              <w:rPr>
                <w:rFonts w:ascii="MS UI Gothic" w:eastAsia="MS UI Gothic" w:hAnsi="MS UI Gothic" w:hint="eastAsia"/>
                <w:sz w:val="18"/>
                <w:szCs w:val="18"/>
              </w:rPr>
              <w:t>3</w:t>
            </w:r>
            <w:r w:rsidRPr="00A23990">
              <w:rPr>
                <w:rFonts w:ascii="MS UI Gothic" w:eastAsia="MS UI Gothic" w:hAnsi="MS UI Gothic" w:hint="eastAsia"/>
                <w:sz w:val="18"/>
                <w:szCs w:val="18"/>
              </w:rPr>
              <w:t>項</w:t>
            </w:r>
          </w:p>
          <w:p w:rsidR="003F2A51" w:rsidRPr="00A23990" w:rsidRDefault="003F2A51" w:rsidP="006971A3">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20242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上記(3)カの費用の具体的な範囲については、次のア～サのとおり、</w:t>
            </w:r>
            <w:r w:rsidR="00D80ADB">
              <w:rPr>
                <w:rFonts w:ascii="MS UI Gothic" w:eastAsia="MS UI Gothic" w:hAnsi="MS UI Gothic" w:hint="eastAsia"/>
                <w:sz w:val="21"/>
                <w:szCs w:val="21"/>
              </w:rPr>
              <w:t>基準省令第14条第４項</w:t>
            </w:r>
            <w:r w:rsidRPr="00A23990">
              <w:rPr>
                <w:rFonts w:ascii="MS UI Gothic" w:eastAsia="MS UI Gothic" w:hAnsi="MS UI Gothic" w:hint="eastAsia"/>
                <w:sz w:val="21"/>
                <w:szCs w:val="21"/>
              </w:rPr>
              <w:t>に沿って適切に取り扱っていますか。</w:t>
            </w:r>
          </w:p>
        </w:tc>
        <w:tc>
          <w:tcPr>
            <w:tcW w:w="1070" w:type="dxa"/>
            <w:gridSpan w:val="2"/>
          </w:tcPr>
          <w:p w:rsidR="003F2A51" w:rsidRPr="00A23990" w:rsidRDefault="003F2A51" w:rsidP="006971A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6971A3">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5</w:t>
            </w:r>
            <w:r w:rsidRPr="00A23990">
              <w:rPr>
                <w:rFonts w:ascii="MS UI Gothic" w:eastAsia="MS UI Gothic" w:hAnsi="MS UI Gothic" w:hint="eastAsia"/>
                <w:sz w:val="18"/>
                <w:szCs w:val="18"/>
              </w:rPr>
              <w:t>条第</w:t>
            </w:r>
            <w:r w:rsidR="00D80ADB">
              <w:rPr>
                <w:rFonts w:ascii="MS UI Gothic" w:eastAsia="MS UI Gothic" w:hAnsi="MS UI Gothic" w:hint="eastAsia"/>
                <w:sz w:val="18"/>
                <w:szCs w:val="18"/>
              </w:rPr>
              <w:t>4</w:t>
            </w:r>
            <w:r w:rsidRPr="00A23990">
              <w:rPr>
                <w:rFonts w:ascii="MS UI Gothic" w:eastAsia="MS UI Gothic" w:hAnsi="MS UI Gothic" w:hint="eastAsia"/>
                <w:sz w:val="18"/>
                <w:szCs w:val="18"/>
              </w:rPr>
              <w:t>項</w:t>
            </w:r>
          </w:p>
          <w:p w:rsidR="003F2A51" w:rsidRPr="00A23990" w:rsidRDefault="003F2A51" w:rsidP="0020242B">
            <w:pPr>
              <w:spacing w:line="220" w:lineRule="exact"/>
              <w:ind w:left="75" w:hangingChars="48" w:hanging="75"/>
              <w:jc w:val="left"/>
              <w:rPr>
                <w:rFonts w:ascii="MS UI Gothic" w:eastAsia="MS UI Gothic" w:hAnsi="MS UI Gothic"/>
                <w:sz w:val="18"/>
                <w:szCs w:val="18"/>
              </w:rPr>
            </w:pPr>
          </w:p>
          <w:p w:rsidR="003F2A51" w:rsidRPr="00A23990" w:rsidRDefault="003F2A51" w:rsidP="007264B5">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ア「その他の日常生活費」は、入所者又はその家族等の自由な選択に基づき、施設が提供するサービスの一環として提供する日常生活上の便宜に係る経費としていますか。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5</w:t>
            </w:r>
            <w:r w:rsidRPr="00A23990">
              <w:rPr>
                <w:rFonts w:ascii="MS UI Gothic" w:eastAsia="MS UI Gothic" w:hAnsi="MS UI Gothic" w:hint="eastAsia"/>
                <w:sz w:val="18"/>
                <w:szCs w:val="18"/>
              </w:rPr>
              <w:t>条第3項</w:t>
            </w:r>
          </w:p>
          <w:p w:rsidR="003F2A51" w:rsidRPr="00A23990" w:rsidRDefault="003F2A51" w:rsidP="006971A3">
            <w:pPr>
              <w:spacing w:line="220" w:lineRule="exact"/>
              <w:ind w:left="0" w:firstLineChars="0" w:firstLine="0"/>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施設が行う便宜の供与であっても、サービスの提供と関係のないもの(利用者等の嗜好品の購入等)については、「その他の日常生活費」と区別していますか。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5</w:t>
            </w:r>
            <w:r w:rsidRPr="00A23990">
              <w:rPr>
                <w:rFonts w:ascii="MS UI Gothic" w:eastAsia="MS UI Gothic" w:hAnsi="MS UI Gothic" w:hint="eastAsia"/>
                <w:sz w:val="18"/>
                <w:szCs w:val="18"/>
              </w:rPr>
              <w:t>条第4項</w:t>
            </w:r>
          </w:p>
          <w:p w:rsidR="003F2A51" w:rsidRPr="00A23990" w:rsidRDefault="003F2A51" w:rsidP="00D53DEF">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解釈通知第5の8（3）</w:t>
            </w: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ウ「その他の日常生活費」は、保険給付の対象となっているサービスと重複していませんか。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D53DEF">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D53DEF">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保険給付の対象となっているサービスと明確に区分されない曖昧な名目による費用(お世話料、管理協力費、共益費施設利用補償金等)を受領していませんか。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1</w:t>
            </w: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オ「その他の日常生活費」の対象となる便宜は、利用者又はその家族等の自由な選択に基づいて行われていますか。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2の①</w:t>
            </w: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カ「その他の日常生活費」の受領について利用者等又はその家族等に事前に十分な説明を行い、その同意を得ていますか。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2の②</w:t>
            </w:r>
          </w:p>
        </w:tc>
      </w:tr>
      <w:tr w:rsidR="003F2A51" w:rsidRPr="00A23990" w:rsidTr="00D80ADB">
        <w:tc>
          <w:tcPr>
            <w:tcW w:w="1257" w:type="dxa"/>
            <w:tcBorders>
              <w:top w:val="nil"/>
              <w:bottom w:val="nil"/>
            </w:tcBorders>
          </w:tcPr>
          <w:p w:rsidR="003F2A51" w:rsidRPr="00A23990" w:rsidRDefault="003F2A51" w:rsidP="00AA595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キ「その他の日常生活費」の受領は、その対象となる便宜を行うための実費相当額の範囲内としていますか。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その他の日常生活費」の対象となる便宜及びその額は施設の運営規程において定め、サービスの選択に資すると認められる重要事項として、施設の見やすい場所に掲示していますか。（ただし、その都度変動する性質の「その他の日常生活費」の額は、「実費」という形で定めてよいこととなっています。）</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2の③</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03429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ケ 個人用の日用品等を施設がすべての利用者に対して一律に提供し、すべての利用者からその費用を画一的に徴収していませんか。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2の④</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D53D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コ すべての利用者に一律に提供される教養娯楽に係る費用(共用の談話室等にあるテレビやカラオケ設備の使用料等)を「その他の日常生活費」として徴収していませんか。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平12老企54</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2の⑤</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サ </w:t>
            </w: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の入所者及び短期入所療養介護の利用者のおむつに係る費用については、保険給付の対象とされていることから、おむつ代を始め、おむつカバー代及びこれらに係る洗濯代、処理費用等おむつに係る費用は一切徴収してい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D53DE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平12老企54別紙(7)の①</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6A7F9C" w:rsidRDefault="003F2A51" w:rsidP="00646FC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Pr="00D80ADB">
              <w:rPr>
                <w:rFonts w:ascii="MS UI Gothic" w:eastAsia="MS UI Gothic" w:hAnsi="MS UI Gothic" w:hint="eastAsia"/>
                <w:sz w:val="21"/>
                <w:szCs w:val="21"/>
              </w:rPr>
              <w:t>5) 上記 (3)ア～カに掲げる費用の額に係るサービスの提供に当たっては、あらかじめ、入所</w:t>
            </w:r>
            <w:r w:rsidRPr="006A7F9C">
              <w:rPr>
                <w:rFonts w:ascii="MS UI Gothic" w:eastAsia="MS UI Gothic" w:hAnsi="MS UI Gothic" w:hint="eastAsia"/>
                <w:sz w:val="21"/>
                <w:szCs w:val="21"/>
              </w:rPr>
              <w:t>者又は家族に対し、当該サービスの内容及び費用を記した文書を交付して説明を行い、入所者の同意を得ていますか。</w:t>
            </w:r>
          </w:p>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6A7F9C">
              <w:rPr>
                <w:rFonts w:ascii="MS UI Gothic" w:eastAsia="MS UI Gothic" w:hAnsi="MS UI Gothic" w:hint="eastAsia"/>
                <w:sz w:val="21"/>
                <w:szCs w:val="21"/>
              </w:rPr>
              <w:t>ただし、(3)アからエまでに掲げる費用については、文書によるものとします。</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D53DE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平12老企54別紙(7)の②</w:t>
            </w:r>
          </w:p>
        </w:tc>
      </w:tr>
      <w:tr w:rsidR="003F2A51" w:rsidRPr="00A23990" w:rsidTr="00D80ADB">
        <w:tc>
          <w:tcPr>
            <w:tcW w:w="1257" w:type="dxa"/>
            <w:tcBorders>
              <w:top w:val="nil"/>
              <w:bottom w:val="nil"/>
            </w:tcBorders>
          </w:tcPr>
          <w:p w:rsidR="003F2A51" w:rsidRPr="00A23990" w:rsidRDefault="003F2A51"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上記 (3)ア～カに掲げる費用の額について、運営規程と異なる内容で徴収しているものはありませんか。</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D53DE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平12老企54別紙 (7)の④</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平12老振25・</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老健94</w:t>
            </w:r>
          </w:p>
        </w:tc>
      </w:tr>
      <w:tr w:rsidR="003F2A51" w:rsidRPr="00A23990" w:rsidTr="00D80ADB">
        <w:tc>
          <w:tcPr>
            <w:tcW w:w="1257" w:type="dxa"/>
            <w:tcBorders>
              <w:top w:val="nil"/>
              <w:bottom w:val="nil"/>
            </w:tcBorders>
          </w:tcPr>
          <w:p w:rsidR="003F2A51" w:rsidRPr="00A23990" w:rsidRDefault="003F2A51"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3F2A51" w:rsidRPr="00A23990"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Pr>
                <w:rFonts w:ascii="MS UI Gothic" w:eastAsia="MS UI Gothic" w:hAnsi="MS UI Gothic" w:hint="eastAsia"/>
                <w:sz w:val="21"/>
                <w:szCs w:val="21"/>
              </w:rPr>
              <w:t>7</w:t>
            </w:r>
            <w:r w:rsidRPr="00A23990">
              <w:rPr>
                <w:rFonts w:ascii="MS UI Gothic" w:eastAsia="MS UI Gothic" w:hAnsi="MS UI Gothic" w:hint="eastAsia"/>
                <w:sz w:val="21"/>
                <w:szCs w:val="21"/>
              </w:rPr>
              <w:t>) サービスの提供に要した費用につき、支払を受ける際、利用者に対し、領収証を交付していますか。</w:t>
            </w:r>
          </w:p>
          <w:p w:rsidR="003F2A51" w:rsidRPr="00A23990" w:rsidRDefault="003F2A51" w:rsidP="00E673EB">
            <w:pPr>
              <w:adjustRightInd w:val="0"/>
              <w:spacing w:line="240" w:lineRule="auto"/>
              <w:ind w:leftChars="86" w:left="18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　領収証には、利用者負担額・食事の提供に要した費用の額・居住に要した費用の額・その他の費用の額を区分して記載しなければなりません。また、その他の費用の額についてはそれぞれ個別の費用ごとに区分して記載しなければなりません。　　</w:t>
            </w:r>
          </w:p>
        </w:tc>
        <w:tc>
          <w:tcPr>
            <w:tcW w:w="1070" w:type="dxa"/>
            <w:gridSpan w:val="2"/>
          </w:tcPr>
          <w:p w:rsidR="003F2A51" w:rsidRPr="00A23990" w:rsidRDefault="003F2A51"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3F2A51" w:rsidRPr="00A23990"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3F2A51" w:rsidRPr="00A23990" w:rsidRDefault="003F2A51"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Pr>
                <w:rFonts w:ascii="MS UI Gothic" w:eastAsia="MS UI Gothic" w:hAnsi="MS UI Gothic" w:hint="eastAsia"/>
                <w:sz w:val="18"/>
                <w:szCs w:val="18"/>
              </w:rPr>
              <w:t>5</w:t>
            </w:r>
            <w:r w:rsidRPr="00A23990">
              <w:rPr>
                <w:rFonts w:ascii="MS UI Gothic" w:eastAsia="MS UI Gothic" w:hAnsi="MS UI Gothic" w:hint="eastAsia"/>
                <w:sz w:val="18"/>
                <w:szCs w:val="18"/>
              </w:rPr>
              <w:t>条第5項</w:t>
            </w:r>
          </w:p>
          <w:p w:rsidR="003F2A51" w:rsidRPr="00A23990" w:rsidRDefault="003F2A51" w:rsidP="00D53DEF">
            <w:pPr>
              <w:spacing w:line="220" w:lineRule="exact"/>
              <w:ind w:left="119" w:hanging="119"/>
              <w:jc w:val="left"/>
              <w:rPr>
                <w:rFonts w:ascii="MS UI Gothic" w:eastAsia="MS UI Gothic" w:hAnsi="MS UI Gothic"/>
                <w:sz w:val="18"/>
                <w:szCs w:val="18"/>
              </w:rPr>
            </w:pPr>
          </w:p>
        </w:tc>
      </w:tr>
      <w:tr w:rsidR="003F2A51" w:rsidRPr="00A23990" w:rsidTr="00D80ADB">
        <w:tc>
          <w:tcPr>
            <w:tcW w:w="1257" w:type="dxa"/>
            <w:tcBorders>
              <w:top w:val="nil"/>
              <w:bottom w:val="nil"/>
            </w:tcBorders>
          </w:tcPr>
          <w:p w:rsidR="00D80ADB" w:rsidRPr="00C31E5A" w:rsidRDefault="00C31E5A" w:rsidP="00D80ADB">
            <w:pPr>
              <w:adjustRightInd w:val="0"/>
              <w:spacing w:line="240" w:lineRule="auto"/>
              <w:ind w:left="141" w:hanging="141"/>
              <w:contextualSpacing/>
              <w:jc w:val="left"/>
              <w:rPr>
                <w:rFonts w:ascii="MS UI Gothic" w:eastAsia="MS UI Gothic" w:hAnsi="MS UI Gothic"/>
                <w:sz w:val="21"/>
                <w:szCs w:val="21"/>
              </w:rPr>
            </w:pPr>
            <w:r w:rsidRPr="00C31E5A">
              <w:rPr>
                <w:rFonts w:ascii="MS UI Gothic" w:eastAsia="MS UI Gothic" w:hAnsi="MS UI Gothic" w:hint="eastAsia"/>
                <w:sz w:val="21"/>
                <w:szCs w:val="21"/>
              </w:rPr>
              <w:t>24</w:t>
            </w:r>
          </w:p>
          <w:p w:rsidR="003F2A51" w:rsidRPr="00C31E5A" w:rsidRDefault="00D80ADB" w:rsidP="00D80ADB">
            <w:pPr>
              <w:adjustRightInd w:val="0"/>
              <w:spacing w:line="240" w:lineRule="auto"/>
              <w:ind w:left="134" w:hanging="134"/>
              <w:contextualSpacing/>
              <w:jc w:val="left"/>
              <w:rPr>
                <w:rFonts w:ascii="MS UI Gothic" w:eastAsia="MS UI Gothic" w:hAnsi="MS UI Gothic"/>
                <w:sz w:val="21"/>
                <w:szCs w:val="21"/>
              </w:rPr>
            </w:pPr>
            <w:r w:rsidRPr="00C31E5A">
              <w:rPr>
                <w:rFonts w:ascii="MS UI Gothic" w:eastAsia="MS UI Gothic" w:hAnsi="MS UI Gothic" w:hint="eastAsia"/>
                <w:sz w:val="20"/>
                <w:szCs w:val="21"/>
              </w:rPr>
              <w:t>保険給付の請求のための証明書の交付について</w:t>
            </w:r>
          </w:p>
        </w:tc>
        <w:tc>
          <w:tcPr>
            <w:tcW w:w="6588" w:type="dxa"/>
          </w:tcPr>
          <w:p w:rsidR="003F2A51" w:rsidRPr="00C31E5A" w:rsidRDefault="003F2A51" w:rsidP="00E673EB">
            <w:pPr>
              <w:adjustRightInd w:val="0"/>
              <w:spacing w:line="240" w:lineRule="auto"/>
              <w:ind w:left="186" w:hangingChars="100" w:hanging="186"/>
              <w:contextualSpacing/>
              <w:jc w:val="left"/>
              <w:rPr>
                <w:rFonts w:ascii="MS UI Gothic" w:eastAsia="MS UI Gothic" w:hAnsi="MS UI Gothic"/>
                <w:sz w:val="21"/>
                <w:szCs w:val="21"/>
              </w:rPr>
            </w:pPr>
            <w:r w:rsidRPr="00C31E5A">
              <w:rPr>
                <w:rFonts w:ascii="MS UI Gothic" w:eastAsia="MS UI Gothic" w:hAnsi="MS UI Gothic" w:hint="eastAsia"/>
                <w:sz w:val="21"/>
                <w:szCs w:val="21"/>
              </w:rPr>
              <w:t>法定代理受領サービスに該当しない介護医療院サービスに係る費用の支払いを受けた場合には、提供した介護医療院サービスの内容、費用の額その他必要と認められる事項を記載したサービス提供証明書を入所者に対して交付していますか。</w:t>
            </w:r>
          </w:p>
        </w:tc>
        <w:tc>
          <w:tcPr>
            <w:tcW w:w="1070" w:type="dxa"/>
            <w:gridSpan w:val="2"/>
          </w:tcPr>
          <w:p w:rsidR="003F2A51" w:rsidRPr="00C31E5A" w:rsidRDefault="003F2A51" w:rsidP="00D53DEF">
            <w:pPr>
              <w:ind w:left="113" w:hanging="113"/>
              <w:jc w:val="center"/>
              <w:rPr>
                <w:rFonts w:ascii="MS UI Gothic" w:eastAsia="MS UI Gothic" w:hAnsi="MS UI Gothic"/>
                <w:w w:val="83"/>
                <w:kern w:val="0"/>
                <w:sz w:val="21"/>
                <w:szCs w:val="21"/>
              </w:rPr>
            </w:pPr>
            <w:r w:rsidRPr="00C31E5A">
              <w:rPr>
                <w:rFonts w:ascii="MS UI Gothic" w:eastAsia="MS UI Gothic" w:hAnsi="MS UI Gothic" w:hint="eastAsia"/>
                <w:w w:val="83"/>
                <w:kern w:val="0"/>
                <w:sz w:val="21"/>
                <w:szCs w:val="21"/>
              </w:rPr>
              <w:t>ない・ある</w:t>
            </w:r>
          </w:p>
          <w:p w:rsidR="003F2A51" w:rsidRPr="00C31E5A" w:rsidRDefault="003F2A51" w:rsidP="00D53DEF">
            <w:pPr>
              <w:ind w:left="113" w:hanging="113"/>
              <w:jc w:val="center"/>
              <w:rPr>
                <w:rFonts w:ascii="MS UI Gothic" w:eastAsia="MS UI Gothic" w:hAnsi="MS UI Gothic"/>
                <w:w w:val="83"/>
                <w:kern w:val="0"/>
                <w:sz w:val="21"/>
                <w:szCs w:val="21"/>
              </w:rPr>
            </w:pPr>
          </w:p>
        </w:tc>
        <w:tc>
          <w:tcPr>
            <w:tcW w:w="1444" w:type="dxa"/>
            <w:gridSpan w:val="3"/>
          </w:tcPr>
          <w:p w:rsidR="003F2A51" w:rsidRPr="00C31E5A" w:rsidRDefault="003F2A51" w:rsidP="00D53DEF">
            <w:pPr>
              <w:spacing w:line="220" w:lineRule="exact"/>
              <w:ind w:left="119" w:hanging="119"/>
              <w:jc w:val="left"/>
              <w:rPr>
                <w:rFonts w:ascii="MS UI Gothic" w:eastAsia="MS UI Gothic" w:hAnsi="MS UI Gothic"/>
                <w:sz w:val="18"/>
                <w:szCs w:val="18"/>
              </w:rPr>
            </w:pPr>
            <w:r w:rsidRPr="00C31E5A">
              <w:rPr>
                <w:rFonts w:ascii="MS UI Gothic" w:eastAsia="MS UI Gothic" w:hAnsi="MS UI Gothic" w:hint="eastAsia"/>
                <w:sz w:val="18"/>
                <w:szCs w:val="18"/>
              </w:rPr>
              <w:t>条例第30条（5）</w:t>
            </w:r>
          </w:p>
        </w:tc>
      </w:tr>
      <w:tr w:rsidR="00D80ADB" w:rsidRPr="00A23990" w:rsidTr="00D80ADB">
        <w:tc>
          <w:tcPr>
            <w:tcW w:w="1257" w:type="dxa"/>
            <w:tcBorders>
              <w:top w:val="nil"/>
              <w:bottom w:val="nil"/>
            </w:tcBorders>
          </w:tcPr>
          <w:p w:rsidR="00D80ADB" w:rsidRPr="00C31E5A" w:rsidRDefault="00C31E5A" w:rsidP="00D80ADB">
            <w:pPr>
              <w:adjustRightInd w:val="0"/>
              <w:spacing w:line="240" w:lineRule="auto"/>
              <w:ind w:left="141" w:hanging="141"/>
              <w:contextualSpacing/>
              <w:jc w:val="left"/>
              <w:rPr>
                <w:rFonts w:ascii="MS UI Gothic" w:eastAsia="MS UI Gothic" w:hAnsi="MS UI Gothic"/>
                <w:sz w:val="21"/>
                <w:szCs w:val="21"/>
              </w:rPr>
            </w:pPr>
            <w:r w:rsidRPr="00C31E5A">
              <w:rPr>
                <w:rFonts w:ascii="MS UI Gothic" w:eastAsia="MS UI Gothic" w:hAnsi="MS UI Gothic" w:hint="eastAsia"/>
                <w:sz w:val="21"/>
                <w:szCs w:val="21"/>
              </w:rPr>
              <w:t>25</w:t>
            </w:r>
          </w:p>
          <w:p w:rsidR="00D80ADB" w:rsidRPr="00C31E5A" w:rsidRDefault="00D80ADB" w:rsidP="00D80ADB">
            <w:pPr>
              <w:adjustRightInd w:val="0"/>
              <w:spacing w:line="240" w:lineRule="auto"/>
              <w:ind w:left="141" w:hanging="141"/>
              <w:contextualSpacing/>
              <w:jc w:val="left"/>
              <w:rPr>
                <w:rFonts w:ascii="MS UI Gothic" w:eastAsia="MS UI Gothic" w:hAnsi="MS UI Gothic"/>
                <w:sz w:val="21"/>
                <w:szCs w:val="21"/>
              </w:rPr>
            </w:pPr>
            <w:r w:rsidRPr="00C31E5A">
              <w:rPr>
                <w:rFonts w:ascii="MS UI Gothic" w:eastAsia="MS UI Gothic" w:hAnsi="MS UI Gothic" w:hint="eastAsia"/>
                <w:sz w:val="21"/>
                <w:szCs w:val="21"/>
              </w:rPr>
              <w:t>介護医療院サービスの取扱方針</w:t>
            </w:r>
          </w:p>
        </w:tc>
        <w:tc>
          <w:tcPr>
            <w:tcW w:w="6588" w:type="dxa"/>
          </w:tcPr>
          <w:p w:rsidR="00D80ADB" w:rsidRPr="00C31E5A" w:rsidRDefault="00D80ADB" w:rsidP="00D80ADB">
            <w:pPr>
              <w:adjustRightInd w:val="0"/>
              <w:spacing w:line="240" w:lineRule="auto"/>
              <w:ind w:left="74" w:hangingChars="40" w:hanging="74"/>
              <w:contextualSpacing/>
              <w:jc w:val="left"/>
              <w:rPr>
                <w:rFonts w:ascii="MS UI Gothic" w:eastAsia="MS UI Gothic" w:hAnsi="MS UI Gothic"/>
                <w:sz w:val="21"/>
                <w:szCs w:val="21"/>
              </w:rPr>
            </w:pPr>
            <w:r w:rsidRPr="00C31E5A">
              <w:rPr>
                <w:rFonts w:ascii="MS UI Gothic" w:eastAsia="MS UI Gothic" w:hAnsi="MS UI Gothic" w:hint="eastAsia"/>
                <w:sz w:val="21"/>
                <w:szCs w:val="21"/>
              </w:rPr>
              <w:t>施設サービス計画に基づき、入所者の要介護状態の軽減又は悪化の防止に資するよう、その者の心身の状況等を踏まえて、その者の療養を行っていますか。</w:t>
            </w:r>
          </w:p>
        </w:tc>
        <w:tc>
          <w:tcPr>
            <w:tcW w:w="1070" w:type="dxa"/>
            <w:gridSpan w:val="2"/>
          </w:tcPr>
          <w:p w:rsidR="00D80ADB" w:rsidRPr="00C31E5A" w:rsidRDefault="00D80ADB" w:rsidP="00D53DEF">
            <w:pPr>
              <w:ind w:left="113" w:hanging="113"/>
              <w:jc w:val="center"/>
              <w:rPr>
                <w:rFonts w:ascii="MS UI Gothic" w:eastAsia="MS UI Gothic" w:hAnsi="MS UI Gothic"/>
                <w:w w:val="83"/>
                <w:kern w:val="0"/>
                <w:sz w:val="21"/>
                <w:szCs w:val="21"/>
              </w:rPr>
            </w:pPr>
            <w:r w:rsidRPr="00C31E5A">
              <w:rPr>
                <w:rFonts w:ascii="MS UI Gothic" w:eastAsia="MS UI Gothic" w:hAnsi="MS UI Gothic" w:hint="eastAsia"/>
                <w:w w:val="83"/>
                <w:kern w:val="0"/>
                <w:sz w:val="21"/>
                <w:szCs w:val="21"/>
              </w:rPr>
              <w:t>はい・いいえ</w:t>
            </w:r>
          </w:p>
        </w:tc>
        <w:tc>
          <w:tcPr>
            <w:tcW w:w="1444" w:type="dxa"/>
            <w:gridSpan w:val="3"/>
          </w:tcPr>
          <w:p w:rsidR="00D80ADB" w:rsidRPr="00C31E5A" w:rsidRDefault="00D80ADB" w:rsidP="00732994">
            <w:pPr>
              <w:spacing w:line="220" w:lineRule="exact"/>
              <w:ind w:left="119" w:hanging="119"/>
              <w:jc w:val="left"/>
              <w:rPr>
                <w:rFonts w:ascii="MS UI Gothic" w:eastAsia="MS UI Gothic" w:hAnsi="MS UI Gothic"/>
                <w:sz w:val="18"/>
                <w:szCs w:val="18"/>
              </w:rPr>
            </w:pPr>
            <w:r w:rsidRPr="00C31E5A">
              <w:rPr>
                <w:rFonts w:ascii="MS UI Gothic" w:eastAsia="MS UI Gothic" w:hAnsi="MS UI Gothic" w:hint="eastAsia"/>
                <w:sz w:val="18"/>
                <w:szCs w:val="18"/>
              </w:rPr>
              <w:t>条例第17条第1項</w:t>
            </w:r>
          </w:p>
          <w:p w:rsidR="00D80ADB" w:rsidRPr="00C31E5A" w:rsidRDefault="00D80ADB" w:rsidP="00732994">
            <w:pPr>
              <w:spacing w:line="220" w:lineRule="exact"/>
              <w:ind w:left="119" w:hanging="119"/>
              <w:jc w:val="left"/>
              <w:rPr>
                <w:rFonts w:ascii="MS UI Gothic" w:eastAsia="MS UI Gothic" w:hAnsi="MS UI Gothic"/>
                <w:sz w:val="18"/>
                <w:szCs w:val="18"/>
              </w:rPr>
            </w:pPr>
          </w:p>
        </w:tc>
      </w:tr>
      <w:tr w:rsidR="00D80ADB" w:rsidRPr="00A23990" w:rsidTr="00D80ADB">
        <w:tc>
          <w:tcPr>
            <w:tcW w:w="1257" w:type="dxa"/>
            <w:tcBorders>
              <w:top w:val="nil"/>
              <w:bottom w:val="nil"/>
            </w:tcBorders>
          </w:tcPr>
          <w:p w:rsidR="00D80ADB" w:rsidRPr="00C31E5A" w:rsidRDefault="00D80ADB" w:rsidP="00D80ADB">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C31E5A" w:rsidRDefault="00D80ADB" w:rsidP="00D80ADB">
            <w:pPr>
              <w:adjustRightInd w:val="0"/>
              <w:spacing w:line="240" w:lineRule="auto"/>
              <w:ind w:left="0" w:firstLineChars="0" w:firstLine="0"/>
              <w:contextualSpacing/>
              <w:jc w:val="left"/>
              <w:rPr>
                <w:rFonts w:ascii="MS UI Gothic" w:eastAsia="MS UI Gothic" w:hAnsi="MS UI Gothic"/>
                <w:sz w:val="21"/>
                <w:szCs w:val="21"/>
              </w:rPr>
            </w:pPr>
            <w:r w:rsidRPr="00C31E5A">
              <w:rPr>
                <w:rFonts w:ascii="MS UI Gothic" w:eastAsia="MS UI Gothic" w:hAnsi="MS UI Gothic" w:hint="eastAsia"/>
                <w:sz w:val="21"/>
                <w:szCs w:val="21"/>
              </w:rPr>
              <w:t>施設サービス計画に基づき、漫然としたもの又は画一的なものとならないよう配慮していますか。</w:t>
            </w:r>
          </w:p>
        </w:tc>
        <w:tc>
          <w:tcPr>
            <w:tcW w:w="1070" w:type="dxa"/>
            <w:gridSpan w:val="2"/>
          </w:tcPr>
          <w:p w:rsidR="00D80ADB" w:rsidRPr="00C31E5A" w:rsidRDefault="00D80ADB" w:rsidP="00D53DEF">
            <w:pPr>
              <w:ind w:left="113" w:hanging="113"/>
              <w:jc w:val="center"/>
              <w:rPr>
                <w:rFonts w:ascii="MS UI Gothic" w:eastAsia="MS UI Gothic" w:hAnsi="MS UI Gothic"/>
                <w:w w:val="83"/>
                <w:kern w:val="0"/>
                <w:sz w:val="21"/>
                <w:szCs w:val="21"/>
              </w:rPr>
            </w:pPr>
            <w:r w:rsidRPr="00C31E5A">
              <w:rPr>
                <w:rFonts w:ascii="MS UI Gothic" w:eastAsia="MS UI Gothic" w:hAnsi="MS UI Gothic" w:hint="eastAsia"/>
                <w:w w:val="83"/>
                <w:kern w:val="0"/>
                <w:sz w:val="21"/>
                <w:szCs w:val="21"/>
              </w:rPr>
              <w:t>はい・いいえ</w:t>
            </w:r>
          </w:p>
        </w:tc>
        <w:tc>
          <w:tcPr>
            <w:tcW w:w="1444" w:type="dxa"/>
            <w:gridSpan w:val="3"/>
          </w:tcPr>
          <w:p w:rsidR="00D80ADB" w:rsidRPr="00C31E5A" w:rsidRDefault="00D80ADB" w:rsidP="00732994">
            <w:pPr>
              <w:spacing w:line="220" w:lineRule="exact"/>
              <w:ind w:left="119" w:hanging="119"/>
              <w:jc w:val="left"/>
              <w:rPr>
                <w:rFonts w:ascii="MS UI Gothic" w:eastAsia="MS UI Gothic" w:hAnsi="MS UI Gothic"/>
                <w:sz w:val="18"/>
                <w:szCs w:val="18"/>
              </w:rPr>
            </w:pPr>
            <w:r w:rsidRPr="00C31E5A">
              <w:rPr>
                <w:rFonts w:ascii="MS UI Gothic" w:eastAsia="MS UI Gothic" w:hAnsi="MS UI Gothic" w:hint="eastAsia"/>
                <w:sz w:val="18"/>
                <w:szCs w:val="18"/>
              </w:rPr>
              <w:t>条例第17条第2項</w:t>
            </w:r>
          </w:p>
        </w:tc>
      </w:tr>
      <w:tr w:rsidR="00D80ADB" w:rsidRPr="00A23990" w:rsidTr="00D80ADB">
        <w:tc>
          <w:tcPr>
            <w:tcW w:w="1257" w:type="dxa"/>
            <w:tcBorders>
              <w:top w:val="nil"/>
              <w:bottom w:val="nil"/>
            </w:tcBorders>
          </w:tcPr>
          <w:p w:rsidR="00D80ADB" w:rsidRPr="00C31E5A" w:rsidRDefault="00D80ADB" w:rsidP="00D80ADB">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C31E5A" w:rsidRDefault="00D80ADB" w:rsidP="00D80ADB">
            <w:pPr>
              <w:adjustRightInd w:val="0"/>
              <w:spacing w:line="240" w:lineRule="auto"/>
              <w:ind w:left="74" w:hangingChars="40" w:hanging="74"/>
              <w:contextualSpacing/>
              <w:jc w:val="left"/>
              <w:rPr>
                <w:rFonts w:ascii="MS UI Gothic" w:eastAsia="MS UI Gothic" w:hAnsi="MS UI Gothic"/>
                <w:sz w:val="21"/>
                <w:szCs w:val="21"/>
              </w:rPr>
            </w:pPr>
            <w:r w:rsidRPr="00C31E5A">
              <w:rPr>
                <w:rFonts w:ascii="MS UI Gothic" w:eastAsia="MS UI Gothic" w:hAnsi="MS UI Gothic" w:hint="eastAsia"/>
                <w:sz w:val="21"/>
                <w:szCs w:val="21"/>
              </w:rPr>
              <w:t>介護医療院の従業者は、介護医療院サービスの提供に当たっては懇切丁寧に行うことを旨とし、入所者又はその家族に対し、療養上必要な事項について、理解しやすいように指導又は説明を行っていますか。</w:t>
            </w:r>
          </w:p>
        </w:tc>
        <w:tc>
          <w:tcPr>
            <w:tcW w:w="1070" w:type="dxa"/>
            <w:gridSpan w:val="2"/>
          </w:tcPr>
          <w:p w:rsidR="00D80ADB" w:rsidRPr="00C31E5A" w:rsidRDefault="00D80ADB" w:rsidP="00D53DEF">
            <w:pPr>
              <w:ind w:left="113" w:hanging="113"/>
              <w:jc w:val="center"/>
              <w:rPr>
                <w:rFonts w:ascii="MS UI Gothic" w:eastAsia="MS UI Gothic" w:hAnsi="MS UI Gothic"/>
                <w:w w:val="83"/>
                <w:kern w:val="0"/>
                <w:sz w:val="21"/>
                <w:szCs w:val="21"/>
              </w:rPr>
            </w:pPr>
            <w:r w:rsidRPr="00C31E5A">
              <w:rPr>
                <w:rFonts w:ascii="MS UI Gothic" w:eastAsia="MS UI Gothic" w:hAnsi="MS UI Gothic" w:hint="eastAsia"/>
                <w:w w:val="83"/>
                <w:kern w:val="0"/>
                <w:sz w:val="21"/>
                <w:szCs w:val="21"/>
              </w:rPr>
              <w:t>はい・いいえ</w:t>
            </w:r>
          </w:p>
        </w:tc>
        <w:tc>
          <w:tcPr>
            <w:tcW w:w="1444" w:type="dxa"/>
            <w:gridSpan w:val="3"/>
          </w:tcPr>
          <w:p w:rsidR="00D80ADB" w:rsidRPr="00C31E5A" w:rsidRDefault="00D80ADB" w:rsidP="00732994">
            <w:pPr>
              <w:spacing w:line="220" w:lineRule="exact"/>
              <w:ind w:left="119" w:hanging="119"/>
              <w:jc w:val="left"/>
              <w:rPr>
                <w:rFonts w:ascii="MS UI Gothic" w:eastAsia="MS UI Gothic" w:hAnsi="MS UI Gothic"/>
                <w:sz w:val="18"/>
                <w:szCs w:val="18"/>
              </w:rPr>
            </w:pPr>
            <w:r w:rsidRPr="00C31E5A">
              <w:rPr>
                <w:rFonts w:ascii="MS UI Gothic" w:eastAsia="MS UI Gothic" w:hAnsi="MS UI Gothic" w:hint="eastAsia"/>
                <w:sz w:val="18"/>
                <w:szCs w:val="18"/>
              </w:rPr>
              <w:t>条例第17条第3項</w:t>
            </w:r>
          </w:p>
        </w:tc>
      </w:tr>
      <w:tr w:rsidR="00D80ADB" w:rsidRPr="00A23990" w:rsidTr="00D80ADB">
        <w:tc>
          <w:tcPr>
            <w:tcW w:w="1257" w:type="dxa"/>
          </w:tcPr>
          <w:p w:rsidR="00D80ADB" w:rsidRPr="00A23990" w:rsidRDefault="00D80ADB" w:rsidP="00C31E5A">
            <w:pPr>
              <w:adjustRightInd w:val="0"/>
              <w:spacing w:line="240" w:lineRule="auto"/>
              <w:ind w:firstLineChars="0"/>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Pr="00194B87">
              <w:rPr>
                <w:rFonts w:ascii="MS UI Gothic" w:eastAsia="MS UI Gothic" w:hAnsi="MS UI Gothic" w:hint="eastAsia"/>
                <w:sz w:val="21"/>
                <w:szCs w:val="21"/>
              </w:rPr>
              <w:t>サービスの提供に</w:t>
            </w:r>
            <w:r w:rsidRPr="00A23990">
              <w:rPr>
                <w:rFonts w:ascii="MS UI Gothic" w:eastAsia="MS UI Gothic" w:hAnsi="MS UI Gothic" w:hint="eastAsia"/>
                <w:sz w:val="21"/>
                <w:szCs w:val="21"/>
              </w:rPr>
              <w:t>当たっては、当該入所者又は他の入所者等の生命又は身体を保護するため緊急やむを得ない場合を除き、身体的拘束その他入所者の行動を制限する行為を行っていませんか。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gridSpan w:val="3"/>
            <w:vMerge w:val="restart"/>
          </w:tcPr>
          <w:p w:rsidR="00D80ADB" w:rsidRPr="00A23990" w:rsidRDefault="00D80ADB" w:rsidP="00C31E5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17</w:t>
            </w:r>
            <w:r w:rsidRPr="00A23990">
              <w:rPr>
                <w:rFonts w:ascii="MS UI Gothic" w:eastAsia="MS UI Gothic" w:hAnsi="MS UI Gothic" w:hint="eastAsia"/>
                <w:sz w:val="18"/>
                <w:szCs w:val="18"/>
              </w:rPr>
              <w:t>条</w:t>
            </w:r>
          </w:p>
          <w:p w:rsidR="00D80ADB" w:rsidRPr="00A23990" w:rsidRDefault="00D80ADB" w:rsidP="00C31E5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第4項・</w:t>
            </w:r>
          </w:p>
          <w:p w:rsidR="00D80ADB" w:rsidRDefault="00D80ADB" w:rsidP="00C31E5A">
            <w:pPr>
              <w:spacing w:line="220" w:lineRule="exact"/>
              <w:ind w:left="0" w:firstLineChars="0" w:firstLine="0"/>
              <w:jc w:val="left"/>
              <w:rPr>
                <w:rFonts w:ascii="MS UI Gothic" w:eastAsia="MS UI Gothic" w:hAnsi="MS UI Gothic"/>
                <w:sz w:val="18"/>
                <w:szCs w:val="18"/>
              </w:rPr>
            </w:pPr>
          </w:p>
          <w:p w:rsidR="00D80ADB" w:rsidRDefault="00D80ADB" w:rsidP="00C31E5A">
            <w:pPr>
              <w:spacing w:line="220" w:lineRule="exact"/>
              <w:ind w:left="0" w:firstLineChars="0" w:firstLine="0"/>
              <w:jc w:val="left"/>
              <w:rPr>
                <w:rFonts w:ascii="MS UI Gothic" w:eastAsia="MS UI Gothic" w:hAnsi="MS UI Gothic"/>
                <w:sz w:val="18"/>
                <w:szCs w:val="18"/>
              </w:rPr>
            </w:pPr>
          </w:p>
          <w:p w:rsidR="00D80ADB" w:rsidRPr="00A23990" w:rsidRDefault="00D80ADB" w:rsidP="00C31E5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平13老発155（身体拘束ゼロへの手引き）</w:t>
            </w:r>
          </w:p>
        </w:tc>
      </w:tr>
      <w:tr w:rsidR="00D80ADB" w:rsidRPr="00A23990" w:rsidTr="00D80ADB">
        <w:trPr>
          <w:trHeight w:val="1412"/>
        </w:trPr>
        <w:tc>
          <w:tcPr>
            <w:tcW w:w="1257" w:type="dxa"/>
          </w:tcPr>
          <w:p w:rsidR="00D80ADB" w:rsidRPr="00A23990" w:rsidRDefault="00D80ADB" w:rsidP="00C31E5A">
            <w:pPr>
              <w:adjustRightInd w:val="0"/>
              <w:spacing w:line="260" w:lineRule="exact"/>
              <w:ind w:left="0" w:firstLineChars="0" w:firstLine="0"/>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〔身体的拘束禁止の対象となる具体的行為〕</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徘徊しないように、車いすやいす、ベッドに体幹や四肢をひも等で縛る。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転落しないように、ベッドに体幹や四肢をひも等で縛る。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ウ　自分で降りられないように、ベッドを柵(サイドレール)で囲む。</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エ　点滴・経管栄養等のチューブを抜かないように、 四肢をひも等で縛る。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オ　点滴・経管栄養等のチューブを抜かないように、または皮膚をかきむしらないように、手指の機能を制限するミトン型の手袋等をつける。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カ　車いすやいすからずり落ちたり、立ち上がったりしないように、Ｙ字型拘束帯や腰ベルト、車いすテーブルをつける。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キ　立ち上がる能力のある人の立ち上がりを妨げるようないすを使用する。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ク　脱衣やおむつはずしを制限するために、介護衣 (つなぎ服)を着せる。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ケ　他人への迷惑行為を防ぐために、ベッドなどに体 幹や四肢をひも等で縛る。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コ　行動を落ち着かせるために、向精神薬を過剰に服用させる。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サ　自分の意思で開けることのできない療養室等に隔離する。</w:t>
            </w:r>
          </w:p>
        </w:tc>
        <w:tc>
          <w:tcPr>
            <w:tcW w:w="1070" w:type="dxa"/>
            <w:gridSpan w:val="2"/>
          </w:tcPr>
          <w:p w:rsidR="00D80ADB" w:rsidRPr="00A23990" w:rsidRDefault="00D80ADB" w:rsidP="00C31E5A">
            <w:pPr>
              <w:ind w:left="113" w:hanging="113"/>
              <w:rPr>
                <w:rFonts w:ascii="MS UI Gothic" w:eastAsia="MS UI Gothic" w:hAnsi="MS UI Gothic"/>
                <w:w w:val="83"/>
                <w:kern w:val="0"/>
                <w:sz w:val="21"/>
                <w:szCs w:val="21"/>
              </w:rPr>
            </w:pPr>
          </w:p>
        </w:tc>
        <w:tc>
          <w:tcPr>
            <w:tcW w:w="1444" w:type="dxa"/>
            <w:gridSpan w:val="3"/>
            <w:vMerge/>
          </w:tcPr>
          <w:p w:rsidR="00D80ADB" w:rsidRPr="00A23990" w:rsidRDefault="00D80ADB" w:rsidP="00C31E5A">
            <w:pPr>
              <w:spacing w:line="220" w:lineRule="exact"/>
              <w:ind w:left="0" w:firstLineChars="0" w:firstLine="0"/>
              <w:jc w:val="left"/>
              <w:rPr>
                <w:rFonts w:ascii="MS UI Gothic" w:eastAsia="MS UI Gothic" w:hAnsi="MS UI Gothic"/>
                <w:sz w:val="18"/>
                <w:szCs w:val="18"/>
              </w:rPr>
            </w:pP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緊急やむを得ず身体拘束を行う場合には、その態様及び時間、利用者の心身の状況及び緊急やむを得ない理由を、医師が診療録に記載していますか。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Default="00D80ADB" w:rsidP="00C31E5A">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条例17条第5項</w:t>
            </w:r>
          </w:p>
          <w:p w:rsidR="00D80ADB" w:rsidRPr="00A23990" w:rsidRDefault="00D80ADB" w:rsidP="00C31E5A">
            <w:pPr>
              <w:spacing w:line="220" w:lineRule="exact"/>
              <w:ind w:left="119" w:hanging="119"/>
              <w:jc w:val="left"/>
              <w:rPr>
                <w:rFonts w:ascii="MS UI Gothic" w:eastAsia="MS UI Gothic" w:hAnsi="MS UI Gothic"/>
                <w:sz w:val="18"/>
                <w:szCs w:val="18"/>
              </w:rPr>
            </w:pP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緊急やむを得ず身体拘束を行った場合には、「身体拘束ゼロへの手引き」に例示されている「緊急やむを得ない身体拘束に関する経過観察・再検討記録」などを参考にして、利用者の日々の心身の状態等の観察、拘束の必要性や方法に係わる再検討を行うごとに逐次その記録を加えるとともに、従業者間、家族等関係者の間で直近の情報を共有しています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平13老発155の6の(2)</w:t>
            </w: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身体拘束ゼロへの手引き」に例示されている「緊急やむを得ない身体拘束に関する説明書」などを参考にして、文書により本人や家族にわかりやすく説明し、原則として拘束開始時かそれ以前に同意を得ています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平13老発155の6の(1)(2)</w:t>
            </w: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Chars="16" w:left="221"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上記の説明書について、次の点について適切に取り扱い、作成及び同意を得ていますか。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119" w:hanging="119"/>
              <w:jc w:val="left"/>
              <w:rPr>
                <w:rFonts w:ascii="MS UI Gothic" w:eastAsia="MS UI Gothic" w:hAnsi="MS UI Gothic"/>
                <w:sz w:val="18"/>
                <w:szCs w:val="18"/>
              </w:rPr>
            </w:pP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①　拘束の三要件</w:t>
            </w:r>
            <w:r w:rsidRPr="00A23990">
              <w:rPr>
                <w:rFonts w:ascii="MS UI Gothic" w:eastAsia="MS UI Gothic" w:hAnsi="MS UI Gothic" w:cs="ＭＳ 明朝" w:hint="eastAsia"/>
                <w:sz w:val="21"/>
                <w:szCs w:val="21"/>
              </w:rPr>
              <w:t>（切迫性、非代替性、一時性）</w:t>
            </w:r>
            <w:r w:rsidRPr="00A23990">
              <w:rPr>
                <w:rFonts w:ascii="MS UI Gothic" w:eastAsia="MS UI Gothic" w:hAnsi="MS UI Gothic" w:hint="eastAsia"/>
                <w:sz w:val="21"/>
                <w:szCs w:val="21"/>
              </w:rPr>
              <w:t>を全て満たしているか。</w:t>
            </w:r>
          </w:p>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拘束期間の「解除予定日」が定められているか。</w:t>
            </w:r>
          </w:p>
          <w:p w:rsidR="00D80ADB" w:rsidRPr="00A23990" w:rsidRDefault="00D80ADB" w:rsidP="00C31E5A">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説明書(基準に定められた身体拘束の記録)</w:t>
            </w:r>
            <w:r w:rsidRPr="00A23990">
              <w:rPr>
                <w:rFonts w:hint="eastAsia"/>
              </w:rPr>
              <w:t xml:space="preserve"> </w:t>
            </w:r>
            <w:r w:rsidRPr="00A23990">
              <w:rPr>
                <w:rFonts w:ascii="MS UI Gothic" w:eastAsia="MS UI Gothic" w:hAnsi="MS UI Gothic" w:hint="eastAsia"/>
                <w:sz w:val="21"/>
                <w:szCs w:val="21"/>
              </w:rPr>
              <w:t>は拘束開始日より前に作成されているか。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119" w:hanging="119"/>
              <w:jc w:val="left"/>
              <w:rPr>
                <w:rFonts w:ascii="MS UI Gothic" w:eastAsia="MS UI Gothic" w:hAnsi="MS UI Gothic"/>
                <w:sz w:val="18"/>
                <w:szCs w:val="18"/>
              </w:rPr>
            </w:pP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A23990"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管理者及び従業者は、身体拘束廃止を実現するために正確な事実認識を持っていますか。</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平13老発155の2､3</w:t>
            </w: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平成30年4月から新たに、身体拘束実施の有無に関わらず、委員会の開催、指針の整備及び研修の実施が義務付けられました。（※実施しない場合は介護報酬が減算されます。）</w:t>
            </w:r>
          </w:p>
        </w:tc>
        <w:tc>
          <w:tcPr>
            <w:tcW w:w="1070" w:type="dxa"/>
            <w:gridSpan w:val="2"/>
          </w:tcPr>
          <w:p w:rsidR="00D80ADB" w:rsidRPr="00A23990"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A23990" w:rsidRDefault="00D80ADB" w:rsidP="00C31E5A">
            <w:pPr>
              <w:spacing w:line="220" w:lineRule="exact"/>
              <w:ind w:left="0" w:firstLineChars="0" w:firstLine="0"/>
              <w:jc w:val="left"/>
              <w:rPr>
                <w:rFonts w:ascii="MS UI Gothic" w:eastAsia="MS UI Gothic" w:hAnsi="MS UI Gothic"/>
                <w:sz w:val="18"/>
                <w:szCs w:val="18"/>
              </w:rPr>
            </w:pPr>
          </w:p>
        </w:tc>
      </w:tr>
      <w:tr w:rsidR="00D80ADB" w:rsidRPr="00A23990"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（6）　「身体的拘束等の適正化のための対策を検討する委員会（身体的拘束適正化検討委員会）」を設置し、3月に1回以上開催していますか。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p w:rsidR="00D80ADB" w:rsidRPr="00A23990" w:rsidRDefault="00D80ADB" w:rsidP="00C31E5A">
            <w:pPr>
              <w:ind w:left="113" w:hanging="113"/>
              <w:jc w:val="center"/>
              <w:rPr>
                <w:rFonts w:ascii="MS UI Gothic" w:eastAsia="MS UI Gothic" w:hAnsi="MS UI Gothic"/>
                <w:w w:val="83"/>
                <w:kern w:val="0"/>
                <w:sz w:val="21"/>
                <w:szCs w:val="21"/>
                <w:u w:val="single"/>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条例第17条</w:t>
            </w:r>
          </w:p>
          <w:p w:rsidR="00D80ADB" w:rsidRPr="00A23990" w:rsidRDefault="00D80ADB" w:rsidP="00C31E5A">
            <w:pPr>
              <w:spacing w:line="220" w:lineRule="exact"/>
              <w:ind w:left="0" w:firstLineChars="0" w:firstLine="0"/>
              <w:jc w:val="left"/>
              <w:rPr>
                <w:rFonts w:ascii="MS UI Gothic" w:eastAsia="MS UI Gothic" w:hAnsi="MS UI Gothic"/>
                <w:sz w:val="18"/>
                <w:szCs w:val="18"/>
                <w:u w:val="single"/>
              </w:rPr>
            </w:pPr>
            <w:r w:rsidRPr="00501F4B">
              <w:rPr>
                <w:rFonts w:ascii="MS UI Gothic" w:eastAsia="MS UI Gothic" w:hAnsi="MS UI Gothic" w:hint="eastAsia"/>
                <w:sz w:val="18"/>
                <w:szCs w:val="18"/>
              </w:rPr>
              <w:t>第6項第1号</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（7）　委員会を開催した結果について、介護職員その他の従業者に周知徹底を図っていますか。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p w:rsidR="00D80ADB" w:rsidRPr="00501F4B"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条例第17条</w:t>
            </w:r>
          </w:p>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第6項第1号</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w:t>
            </w:r>
            <w:r w:rsidRPr="00501F4B">
              <w:rPr>
                <w:rFonts w:hAnsi="ＭＳ ゴシック" w:hint="eastAsia"/>
                <w:sz w:val="21"/>
              </w:rPr>
              <w:t>身体的拘束適正化検討委員会について</w:t>
            </w:r>
            <w:r w:rsidRPr="00501F4B">
              <w:rPr>
                <w:rFonts w:ascii="MS UI Gothic" w:eastAsia="MS UI Gothic" w:hAnsi="MS UI Gothic" w:cs="ＭＳ 明朝" w:hint="eastAsia"/>
                <w:sz w:val="21"/>
                <w:szCs w:val="21"/>
              </w:rPr>
              <w:t>〕</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372" w:hangingChars="200" w:hanging="372"/>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xml:space="preserve">　(a)　委員会のメンバーについては、幅広い職種（例えば、施設長、事務長、医師、看護職員、介護職員、支援相談員）により構成していますか。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平12老企44</w:t>
            </w:r>
          </w:p>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第4の10(3)</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372" w:hangingChars="200" w:hanging="372"/>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xml:space="preserve">　(b)　(a)の構成メンバーの責務及び役割分担を明確にするとともに、専任の身体的拘束等適正化対応策を担当する者を定めていますか。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372" w:hangingChars="200" w:hanging="372"/>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xml:space="preserve">　(c)　身体的拘束適正化検討委員会は、運営委員会など他の委員会と独立して設置・運営していますか。（ただし、事故防止委員会及び感染対策委員会については、これと一体的に設置・運営しても差し支えありません。）</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身体的拘束適正化検討委員会の責任者はケア全般の責任者であることが望ましいです。また、第三者や専門家が関わることが望ましいです（具体的には、精神科専門医との連携等が考えられます）。</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cs="ＭＳ 明朝" w:hint="eastAsia"/>
                <w:sz w:val="21"/>
                <w:szCs w:val="21"/>
              </w:rPr>
              <w:t xml:space="preserve">※　</w:t>
            </w:r>
            <w:r>
              <w:rPr>
                <w:rFonts w:ascii="MS UI Gothic" w:eastAsia="MS UI Gothic" w:hAnsi="MS UI Gothic" w:cs="ＭＳ 明朝" w:hint="eastAsia"/>
                <w:sz w:val="21"/>
                <w:szCs w:val="21"/>
              </w:rPr>
              <w:t>介護医療院が、報告、改善のための方策を定め、周知徹底する目的は</w:t>
            </w:r>
            <w:r w:rsidRPr="00501F4B">
              <w:rPr>
                <w:rFonts w:ascii="MS UI Gothic" w:eastAsia="MS UI Gothic" w:hAnsi="MS UI Gothic" w:cs="ＭＳ 明朝" w:hint="eastAsia"/>
                <w:sz w:val="21"/>
                <w:szCs w:val="21"/>
              </w:rPr>
              <w:t>、身体的拘束等の適正化について、施設全体で情報共有し、今後の再発防止につなげるためのものであり、決して従業者の懲罰を目的としたものではないことに留意してください。</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D80ADB" w:rsidRPr="00501F4B" w:rsidRDefault="00D80ADB" w:rsidP="00C31E5A">
            <w:pPr>
              <w:spacing w:line="220" w:lineRule="exact"/>
              <w:ind w:left="0" w:firstLineChars="0" w:firstLine="0"/>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の10(3)</w:t>
            </w:r>
          </w:p>
        </w:tc>
      </w:tr>
      <w:tr w:rsidR="00D80ADB" w:rsidRPr="00501F4B" w:rsidTr="00D80ADB">
        <w:trPr>
          <w:trHeight w:val="335"/>
        </w:trPr>
        <w:tc>
          <w:tcPr>
            <w:tcW w:w="1257" w:type="dxa"/>
            <w:vMerge w:val="restart"/>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具体的には、次のようなことを想定しています。</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p>
        </w:tc>
        <w:tc>
          <w:tcPr>
            <w:tcW w:w="1444" w:type="dxa"/>
            <w:gridSpan w:val="3"/>
            <w:vMerge w:val="restart"/>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rPr>
          <w:trHeight w:val="301"/>
        </w:trPr>
        <w:tc>
          <w:tcPr>
            <w:tcW w:w="1257" w:type="dxa"/>
            <w:vMerge/>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①　身体的拘束等について報告するための様式を整備していますか。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vMerge/>
          </w:tcPr>
          <w:p w:rsidR="00D80ADB" w:rsidRPr="00501F4B" w:rsidRDefault="00D80ADB" w:rsidP="00C31E5A">
            <w:pPr>
              <w:spacing w:line="220" w:lineRule="exact"/>
              <w:ind w:left="0" w:firstLineChars="0" w:firstLine="0"/>
              <w:jc w:val="left"/>
              <w:rPr>
                <w:rFonts w:ascii="MS UI Gothic" w:eastAsia="MS UI Gothic" w:hAnsi="MS UI Gothic"/>
                <w:sz w:val="18"/>
                <w:szCs w:val="18"/>
              </w:rPr>
            </w:pPr>
          </w:p>
        </w:tc>
      </w:tr>
      <w:tr w:rsidR="00D80ADB" w:rsidRPr="00501F4B" w:rsidTr="00D80ADB">
        <w:trPr>
          <w:trHeight w:val="660"/>
        </w:trPr>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558" w:hangingChars="300" w:hanging="558"/>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②　介護職員その他の従業者は、身体的拘束等の発生ごとにその状況、背景等を記録するとともに、①の様式に従い、身体的拘束等について報告していますか。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32" w:firstLineChars="0" w:hanging="132"/>
              <w:jc w:val="left"/>
              <w:rPr>
                <w:rFonts w:ascii="MS UI Gothic" w:eastAsia="MS UI Gothic" w:hAnsi="MS UI Gothic"/>
                <w:sz w:val="18"/>
                <w:szCs w:val="18"/>
              </w:rPr>
            </w:pPr>
          </w:p>
        </w:tc>
      </w:tr>
      <w:tr w:rsidR="00D80ADB" w:rsidRPr="00501F4B" w:rsidTr="00D80ADB">
        <w:trPr>
          <w:trHeight w:val="70"/>
        </w:trPr>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558" w:hangingChars="300" w:hanging="558"/>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③　身体的拘束適正化検討委員会において、②により報告された事例を集計し、分析していますか。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32" w:firstLineChars="0" w:hanging="132"/>
              <w:jc w:val="left"/>
              <w:rPr>
                <w:rFonts w:ascii="MS UI Gothic" w:eastAsia="MS UI Gothic" w:hAnsi="MS UI Gothic"/>
                <w:sz w:val="18"/>
                <w:szCs w:val="18"/>
              </w:rPr>
            </w:pPr>
          </w:p>
        </w:tc>
      </w:tr>
      <w:tr w:rsidR="00D80ADB" w:rsidRPr="00501F4B" w:rsidTr="00D80ADB">
        <w:trPr>
          <w:trHeight w:val="960"/>
        </w:trPr>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558" w:hangingChars="300" w:hanging="558"/>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④　事例の分析に当たっては、身体的拘束等の発生時の状況等を分析し、身体的拘束等の発生原因、結果等をとりまとめ、当該事例の適正性と適正化策を検討していますか。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32" w:firstLineChars="0" w:hanging="132"/>
              <w:jc w:val="left"/>
              <w:rPr>
                <w:rFonts w:ascii="MS UI Gothic" w:eastAsia="MS UI Gothic" w:hAnsi="MS UI Gothic"/>
                <w:sz w:val="18"/>
                <w:szCs w:val="18"/>
              </w:rPr>
            </w:pPr>
          </w:p>
        </w:tc>
      </w:tr>
      <w:tr w:rsidR="00D80ADB" w:rsidRPr="00501F4B" w:rsidTr="00D80ADB">
        <w:trPr>
          <w:trHeight w:val="375"/>
        </w:trPr>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558" w:hangingChars="300" w:hanging="558"/>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⑤　報告された事例及び分析結果を従業者に周知徹底していますか。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32" w:firstLineChars="0" w:hanging="132"/>
              <w:jc w:val="left"/>
              <w:rPr>
                <w:rFonts w:ascii="MS UI Gothic" w:eastAsia="MS UI Gothic" w:hAnsi="MS UI Gothic"/>
                <w:sz w:val="18"/>
                <w:szCs w:val="18"/>
              </w:rPr>
            </w:pPr>
          </w:p>
        </w:tc>
      </w:tr>
      <w:tr w:rsidR="00D80ADB" w:rsidRPr="00501F4B" w:rsidTr="00D80ADB">
        <w:trPr>
          <w:trHeight w:val="300"/>
        </w:trPr>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⑥　適正化策を講じた後に、その効果について評価していますか。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32" w:firstLineChars="0" w:hanging="132"/>
              <w:jc w:val="left"/>
              <w:rPr>
                <w:rFonts w:ascii="MS UI Gothic" w:eastAsia="MS UI Gothic" w:hAnsi="MS UI Gothic"/>
                <w:sz w:val="18"/>
                <w:szCs w:val="18"/>
              </w:rPr>
            </w:pP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（8）　身体的拘束等の適正化のための指針を整備していますか。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tc>
        <w:tc>
          <w:tcPr>
            <w:tcW w:w="1444" w:type="dxa"/>
            <w:gridSpan w:val="3"/>
          </w:tcPr>
          <w:p w:rsidR="00D80ADB" w:rsidRPr="00501F4B" w:rsidRDefault="00D80ADB" w:rsidP="00C31E5A">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条例第</w:t>
            </w:r>
            <w:r>
              <w:rPr>
                <w:rFonts w:ascii="MS UI Gothic" w:eastAsia="MS UI Gothic" w:hAnsi="MS UI Gothic" w:hint="eastAsia"/>
                <w:sz w:val="18"/>
                <w:szCs w:val="18"/>
              </w:rPr>
              <w:t>17</w:t>
            </w:r>
            <w:r w:rsidRPr="00501F4B">
              <w:rPr>
                <w:rFonts w:ascii="MS UI Gothic" w:eastAsia="MS UI Gothic" w:hAnsi="MS UI Gothic" w:hint="eastAsia"/>
                <w:sz w:val="18"/>
                <w:szCs w:val="18"/>
              </w:rPr>
              <w:t>条</w:t>
            </w:r>
          </w:p>
          <w:p w:rsidR="00D80ADB" w:rsidRPr="00501F4B" w:rsidRDefault="00D80ADB" w:rsidP="00C31E5A">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第6項第2号</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ind w:left="186" w:hangingChars="100" w:hanging="186"/>
              <w:contextualSpacing/>
              <w:jc w:val="left"/>
              <w:rPr>
                <w:rFonts w:ascii="MS UI Gothic" w:eastAsia="MS UI Gothic" w:hAnsi="MS UI Gothic" w:cs="ＭＳ 明朝"/>
                <w:sz w:val="21"/>
                <w:szCs w:val="21"/>
              </w:rPr>
            </w:pPr>
            <w:r w:rsidRPr="00501F4B">
              <w:rPr>
                <w:rFonts w:ascii="MS UI Gothic" w:eastAsia="MS UI Gothic" w:hAnsi="MS UI Gothic" w:cs="ＭＳ 明朝" w:hint="eastAsia"/>
                <w:sz w:val="21"/>
                <w:szCs w:val="21"/>
              </w:rPr>
              <w:t>※　「身体的拘束等の適正化のための指針」に盛り込むべき内容」</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①　施設における身体的拘束等の適正化に関する基本的考え方</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②　身体的拘束適正化検討委員会その他施設内の組織に関する事項</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③　身体的拘束等の適正化のための職員研修に関する基本方針</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④　施設内で発生した身体的拘束等の報告方法等のための方策に関する基本方針</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⑤　身体的拘束等発生時の対応に関する基本方針</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⑥　入所者等に対する当該指針の閲覧に関する基本方針</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⑦　その他身体的拘束等の適正化の推進のために必要な基本方針</w:t>
            </w:r>
          </w:p>
        </w:tc>
        <w:tc>
          <w:tcPr>
            <w:tcW w:w="1070" w:type="dxa"/>
            <w:gridSpan w:val="2"/>
          </w:tcPr>
          <w:p w:rsidR="00D80ADB" w:rsidRPr="00501F4B" w:rsidRDefault="00D80ADB" w:rsidP="00C31E5A">
            <w:pPr>
              <w:ind w:left="113" w:hanging="113"/>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D80ADB" w:rsidRPr="00501F4B" w:rsidRDefault="00D80ADB" w:rsidP="00C31E5A">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w:t>
            </w:r>
            <w:r>
              <w:rPr>
                <w:rFonts w:ascii="MS UI Gothic" w:eastAsia="MS UI Gothic" w:hAnsi="MS UI Gothic" w:hint="eastAsia"/>
                <w:sz w:val="18"/>
                <w:szCs w:val="18"/>
              </w:rPr>
              <w:t>10(4</w:t>
            </w:r>
            <w:r w:rsidRPr="00501F4B">
              <w:rPr>
                <w:rFonts w:ascii="MS UI Gothic" w:eastAsia="MS UI Gothic" w:hAnsi="MS UI Gothic" w:hint="eastAsia"/>
                <w:sz w:val="18"/>
                <w:szCs w:val="18"/>
              </w:rPr>
              <w:t>)</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（9）　介護職員その他の従業者に対し、身体的拘束等の適正化のための研修を定期的に（年2回以上）実施していますか。また、新規採用時には身体的拘束等の適正化の研修を実施していますか。</w:t>
            </w:r>
          </w:p>
        </w:tc>
        <w:tc>
          <w:tcPr>
            <w:tcW w:w="1070" w:type="dxa"/>
            <w:gridSpan w:val="2"/>
          </w:tcPr>
          <w:p w:rsidR="00D80ADB" w:rsidRPr="00501F4B" w:rsidRDefault="00D80ADB" w:rsidP="00C31E5A">
            <w:pPr>
              <w:ind w:left="113" w:hanging="113"/>
              <w:jc w:val="center"/>
              <w:rPr>
                <w:rFonts w:ascii="MS UI Gothic" w:eastAsia="MS UI Gothic" w:hAnsi="MS UI Gothic"/>
                <w:w w:val="83"/>
                <w:kern w:val="0"/>
                <w:sz w:val="21"/>
                <w:szCs w:val="21"/>
              </w:rPr>
            </w:pPr>
            <w:r w:rsidRPr="00501F4B">
              <w:rPr>
                <w:rFonts w:ascii="MS UI Gothic" w:eastAsia="MS UI Gothic" w:hAnsi="MS UI Gothic" w:hint="eastAsia"/>
                <w:w w:val="83"/>
                <w:kern w:val="0"/>
                <w:sz w:val="21"/>
                <w:szCs w:val="21"/>
              </w:rPr>
              <w:t>はい・いいえ</w:t>
            </w:r>
          </w:p>
          <w:p w:rsidR="00D80ADB" w:rsidRPr="00501F4B" w:rsidRDefault="00D80ADB" w:rsidP="00C31E5A">
            <w:pPr>
              <w:ind w:left="113" w:hanging="113"/>
              <w:rPr>
                <w:rFonts w:ascii="MS UI Gothic" w:eastAsia="MS UI Gothic" w:hAnsi="MS UI Gothic"/>
                <w:w w:val="83"/>
                <w:kern w:val="0"/>
                <w:sz w:val="21"/>
                <w:szCs w:val="21"/>
              </w:rPr>
            </w:pPr>
          </w:p>
        </w:tc>
        <w:tc>
          <w:tcPr>
            <w:tcW w:w="1444" w:type="dxa"/>
            <w:gridSpan w:val="3"/>
          </w:tcPr>
          <w:p w:rsidR="00D80ADB" w:rsidRPr="00501F4B" w:rsidRDefault="00D80ADB" w:rsidP="00C31E5A">
            <w:pPr>
              <w:spacing w:line="220" w:lineRule="exact"/>
              <w:ind w:left="75" w:hangingChars="48" w:hanging="75"/>
              <w:jc w:val="left"/>
              <w:rPr>
                <w:rFonts w:ascii="MS UI Gothic" w:eastAsia="MS UI Gothic" w:hAnsi="MS UI Gothic"/>
                <w:sz w:val="18"/>
                <w:szCs w:val="18"/>
              </w:rPr>
            </w:pPr>
            <w:r w:rsidRPr="00501F4B">
              <w:rPr>
                <w:rFonts w:ascii="MS UI Gothic" w:eastAsia="MS UI Gothic" w:hAnsi="MS UI Gothic" w:hint="eastAsia"/>
                <w:sz w:val="18"/>
                <w:szCs w:val="18"/>
              </w:rPr>
              <w:t>条例第1</w:t>
            </w:r>
            <w:r>
              <w:rPr>
                <w:rFonts w:ascii="MS UI Gothic" w:eastAsia="MS UI Gothic" w:hAnsi="MS UI Gothic" w:hint="eastAsia"/>
                <w:sz w:val="18"/>
                <w:szCs w:val="18"/>
              </w:rPr>
              <w:t>7</w:t>
            </w:r>
            <w:r w:rsidRPr="00501F4B">
              <w:rPr>
                <w:rFonts w:ascii="MS UI Gothic" w:eastAsia="MS UI Gothic" w:hAnsi="MS UI Gothic" w:hint="eastAsia"/>
                <w:sz w:val="18"/>
                <w:szCs w:val="18"/>
              </w:rPr>
              <w:t>条</w:t>
            </w:r>
          </w:p>
          <w:p w:rsidR="00D80ADB" w:rsidRPr="00501F4B" w:rsidRDefault="00D80ADB" w:rsidP="00C31E5A">
            <w:pPr>
              <w:spacing w:line="220" w:lineRule="exact"/>
              <w:ind w:left="75" w:hangingChars="48" w:hanging="75"/>
              <w:jc w:val="left"/>
              <w:rPr>
                <w:rFonts w:ascii="MS UI Gothic" w:eastAsia="MS UI Gothic" w:hAnsi="MS UI Gothic"/>
                <w:sz w:val="18"/>
                <w:szCs w:val="18"/>
              </w:rPr>
            </w:pPr>
            <w:r w:rsidRPr="00501F4B">
              <w:rPr>
                <w:rFonts w:ascii="MS UI Gothic" w:eastAsia="MS UI Gothic" w:hAnsi="MS UI Gothic" w:hint="eastAsia"/>
                <w:sz w:val="18"/>
                <w:szCs w:val="18"/>
              </w:rPr>
              <w:t>第6項第3号</w:t>
            </w:r>
          </w:p>
        </w:tc>
      </w:tr>
      <w:tr w:rsidR="00D80ADB" w:rsidRPr="00501F4B" w:rsidTr="00D80ADB">
        <w:tc>
          <w:tcPr>
            <w:tcW w:w="1257" w:type="dxa"/>
          </w:tcPr>
          <w:p w:rsidR="00D80ADB" w:rsidRPr="00A23990" w:rsidRDefault="00D80ADB"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介護職員その他の従業者に対する身体的拘束等の適正化のための研修の内容としては、身体的拘束等の適正化の基礎的内容等の適切な知識を普及・啓発するとともに、当該</w:t>
            </w:r>
            <w:r>
              <w:rPr>
                <w:rFonts w:ascii="MS UI Gothic" w:eastAsia="MS UI Gothic" w:hAnsi="MS UI Gothic" w:hint="eastAsia"/>
                <w:sz w:val="21"/>
                <w:szCs w:val="21"/>
              </w:rPr>
              <w:t>介護医療院</w:t>
            </w:r>
            <w:r w:rsidRPr="00501F4B">
              <w:rPr>
                <w:rFonts w:ascii="MS UI Gothic" w:eastAsia="MS UI Gothic" w:hAnsi="MS UI Gothic" w:hint="eastAsia"/>
                <w:sz w:val="21"/>
                <w:szCs w:val="21"/>
              </w:rPr>
              <w:t>における指針に基づき、適正化の徹底を行うものとします。</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職員教育を組織的に徹底させていくためには、当該</w:t>
            </w:r>
            <w:r>
              <w:rPr>
                <w:rFonts w:ascii="MS UI Gothic" w:eastAsia="MS UI Gothic" w:hAnsi="MS UI Gothic" w:hint="eastAsia"/>
                <w:sz w:val="21"/>
                <w:szCs w:val="21"/>
              </w:rPr>
              <w:t>介護医療院</w:t>
            </w:r>
            <w:r w:rsidRPr="00501F4B">
              <w:rPr>
                <w:rFonts w:ascii="MS UI Gothic" w:eastAsia="MS UI Gothic" w:hAnsi="MS UI Gothic" w:hint="eastAsia"/>
                <w:sz w:val="21"/>
                <w:szCs w:val="21"/>
              </w:rPr>
              <w:t>が指針に基づいた研修プログラムを作成し、定期的な教育（年２回以上）を開催するとともに、新規採用時には必ず身体的拘束適正化の研修を実施することが重要です。</w:t>
            </w:r>
          </w:p>
          <w:p w:rsidR="00D80ADB" w:rsidRPr="00501F4B" w:rsidRDefault="00D80ADB" w:rsidP="00C31E5A">
            <w:pPr>
              <w:adjustRightInd w:val="0"/>
              <w:spacing w:line="240" w:lineRule="auto"/>
              <w:ind w:left="186" w:hangingChars="100" w:hanging="186"/>
              <w:contextualSpacing/>
              <w:jc w:val="left"/>
              <w:rPr>
                <w:rFonts w:ascii="MS UI Gothic" w:eastAsia="MS UI Gothic" w:hAnsi="MS UI Gothic"/>
                <w:sz w:val="21"/>
                <w:szCs w:val="21"/>
              </w:rPr>
            </w:pPr>
            <w:r w:rsidRPr="00501F4B">
              <w:rPr>
                <w:rFonts w:ascii="MS UI Gothic" w:eastAsia="MS UI Gothic" w:hAnsi="MS UI Gothic" w:hint="eastAsia"/>
                <w:sz w:val="21"/>
                <w:szCs w:val="21"/>
              </w:rPr>
              <w:t xml:space="preserve">　　　また、研修の実施内容についても記録することが必要です。研修の実施は、職員研修施設内での研修で差し支えありません。</w:t>
            </w:r>
          </w:p>
        </w:tc>
        <w:tc>
          <w:tcPr>
            <w:tcW w:w="1070" w:type="dxa"/>
            <w:gridSpan w:val="2"/>
          </w:tcPr>
          <w:p w:rsidR="00D80ADB" w:rsidRPr="00501F4B" w:rsidRDefault="00D80ADB" w:rsidP="00C31E5A">
            <w:pPr>
              <w:ind w:left="113" w:hanging="113"/>
              <w:rPr>
                <w:rFonts w:ascii="MS UI Gothic" w:eastAsia="MS UI Gothic" w:hAnsi="MS UI Gothic"/>
                <w:w w:val="83"/>
                <w:kern w:val="0"/>
                <w:sz w:val="21"/>
                <w:szCs w:val="21"/>
              </w:rPr>
            </w:pPr>
          </w:p>
        </w:tc>
        <w:tc>
          <w:tcPr>
            <w:tcW w:w="1444" w:type="dxa"/>
            <w:gridSpan w:val="3"/>
          </w:tcPr>
          <w:p w:rsidR="00D80ADB" w:rsidRPr="00882F62" w:rsidRDefault="00D80ADB" w:rsidP="00C31E5A">
            <w:pPr>
              <w:spacing w:line="220" w:lineRule="exact"/>
              <w:ind w:left="0" w:firstLineChars="0" w:firstLine="0"/>
              <w:jc w:val="left"/>
              <w:rPr>
                <w:rFonts w:ascii="MS UI Gothic" w:eastAsia="MS UI Gothic" w:hAnsi="MS UI Gothic"/>
                <w:sz w:val="18"/>
                <w:szCs w:val="18"/>
              </w:rPr>
            </w:pPr>
            <w:r w:rsidRPr="00882F62">
              <w:rPr>
                <w:rFonts w:ascii="MS UI Gothic" w:eastAsia="MS UI Gothic" w:hAnsi="MS UI Gothic" w:hint="eastAsia"/>
                <w:sz w:val="18"/>
                <w:szCs w:val="18"/>
              </w:rPr>
              <w:t>解釈通知</w:t>
            </w:r>
          </w:p>
          <w:p w:rsidR="00D80ADB" w:rsidRPr="00501F4B" w:rsidRDefault="00D80ADB" w:rsidP="00C31E5A">
            <w:pPr>
              <w:spacing w:line="220" w:lineRule="exact"/>
              <w:ind w:left="119" w:hanging="119"/>
              <w:jc w:val="left"/>
              <w:rPr>
                <w:rFonts w:ascii="MS UI Gothic" w:eastAsia="MS UI Gothic" w:hAnsi="MS UI Gothic"/>
                <w:sz w:val="18"/>
                <w:szCs w:val="18"/>
              </w:rPr>
            </w:pPr>
            <w:r w:rsidRPr="00882F62">
              <w:rPr>
                <w:rFonts w:ascii="MS UI Gothic" w:eastAsia="MS UI Gothic" w:hAnsi="MS UI Gothic" w:hint="eastAsia"/>
                <w:sz w:val="18"/>
                <w:szCs w:val="18"/>
              </w:rPr>
              <w:t>第5の10(</w:t>
            </w:r>
            <w:r>
              <w:rPr>
                <w:rFonts w:ascii="MS UI Gothic" w:eastAsia="MS UI Gothic" w:hAnsi="MS UI Gothic" w:hint="eastAsia"/>
                <w:sz w:val="18"/>
                <w:szCs w:val="18"/>
              </w:rPr>
              <w:t>5</w:t>
            </w:r>
            <w:r w:rsidRPr="00882F62">
              <w:rPr>
                <w:rFonts w:ascii="MS UI Gothic" w:eastAsia="MS UI Gothic" w:hAnsi="MS UI Gothic" w:hint="eastAsia"/>
                <w:sz w:val="18"/>
                <w:szCs w:val="18"/>
              </w:rPr>
              <w:t>)</w:t>
            </w:r>
          </w:p>
        </w:tc>
      </w:tr>
    </w:tbl>
    <w:tbl>
      <w:tblPr>
        <w:tblStyle w:val="2"/>
        <w:tblW w:w="10349" w:type="dxa"/>
        <w:tblInd w:w="-176" w:type="dxa"/>
        <w:tblLayout w:type="fixed"/>
        <w:tblLook w:val="04A0" w:firstRow="1" w:lastRow="0" w:firstColumn="1" w:lastColumn="0" w:noHBand="0" w:noVBand="1"/>
      </w:tblPr>
      <w:tblGrid>
        <w:gridCol w:w="1135"/>
        <w:gridCol w:w="3515"/>
        <w:gridCol w:w="4281"/>
        <w:gridCol w:w="1418"/>
      </w:tblGrid>
      <w:tr w:rsidR="00A801BE" w:rsidRPr="00C31E5A" w:rsidTr="00C31E5A">
        <w:trPr>
          <w:trHeight w:val="483"/>
        </w:trPr>
        <w:tc>
          <w:tcPr>
            <w:tcW w:w="1135" w:type="dxa"/>
            <w:vMerge w:val="restart"/>
            <w:tcBorders>
              <w:top w:val="nil"/>
            </w:tcBorders>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7796" w:type="dxa"/>
            <w:gridSpan w:val="2"/>
            <w:vAlign w:val="center"/>
          </w:tcPr>
          <w:p w:rsidR="00A801BE" w:rsidRPr="00C31E5A" w:rsidRDefault="00A801BE" w:rsidP="00A801BE">
            <w:pPr>
              <w:ind w:left="141" w:hanging="141"/>
              <w:rPr>
                <w:rFonts w:ascii="MS UI Gothic" w:eastAsia="MS UI Gothic" w:hAnsi="MS UI Gothic"/>
                <w:w w:val="83"/>
                <w:kern w:val="0"/>
                <w:sz w:val="21"/>
                <w:szCs w:val="21"/>
              </w:rPr>
            </w:pPr>
            <w:r w:rsidRPr="00C31E5A">
              <w:rPr>
                <w:rFonts w:ascii="MS UI Gothic" w:eastAsia="MS UI Gothic" w:hAnsi="MS UI Gothic" w:hint="eastAsia"/>
                <w:sz w:val="21"/>
                <w:szCs w:val="21"/>
              </w:rPr>
              <w:t>〔身体的拘束適正化検討委員会の内容〕</w:t>
            </w:r>
          </w:p>
        </w:tc>
        <w:tc>
          <w:tcPr>
            <w:tcW w:w="1418" w:type="dxa"/>
            <w:tcBorders>
              <w:top w:val="nil"/>
              <w:bottom w:val="nil"/>
            </w:tcBorders>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483"/>
        </w:trPr>
        <w:tc>
          <w:tcPr>
            <w:tcW w:w="1135" w:type="dxa"/>
            <w:vMerge/>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3515" w:type="dxa"/>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名称</w:t>
            </w:r>
          </w:p>
        </w:tc>
        <w:tc>
          <w:tcPr>
            <w:tcW w:w="4281" w:type="dxa"/>
            <w:vAlign w:val="center"/>
          </w:tcPr>
          <w:p w:rsidR="00A801BE" w:rsidRPr="00C31E5A" w:rsidRDefault="00A801BE" w:rsidP="00A801BE">
            <w:pPr>
              <w:ind w:left="120" w:hanging="120"/>
              <w:rPr>
                <w:rFonts w:ascii="MS UI Gothic" w:eastAsia="MS UI Gothic" w:hAnsi="MS UI Gothic"/>
                <w:w w:val="83"/>
                <w:kern w:val="0"/>
                <w:sz w:val="22"/>
              </w:rPr>
            </w:pPr>
          </w:p>
        </w:tc>
        <w:tc>
          <w:tcPr>
            <w:tcW w:w="1418" w:type="dxa"/>
            <w:vMerge w:val="restart"/>
            <w:tcBorders>
              <w:top w:val="nil"/>
            </w:tcBorders>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503"/>
        </w:trPr>
        <w:tc>
          <w:tcPr>
            <w:tcW w:w="1135" w:type="dxa"/>
            <w:vMerge/>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3515" w:type="dxa"/>
            <w:vMerge w:val="restart"/>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開催頻度</w:t>
            </w:r>
          </w:p>
        </w:tc>
        <w:tc>
          <w:tcPr>
            <w:tcW w:w="4281" w:type="dxa"/>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開催ルール：月　　回・その他（　　　　　　　）</w:t>
            </w:r>
          </w:p>
        </w:tc>
        <w:tc>
          <w:tcPr>
            <w:tcW w:w="1418" w:type="dxa"/>
            <w:vMerge/>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423"/>
        </w:trPr>
        <w:tc>
          <w:tcPr>
            <w:tcW w:w="1135" w:type="dxa"/>
            <w:vMerge/>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3515" w:type="dxa"/>
            <w:vMerge/>
            <w:vAlign w:val="center"/>
          </w:tcPr>
          <w:p w:rsidR="00A801BE" w:rsidRPr="00C31E5A" w:rsidRDefault="00A801BE" w:rsidP="00A801BE">
            <w:pPr>
              <w:ind w:left="120" w:hanging="120"/>
              <w:rPr>
                <w:rFonts w:ascii="MS UI Gothic" w:eastAsia="MS UI Gothic" w:hAnsi="MS UI Gothic"/>
                <w:w w:val="83"/>
                <w:kern w:val="0"/>
                <w:sz w:val="22"/>
              </w:rPr>
            </w:pPr>
          </w:p>
        </w:tc>
        <w:tc>
          <w:tcPr>
            <w:tcW w:w="4281" w:type="dxa"/>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前年度の開催回数：計　　　回</w:t>
            </w:r>
          </w:p>
        </w:tc>
        <w:tc>
          <w:tcPr>
            <w:tcW w:w="1418" w:type="dxa"/>
            <w:vMerge w:val="restart"/>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984"/>
        </w:trPr>
        <w:tc>
          <w:tcPr>
            <w:tcW w:w="1135" w:type="dxa"/>
            <w:vMerge/>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3515" w:type="dxa"/>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構成メンバー</w:t>
            </w:r>
          </w:p>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（右に○をつけてください。）</w:t>
            </w:r>
          </w:p>
        </w:tc>
        <w:tc>
          <w:tcPr>
            <w:tcW w:w="4281" w:type="dxa"/>
          </w:tcPr>
          <w:p w:rsidR="00A801BE" w:rsidRPr="00C31E5A" w:rsidRDefault="00A801BE" w:rsidP="00A801BE">
            <w:pPr>
              <w:ind w:left="2" w:firstLineChars="0" w:firstLine="0"/>
              <w:rPr>
                <w:rFonts w:ascii="MS UI Gothic" w:eastAsia="MS UI Gothic" w:hAnsi="MS UI Gothic"/>
                <w:w w:val="83"/>
                <w:kern w:val="0"/>
                <w:sz w:val="22"/>
              </w:rPr>
            </w:pPr>
            <w:r w:rsidRPr="00C31E5A">
              <w:rPr>
                <w:rFonts w:ascii="MS UI Gothic" w:eastAsia="MS UI Gothic" w:hAnsi="MS UI Gothic" w:hint="eastAsia"/>
                <w:w w:val="83"/>
                <w:kern w:val="0"/>
                <w:sz w:val="22"/>
              </w:rPr>
              <w:t>施設長、看護職員、介護職員、計画担当介護支援専門員、医師、相談員、栄養士、事務長</w:t>
            </w:r>
          </w:p>
          <w:p w:rsidR="00A801BE" w:rsidRPr="00C31E5A" w:rsidRDefault="00A801BE" w:rsidP="00A801BE">
            <w:pPr>
              <w:ind w:firstLineChars="0"/>
              <w:rPr>
                <w:rFonts w:ascii="MS UI Gothic" w:eastAsia="MS UI Gothic" w:hAnsi="MS UI Gothic"/>
                <w:w w:val="83"/>
                <w:kern w:val="0"/>
                <w:sz w:val="22"/>
              </w:rPr>
            </w:pPr>
            <w:r w:rsidRPr="00C31E5A">
              <w:rPr>
                <w:rFonts w:ascii="MS UI Gothic" w:eastAsia="MS UI Gothic" w:hAnsi="MS UI Gothic" w:hint="eastAsia"/>
                <w:w w:val="83"/>
                <w:kern w:val="0"/>
                <w:sz w:val="22"/>
              </w:rPr>
              <w:t>その他（　　　　　　　　　　　　　　　　）</w:t>
            </w:r>
          </w:p>
        </w:tc>
        <w:tc>
          <w:tcPr>
            <w:tcW w:w="1418" w:type="dxa"/>
            <w:vMerge/>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469"/>
        </w:trPr>
        <w:tc>
          <w:tcPr>
            <w:tcW w:w="1135" w:type="dxa"/>
            <w:vMerge/>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3515" w:type="dxa"/>
            <w:tcBorders>
              <w:bottom w:val="single" w:sz="4" w:space="0" w:color="auto"/>
            </w:tcBorders>
            <w:vAlign w:val="center"/>
          </w:tcPr>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施設内の職員</w:t>
            </w:r>
          </w:p>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研修の実施回数</w:t>
            </w:r>
          </w:p>
          <w:p w:rsidR="00A801BE" w:rsidRPr="00C31E5A" w:rsidRDefault="00A801BE" w:rsidP="00A801BE">
            <w:pPr>
              <w:ind w:left="120" w:hanging="120"/>
              <w:rPr>
                <w:rFonts w:ascii="MS UI Gothic" w:eastAsia="MS UI Gothic" w:hAnsi="MS UI Gothic"/>
                <w:w w:val="83"/>
                <w:kern w:val="0"/>
                <w:sz w:val="22"/>
              </w:rPr>
            </w:pPr>
            <w:r w:rsidRPr="00C31E5A">
              <w:rPr>
                <w:rFonts w:ascii="MS UI Gothic" w:eastAsia="MS UI Gothic" w:hAnsi="MS UI Gothic" w:hint="eastAsia"/>
                <w:w w:val="83"/>
                <w:kern w:val="0"/>
                <w:sz w:val="22"/>
              </w:rPr>
              <w:t>（前年度）</w:t>
            </w:r>
          </w:p>
        </w:tc>
        <w:tc>
          <w:tcPr>
            <w:tcW w:w="4281" w:type="dxa"/>
            <w:tcBorders>
              <w:bottom w:val="single" w:sz="4" w:space="0" w:color="auto"/>
            </w:tcBorders>
            <w:vAlign w:val="center"/>
          </w:tcPr>
          <w:p w:rsidR="00A801BE" w:rsidRPr="00C31E5A" w:rsidRDefault="00A801BE" w:rsidP="00A801BE">
            <w:pPr>
              <w:ind w:left="79" w:hangingChars="50" w:hanging="79"/>
              <w:rPr>
                <w:rFonts w:ascii="MS UI Gothic" w:eastAsia="MS UI Gothic" w:hAnsi="MS UI Gothic"/>
                <w:w w:val="83"/>
                <w:kern w:val="0"/>
                <w:sz w:val="22"/>
              </w:rPr>
            </w:pPr>
            <w:r w:rsidRPr="00C31E5A">
              <w:rPr>
                <w:rFonts w:ascii="MS UI Gothic" w:eastAsia="MS UI Gothic" w:hAnsi="MS UI Gothic" w:hint="eastAsia"/>
                <w:w w:val="83"/>
                <w:kern w:val="0"/>
                <w:sz w:val="22"/>
              </w:rPr>
              <w:t xml:space="preserve">計　　　　　　回　　　　　　　　　　　　　</w:t>
            </w:r>
          </w:p>
        </w:tc>
        <w:tc>
          <w:tcPr>
            <w:tcW w:w="1418" w:type="dxa"/>
            <w:vMerge/>
          </w:tcPr>
          <w:p w:rsidR="00A801BE" w:rsidRPr="00C31E5A" w:rsidRDefault="00A801BE" w:rsidP="00A801BE">
            <w:pPr>
              <w:spacing w:line="220" w:lineRule="exact"/>
              <w:ind w:left="119" w:hanging="119"/>
              <w:jc w:val="left"/>
              <w:rPr>
                <w:rFonts w:ascii="MS UI Gothic" w:eastAsia="MS UI Gothic" w:hAnsi="MS UI Gothic"/>
                <w:sz w:val="18"/>
                <w:szCs w:val="18"/>
              </w:rPr>
            </w:pPr>
          </w:p>
        </w:tc>
      </w:tr>
      <w:tr w:rsidR="00A801BE" w:rsidRPr="00C31E5A" w:rsidTr="00C31E5A">
        <w:trPr>
          <w:trHeight w:val="228"/>
        </w:trPr>
        <w:tc>
          <w:tcPr>
            <w:tcW w:w="1135" w:type="dxa"/>
            <w:vMerge/>
            <w:tcBorders>
              <w:bottom w:val="nil"/>
            </w:tcBorders>
          </w:tcPr>
          <w:p w:rsidR="00A801BE" w:rsidRPr="00C31E5A" w:rsidRDefault="00A801BE" w:rsidP="00A801BE">
            <w:pPr>
              <w:adjustRightInd w:val="0"/>
              <w:spacing w:line="240" w:lineRule="auto"/>
              <w:ind w:left="141" w:hanging="141"/>
              <w:contextualSpacing/>
              <w:jc w:val="left"/>
              <w:rPr>
                <w:rFonts w:ascii="MS UI Gothic" w:eastAsia="MS UI Gothic" w:hAnsi="MS UI Gothic"/>
                <w:sz w:val="21"/>
                <w:szCs w:val="21"/>
              </w:rPr>
            </w:pPr>
          </w:p>
        </w:tc>
        <w:tc>
          <w:tcPr>
            <w:tcW w:w="7796" w:type="dxa"/>
            <w:gridSpan w:val="2"/>
            <w:tcBorders>
              <w:top w:val="single" w:sz="4" w:space="0" w:color="auto"/>
            </w:tcBorders>
            <w:vAlign w:val="center"/>
          </w:tcPr>
          <w:p w:rsidR="00A801BE" w:rsidRPr="00C31E5A" w:rsidRDefault="00A801BE" w:rsidP="00A801BE">
            <w:pPr>
              <w:ind w:left="75" w:hangingChars="50" w:hanging="75"/>
              <w:rPr>
                <w:rFonts w:ascii="MS UI Gothic" w:eastAsia="MS UI Gothic" w:hAnsi="MS UI Gothic"/>
                <w:w w:val="83"/>
                <w:kern w:val="0"/>
                <w:sz w:val="21"/>
                <w:szCs w:val="21"/>
              </w:rPr>
            </w:pPr>
          </w:p>
        </w:tc>
        <w:tc>
          <w:tcPr>
            <w:tcW w:w="1418" w:type="dxa"/>
            <w:tcBorders>
              <w:bottom w:val="single" w:sz="4" w:space="0" w:color="auto"/>
            </w:tcBorders>
          </w:tcPr>
          <w:p w:rsidR="00A801BE" w:rsidRPr="00C31E5A" w:rsidRDefault="00A801BE" w:rsidP="00A801BE">
            <w:pPr>
              <w:spacing w:line="220" w:lineRule="exact"/>
              <w:ind w:left="119" w:hanging="119"/>
              <w:jc w:val="left"/>
              <w:rPr>
                <w:rFonts w:ascii="MS UI Gothic" w:eastAsia="MS UI Gothic" w:hAnsi="MS UI Gothic"/>
                <w:sz w:val="18"/>
                <w:szCs w:val="18"/>
              </w:rPr>
            </w:pPr>
          </w:p>
        </w:tc>
      </w:tr>
    </w:tbl>
    <w:tbl>
      <w:tblPr>
        <w:tblStyle w:val="a3"/>
        <w:tblW w:w="10359" w:type="dxa"/>
        <w:tblInd w:w="-242" w:type="dxa"/>
        <w:tblLayout w:type="fixed"/>
        <w:tblLook w:val="04A0" w:firstRow="1" w:lastRow="0" w:firstColumn="1" w:lastColumn="0" w:noHBand="0" w:noVBand="1"/>
      </w:tblPr>
      <w:tblGrid>
        <w:gridCol w:w="1257"/>
        <w:gridCol w:w="6588"/>
        <w:gridCol w:w="1070"/>
        <w:gridCol w:w="1444"/>
      </w:tblGrid>
      <w:tr w:rsidR="00D80ADB" w:rsidRPr="009E0966" w:rsidTr="00591B5A">
        <w:tc>
          <w:tcPr>
            <w:tcW w:w="1257" w:type="dxa"/>
          </w:tcPr>
          <w:p w:rsidR="00D80ADB" w:rsidRPr="00C31E5A" w:rsidRDefault="00D80ADB" w:rsidP="00A801B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D80ADB" w:rsidRPr="00C31E5A" w:rsidRDefault="00D80ADB" w:rsidP="00A801BE">
            <w:pPr>
              <w:adjustRightInd w:val="0"/>
              <w:spacing w:line="240" w:lineRule="auto"/>
              <w:ind w:left="186" w:hangingChars="100" w:hanging="186"/>
              <w:contextualSpacing/>
              <w:jc w:val="left"/>
              <w:rPr>
                <w:rFonts w:ascii="MS UI Gothic" w:eastAsia="MS UI Gothic" w:hAnsi="MS UI Gothic"/>
                <w:sz w:val="21"/>
                <w:szCs w:val="21"/>
              </w:rPr>
            </w:pPr>
            <w:r w:rsidRPr="00C31E5A">
              <w:rPr>
                <w:rFonts w:ascii="MS UI Gothic" w:eastAsia="MS UI Gothic" w:hAnsi="MS UI Gothic" w:hint="eastAsia"/>
                <w:sz w:val="21"/>
                <w:szCs w:val="21"/>
              </w:rPr>
              <w:t>自らその提供する介護医療院サービスの質の評価を行い、常にその改善を図っていますか。</w:t>
            </w:r>
          </w:p>
        </w:tc>
        <w:tc>
          <w:tcPr>
            <w:tcW w:w="1070" w:type="dxa"/>
          </w:tcPr>
          <w:p w:rsidR="00D80ADB" w:rsidRPr="00C31E5A" w:rsidRDefault="00D80ADB" w:rsidP="00D80ADB">
            <w:pPr>
              <w:ind w:left="113" w:hanging="113"/>
              <w:jc w:val="center"/>
              <w:rPr>
                <w:rFonts w:ascii="MS UI Gothic" w:eastAsia="MS UI Gothic" w:hAnsi="MS UI Gothic"/>
                <w:w w:val="83"/>
                <w:kern w:val="0"/>
                <w:sz w:val="21"/>
                <w:szCs w:val="21"/>
              </w:rPr>
            </w:pPr>
            <w:r w:rsidRPr="00C31E5A">
              <w:rPr>
                <w:rFonts w:ascii="MS UI Gothic" w:eastAsia="MS UI Gothic" w:hAnsi="MS UI Gothic" w:hint="eastAsia"/>
                <w:w w:val="83"/>
                <w:kern w:val="0"/>
                <w:sz w:val="21"/>
                <w:szCs w:val="21"/>
              </w:rPr>
              <w:t>はい・いいえ</w:t>
            </w:r>
          </w:p>
          <w:p w:rsidR="00D80ADB" w:rsidRPr="00C31E5A" w:rsidRDefault="00D80ADB" w:rsidP="00A801BE">
            <w:pPr>
              <w:ind w:left="113" w:hanging="113"/>
              <w:rPr>
                <w:rFonts w:ascii="MS UI Gothic" w:eastAsia="MS UI Gothic" w:hAnsi="MS UI Gothic"/>
                <w:w w:val="83"/>
                <w:kern w:val="0"/>
                <w:sz w:val="21"/>
                <w:szCs w:val="21"/>
              </w:rPr>
            </w:pPr>
          </w:p>
        </w:tc>
        <w:tc>
          <w:tcPr>
            <w:tcW w:w="1444" w:type="dxa"/>
          </w:tcPr>
          <w:p w:rsidR="00D80ADB" w:rsidRPr="00C31E5A" w:rsidRDefault="00D80ADB" w:rsidP="00D80ADB">
            <w:pPr>
              <w:spacing w:line="220" w:lineRule="exact"/>
              <w:ind w:left="75" w:hangingChars="48" w:hanging="75"/>
              <w:jc w:val="left"/>
              <w:rPr>
                <w:rFonts w:ascii="MS UI Gothic" w:eastAsia="MS UI Gothic" w:hAnsi="MS UI Gothic"/>
                <w:sz w:val="18"/>
                <w:szCs w:val="18"/>
              </w:rPr>
            </w:pPr>
            <w:r w:rsidRPr="00C31E5A">
              <w:rPr>
                <w:rFonts w:ascii="MS UI Gothic" w:eastAsia="MS UI Gothic" w:hAnsi="MS UI Gothic" w:hint="eastAsia"/>
                <w:sz w:val="18"/>
                <w:szCs w:val="18"/>
              </w:rPr>
              <w:t>条例第17条</w:t>
            </w:r>
          </w:p>
          <w:p w:rsidR="00D80ADB" w:rsidRPr="00C31E5A" w:rsidRDefault="00D80ADB" w:rsidP="00D80ADB">
            <w:pPr>
              <w:spacing w:line="220" w:lineRule="exact"/>
              <w:ind w:left="0" w:firstLineChars="0" w:firstLine="0"/>
              <w:jc w:val="left"/>
              <w:rPr>
                <w:rFonts w:ascii="MS UI Gothic" w:eastAsia="MS UI Gothic" w:hAnsi="MS UI Gothic"/>
                <w:sz w:val="18"/>
                <w:szCs w:val="18"/>
              </w:rPr>
            </w:pPr>
            <w:r w:rsidRPr="00C31E5A">
              <w:rPr>
                <w:rFonts w:ascii="MS UI Gothic" w:eastAsia="MS UI Gothic" w:hAnsi="MS UI Gothic" w:hint="eastAsia"/>
                <w:sz w:val="18"/>
                <w:szCs w:val="18"/>
              </w:rPr>
              <w:t>第7項</w:t>
            </w:r>
          </w:p>
        </w:tc>
      </w:tr>
      <w:tr w:rsidR="00A23990" w:rsidRPr="00A23990" w:rsidTr="00591B5A">
        <w:trPr>
          <w:trHeight w:val="358"/>
        </w:trPr>
        <w:tc>
          <w:tcPr>
            <w:tcW w:w="1257" w:type="dxa"/>
            <w:vMerge w:val="restart"/>
          </w:tcPr>
          <w:p w:rsidR="00916058" w:rsidRPr="00A23990" w:rsidRDefault="00C31E5A" w:rsidP="00D53DEF">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26</w:t>
            </w:r>
          </w:p>
          <w:p w:rsidR="00916058" w:rsidRPr="00A23990" w:rsidRDefault="00916058" w:rsidP="00625339">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居住費及び食費</w:t>
            </w:r>
          </w:p>
        </w:tc>
        <w:tc>
          <w:tcPr>
            <w:tcW w:w="6588" w:type="dxa"/>
          </w:tcPr>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居住及び食事の提供に係る契約の締結に当たっては、入所者又はその家族に対し、その契約内容について文書により事前に説明を行っていますか。</w:t>
            </w:r>
          </w:p>
        </w:tc>
        <w:tc>
          <w:tcPr>
            <w:tcW w:w="1070" w:type="dxa"/>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916058"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1のイ</w:t>
            </w:r>
          </w:p>
          <w:p w:rsidR="00F7041B" w:rsidRPr="00A23990" w:rsidRDefault="00F7041B"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tcBorders>
              <w:bottom w:val="nil"/>
            </w:tcBorders>
          </w:tcPr>
          <w:p w:rsidR="00916058" w:rsidRPr="00A23990" w:rsidRDefault="00916058"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その契約内容について、入所者等から文書により同意を得ていますか。</w:t>
            </w:r>
          </w:p>
        </w:tc>
        <w:tc>
          <w:tcPr>
            <w:tcW w:w="1070" w:type="dxa"/>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17厚労告419</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1のロ</w:t>
            </w:r>
          </w:p>
        </w:tc>
      </w:tr>
      <w:tr w:rsidR="00A23990" w:rsidRPr="00A23990" w:rsidTr="00591B5A">
        <w:tc>
          <w:tcPr>
            <w:tcW w:w="1257" w:type="dxa"/>
            <w:tcBorders>
              <w:top w:val="nil"/>
              <w:bottom w:val="nil"/>
            </w:tcBorders>
          </w:tcPr>
          <w:p w:rsidR="00916058" w:rsidRPr="00A23990" w:rsidRDefault="00916058"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7264B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居住及び食事の提供に係る利用料について、その具体的内容、金額の設定及び変更に関し、運営規程への記載を行うとともに、施設内の見やすい場所に掲示を行っていますか。</w:t>
            </w:r>
          </w:p>
        </w:tc>
        <w:tc>
          <w:tcPr>
            <w:tcW w:w="1070" w:type="dxa"/>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1のハ</w:t>
            </w:r>
          </w:p>
        </w:tc>
      </w:tr>
      <w:tr w:rsidR="00A23990" w:rsidRPr="00A23990" w:rsidTr="00591B5A">
        <w:tc>
          <w:tcPr>
            <w:tcW w:w="1257" w:type="dxa"/>
            <w:tcBorders>
              <w:top w:val="nil"/>
              <w:bottom w:val="nil"/>
            </w:tcBorders>
          </w:tcPr>
          <w:p w:rsidR="00916058" w:rsidRPr="00A23990" w:rsidRDefault="00916058"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居住費に係る利用料は、居住環境の違いに応じて、それぞれ次に掲げる額を基本としていますか。</w:t>
            </w:r>
          </w:p>
        </w:tc>
        <w:tc>
          <w:tcPr>
            <w:tcW w:w="1070" w:type="dxa"/>
            <w:tcBorders>
              <w:bottom w:val="nil"/>
            </w:tcBorders>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916058" w:rsidRPr="00A23990" w:rsidRDefault="00916058" w:rsidP="00D53DE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2のイの(1)の(ⅰ)(ⅱ)</w:t>
            </w:r>
          </w:p>
        </w:tc>
      </w:tr>
      <w:tr w:rsidR="00A23990" w:rsidRPr="00A23990" w:rsidTr="00591B5A">
        <w:tc>
          <w:tcPr>
            <w:tcW w:w="1257" w:type="dxa"/>
            <w:tcBorders>
              <w:top w:val="nil"/>
              <w:bottom w:val="nil"/>
            </w:tcBorders>
          </w:tcPr>
          <w:p w:rsidR="00916058" w:rsidRPr="00A23990" w:rsidRDefault="00916058" w:rsidP="00646FC2">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D07377">
            <w:pPr>
              <w:adjustRightInd w:val="0"/>
              <w:spacing w:line="240" w:lineRule="auto"/>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ユニット型個室・</w:t>
            </w:r>
            <w:r w:rsidR="00D66809" w:rsidRPr="00D14D95">
              <w:rPr>
                <w:rFonts w:ascii="MS UI Gothic" w:eastAsia="MS UI Gothic" w:hAnsi="MS UI Gothic" w:hint="eastAsia"/>
                <w:sz w:val="21"/>
                <w:szCs w:val="21"/>
              </w:rPr>
              <w:t>ユニット型</w:t>
            </w:r>
            <w:r w:rsidRPr="00D14D95">
              <w:rPr>
                <w:rFonts w:ascii="MS UI Gothic" w:eastAsia="MS UI Gothic" w:hAnsi="MS UI Gothic" w:hint="eastAsia"/>
                <w:sz w:val="21"/>
                <w:szCs w:val="21"/>
              </w:rPr>
              <w:t>個室的多床室</w:t>
            </w:r>
            <w:r w:rsidRPr="00A23990">
              <w:rPr>
                <w:rFonts w:ascii="MS UI Gothic" w:eastAsia="MS UI Gothic" w:hAnsi="MS UI Gothic" w:hint="eastAsia"/>
                <w:sz w:val="21"/>
                <w:szCs w:val="21"/>
              </w:rPr>
              <w:t>、従来型個室→　室料及び光熱水費に相当する額</w:t>
            </w:r>
          </w:p>
          <w:p w:rsidR="00916058" w:rsidRPr="00A23990" w:rsidRDefault="00916058" w:rsidP="00B2266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多床室  →　光熱水費に相当する額</w:t>
            </w:r>
          </w:p>
        </w:tc>
        <w:tc>
          <w:tcPr>
            <w:tcW w:w="1070" w:type="dxa"/>
            <w:tcBorders>
              <w:top w:val="nil"/>
            </w:tcBorders>
          </w:tcPr>
          <w:p w:rsidR="00916058" w:rsidRPr="00A23990" w:rsidRDefault="00916058" w:rsidP="00A53E80">
            <w:pPr>
              <w:ind w:left="113" w:hanging="113"/>
              <w:rPr>
                <w:rFonts w:ascii="MS UI Gothic" w:eastAsia="MS UI Gothic" w:hAnsi="MS UI Gothic"/>
                <w:w w:val="83"/>
                <w:kern w:val="0"/>
                <w:sz w:val="21"/>
                <w:szCs w:val="21"/>
              </w:rPr>
            </w:pPr>
          </w:p>
        </w:tc>
        <w:tc>
          <w:tcPr>
            <w:tcW w:w="1444" w:type="dxa"/>
            <w:tcBorders>
              <w:top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Borders>
              <w:top w:val="nil"/>
            </w:tcBorders>
          </w:tcPr>
          <w:p w:rsidR="00916058" w:rsidRPr="00A23990" w:rsidRDefault="00916058"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shd w:val="clear" w:color="auto" w:fill="auto"/>
          </w:tcPr>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居住費に係る利用料の水準の設定に当たって勘案すべき事項は、次のとおりとしていますか。</w:t>
            </w:r>
          </w:p>
        </w:tc>
        <w:tc>
          <w:tcPr>
            <w:tcW w:w="1070" w:type="dxa"/>
            <w:tcBorders>
              <w:bottom w:val="nil"/>
            </w:tcBorders>
            <w:shd w:val="clear" w:color="auto" w:fill="auto"/>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tcBorders>
              <w:bottom w:val="nil"/>
            </w:tcBorders>
            <w:shd w:val="clear" w:color="auto" w:fill="auto"/>
          </w:tcPr>
          <w:p w:rsidR="00916058" w:rsidRPr="00D14D95" w:rsidRDefault="00916058" w:rsidP="00732994">
            <w:pPr>
              <w:spacing w:line="220" w:lineRule="exact"/>
              <w:ind w:left="119" w:hanging="119"/>
              <w:jc w:val="left"/>
              <w:rPr>
                <w:rFonts w:ascii="MS UI Gothic" w:eastAsia="MS UI Gothic" w:hAnsi="MS UI Gothic"/>
                <w:sz w:val="18"/>
                <w:szCs w:val="18"/>
              </w:rPr>
            </w:pPr>
            <w:r w:rsidRPr="00D14D95">
              <w:rPr>
                <w:rFonts w:ascii="MS UI Gothic" w:eastAsia="MS UI Gothic" w:hAnsi="MS UI Gothic" w:hint="eastAsia"/>
                <w:sz w:val="18"/>
                <w:szCs w:val="18"/>
              </w:rPr>
              <w:t>平17厚労告419</w:t>
            </w:r>
          </w:p>
          <w:p w:rsidR="00916058" w:rsidRPr="00D14D95" w:rsidRDefault="00916058" w:rsidP="00732994">
            <w:pPr>
              <w:spacing w:line="220" w:lineRule="exact"/>
              <w:ind w:left="119" w:hanging="119"/>
              <w:jc w:val="left"/>
              <w:rPr>
                <w:rFonts w:ascii="MS UI Gothic" w:eastAsia="MS UI Gothic" w:hAnsi="MS UI Gothic"/>
                <w:sz w:val="18"/>
                <w:szCs w:val="18"/>
              </w:rPr>
            </w:pPr>
            <w:r w:rsidRPr="00D14D95">
              <w:rPr>
                <w:rFonts w:ascii="MS UI Gothic" w:eastAsia="MS UI Gothic" w:hAnsi="MS UI Gothic" w:hint="eastAsia"/>
                <w:sz w:val="18"/>
                <w:szCs w:val="18"/>
              </w:rPr>
              <w:t>2のイの(2)の(ⅰ)(ⅱ)</w:t>
            </w:r>
          </w:p>
        </w:tc>
      </w:tr>
      <w:tr w:rsidR="00A23990" w:rsidRPr="00A23990" w:rsidTr="00591B5A">
        <w:tc>
          <w:tcPr>
            <w:tcW w:w="1257" w:type="dxa"/>
            <w:vMerge/>
            <w:tcBorders>
              <w:bottom w:val="nil"/>
            </w:tcBorders>
          </w:tcPr>
          <w:p w:rsidR="00916058" w:rsidRPr="00A23990" w:rsidRDefault="00916058"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B2266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利用者等が利用する施設の建設費用(修繕費用、維持費用を含み、公的助成の有無についても勘案すること。)</w:t>
            </w:r>
          </w:p>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近隣地域に所在する類似施設の家賃及び光熱水費の平均的な費用</w:t>
            </w:r>
          </w:p>
        </w:tc>
        <w:tc>
          <w:tcPr>
            <w:tcW w:w="1070" w:type="dxa"/>
            <w:tcBorders>
              <w:top w:val="nil"/>
            </w:tcBorders>
            <w:shd w:val="clear" w:color="auto" w:fill="auto"/>
          </w:tcPr>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tcBorders>
              <w:top w:val="nil"/>
            </w:tcBorders>
            <w:shd w:val="clear" w:color="auto" w:fill="auto"/>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B2266C">
            <w:pPr>
              <w:adjustRightInd w:val="0"/>
              <w:spacing w:line="240" w:lineRule="auto"/>
              <w:ind w:left="141" w:hanging="141"/>
              <w:contextualSpacing/>
              <w:jc w:val="left"/>
              <w:rPr>
                <w:rFonts w:ascii="MS UI Gothic" w:eastAsia="MS UI Gothic" w:hAnsi="MS UI Gothic"/>
                <w:sz w:val="21"/>
                <w:szCs w:val="21"/>
              </w:rPr>
            </w:pPr>
          </w:p>
        </w:tc>
        <w:tc>
          <w:tcPr>
            <w:tcW w:w="6588" w:type="dxa"/>
            <w:shd w:val="clear" w:color="auto" w:fill="auto"/>
          </w:tcPr>
          <w:p w:rsidR="00916058" w:rsidRPr="00A23990" w:rsidRDefault="00916058" w:rsidP="00D0737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食事の提供に係る利用料は、食材料費及び調理に係る費用に相当する額を基本としていますか。</w:t>
            </w:r>
          </w:p>
        </w:tc>
        <w:tc>
          <w:tcPr>
            <w:tcW w:w="1070" w:type="dxa"/>
            <w:shd w:val="clear" w:color="auto" w:fill="auto"/>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D53DEF">
            <w:pPr>
              <w:ind w:left="113" w:hanging="113"/>
              <w:jc w:val="center"/>
              <w:rPr>
                <w:rFonts w:ascii="MS UI Gothic" w:eastAsia="MS UI Gothic" w:hAnsi="MS UI Gothic"/>
                <w:w w:val="83"/>
                <w:kern w:val="0"/>
                <w:sz w:val="21"/>
                <w:szCs w:val="21"/>
              </w:rPr>
            </w:pPr>
          </w:p>
        </w:tc>
        <w:tc>
          <w:tcPr>
            <w:tcW w:w="1444" w:type="dxa"/>
            <w:shd w:val="clear" w:color="auto" w:fill="auto"/>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2のロ</w:t>
            </w:r>
          </w:p>
        </w:tc>
      </w:tr>
      <w:tr w:rsidR="00A23990" w:rsidRPr="00A23990" w:rsidTr="00591B5A">
        <w:tc>
          <w:tcPr>
            <w:tcW w:w="1257" w:type="dxa"/>
            <w:tcBorders>
              <w:top w:val="nil"/>
            </w:tcBorders>
          </w:tcPr>
          <w:p w:rsidR="00916058" w:rsidRPr="00A23990" w:rsidRDefault="00916058" w:rsidP="00B2266C">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14D9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(7) </w:t>
            </w:r>
            <w:r w:rsidR="00D14D95">
              <w:rPr>
                <w:rFonts w:ascii="MS UI Gothic" w:eastAsia="MS UI Gothic" w:hAnsi="MS UI Gothic" w:hint="eastAsia"/>
                <w:sz w:val="21"/>
                <w:szCs w:val="21"/>
              </w:rPr>
              <w:t>入所者が選定する特別な療養室</w:t>
            </w:r>
            <w:r w:rsidRPr="00A23990">
              <w:rPr>
                <w:rFonts w:ascii="MS UI Gothic" w:eastAsia="MS UI Gothic" w:hAnsi="MS UI Gothic" w:hint="eastAsia"/>
                <w:sz w:val="21"/>
                <w:szCs w:val="21"/>
              </w:rPr>
              <w:t>等の提供又は特別な食事の提供に係る利用料は、上記の居住費及び食事の提供に係る利用料と明確に区分して受領していますか。</w:t>
            </w:r>
          </w:p>
        </w:tc>
        <w:tc>
          <w:tcPr>
            <w:tcW w:w="1070" w:type="dxa"/>
          </w:tcPr>
          <w:p w:rsidR="00916058" w:rsidRPr="00A23990" w:rsidRDefault="006153A8" w:rsidP="00D53DE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D14D95" w:rsidP="00D53DEF">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該当なし</w:t>
            </w: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平17厚労告419</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sz w:val="18"/>
                <w:szCs w:val="18"/>
              </w:rPr>
              <w:t>3</w:t>
            </w:r>
          </w:p>
        </w:tc>
      </w:tr>
      <w:tr w:rsidR="00A23990" w:rsidRPr="00A23990" w:rsidTr="00591B5A">
        <w:tc>
          <w:tcPr>
            <w:tcW w:w="1257" w:type="dxa"/>
            <w:vMerge w:val="restart"/>
          </w:tcPr>
          <w:p w:rsidR="00916058" w:rsidRPr="00D72A41" w:rsidRDefault="00C31E5A" w:rsidP="00D53DEF">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27</w:t>
            </w:r>
          </w:p>
          <w:p w:rsidR="00916058" w:rsidRPr="00A23990" w:rsidRDefault="00916058" w:rsidP="00D53DEF">
            <w:pPr>
              <w:adjustRightInd w:val="0"/>
              <w:spacing w:line="240" w:lineRule="auto"/>
              <w:ind w:leftChars="16" w:left="35" w:firstLineChars="0" w:firstLine="0"/>
              <w:contextualSpacing/>
              <w:jc w:val="left"/>
              <w:rPr>
                <w:rFonts w:ascii="MS UI Gothic" w:eastAsia="MS UI Gothic" w:hAnsi="MS UI Gothic"/>
                <w:sz w:val="21"/>
                <w:szCs w:val="21"/>
              </w:rPr>
            </w:pPr>
            <w:r w:rsidRPr="00D72A41">
              <w:rPr>
                <w:rFonts w:ascii="MS UI Gothic" w:eastAsia="MS UI Gothic" w:hAnsi="MS UI Gothic" w:hint="eastAsia"/>
                <w:sz w:val="21"/>
                <w:szCs w:val="21"/>
              </w:rPr>
              <w:t>施設サービス計画の作成</w:t>
            </w:r>
          </w:p>
        </w:tc>
        <w:tc>
          <w:tcPr>
            <w:tcW w:w="6588" w:type="dxa"/>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管理者は、介護支援専門員に施設サービス計画の作成に関する業務を担当させていますか。</w:t>
            </w:r>
          </w:p>
        </w:tc>
        <w:tc>
          <w:tcPr>
            <w:tcW w:w="1070" w:type="dxa"/>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D72A41">
              <w:rPr>
                <w:rFonts w:ascii="MS UI Gothic" w:eastAsia="MS UI Gothic" w:hAnsi="MS UI Gothic" w:hint="eastAsia"/>
                <w:sz w:val="18"/>
                <w:szCs w:val="18"/>
              </w:rPr>
              <w:t>18</w:t>
            </w:r>
            <w:r w:rsidRPr="00A23990">
              <w:rPr>
                <w:rFonts w:ascii="MS UI Gothic" w:eastAsia="MS UI Gothic" w:hAnsi="MS UI Gothic" w:hint="eastAsia"/>
                <w:sz w:val="18"/>
                <w:szCs w:val="18"/>
              </w:rPr>
              <w:t>条第1項</w:t>
            </w:r>
          </w:p>
          <w:p w:rsidR="00D72A41" w:rsidRPr="00501F4B" w:rsidRDefault="00D72A41" w:rsidP="00D72A41">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D72A41" w:rsidP="00D72A41">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w:t>
            </w:r>
            <w:r>
              <w:rPr>
                <w:rFonts w:ascii="MS UI Gothic" w:eastAsia="MS UI Gothic" w:hAnsi="MS UI Gothic" w:hint="eastAsia"/>
                <w:sz w:val="18"/>
                <w:szCs w:val="18"/>
              </w:rPr>
              <w:t>11</w:t>
            </w:r>
          </w:p>
        </w:tc>
      </w:tr>
      <w:tr w:rsidR="00A23990" w:rsidRPr="00A23990" w:rsidTr="00591B5A">
        <w:tc>
          <w:tcPr>
            <w:tcW w:w="1257" w:type="dxa"/>
            <w:vMerge/>
            <w:tcBorders>
              <w:bottom w:val="nil"/>
            </w:tcBorders>
          </w:tcPr>
          <w:p w:rsidR="00916058" w:rsidRPr="00A23990" w:rsidRDefault="00916058" w:rsidP="00D53DE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施設サービス計画の作成及びその実施に当たっては、いたずらに計画内容やその実施を入所者に強制することのないよう留意していますか。</w:t>
            </w:r>
          </w:p>
        </w:tc>
        <w:tc>
          <w:tcPr>
            <w:tcW w:w="1070" w:type="dxa"/>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D53DEF">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施設サービス計画に関する業務を担当する介護支援専門員(以下「計画担当介護支援専門員」という。)は、施設サービス計画の作成に当たっては、入所者の日常生活全般を支援する観点から、当該地域の住民による自発的な活動によるサービス等の利用も含めて施設サービス計画上に位置付けるよう努めていますか。</w:t>
            </w:r>
          </w:p>
        </w:tc>
        <w:tc>
          <w:tcPr>
            <w:tcW w:w="1070" w:type="dxa"/>
            <w:tcBorders>
              <w:bottom w:val="nil"/>
            </w:tcBorders>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bottom w:val="nil"/>
            </w:tcBorders>
          </w:tcPr>
          <w:p w:rsidR="00D72A41" w:rsidRPr="00A23990" w:rsidRDefault="00D72A41" w:rsidP="00D72A4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72A41" w:rsidRPr="00A23990" w:rsidRDefault="00D72A41" w:rsidP="00D72A4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Pr>
                <w:rFonts w:ascii="MS UI Gothic" w:eastAsia="MS UI Gothic" w:hAnsi="MS UI Gothic" w:hint="eastAsia"/>
                <w:sz w:val="18"/>
                <w:szCs w:val="18"/>
              </w:rPr>
              <w:t>18</w:t>
            </w:r>
            <w:r w:rsidRPr="00A23990">
              <w:rPr>
                <w:rFonts w:ascii="MS UI Gothic" w:eastAsia="MS UI Gothic" w:hAnsi="MS UI Gothic" w:hint="eastAsia"/>
                <w:sz w:val="18"/>
                <w:szCs w:val="18"/>
              </w:rPr>
              <w:t>条第</w:t>
            </w:r>
            <w:r>
              <w:rPr>
                <w:rFonts w:ascii="MS UI Gothic" w:eastAsia="MS UI Gothic" w:hAnsi="MS UI Gothic" w:hint="eastAsia"/>
                <w:sz w:val="18"/>
                <w:szCs w:val="18"/>
              </w:rPr>
              <w:t>2</w:t>
            </w:r>
            <w:r w:rsidRPr="00A23990">
              <w:rPr>
                <w:rFonts w:ascii="MS UI Gothic" w:eastAsia="MS UI Gothic" w:hAnsi="MS UI Gothic" w:hint="eastAsia"/>
                <w:sz w:val="18"/>
                <w:szCs w:val="18"/>
              </w:rPr>
              <w:t>項</w:t>
            </w:r>
          </w:p>
          <w:p w:rsidR="00D72A41" w:rsidRDefault="00D72A41" w:rsidP="00D72A41">
            <w:pPr>
              <w:spacing w:line="220" w:lineRule="exact"/>
              <w:ind w:left="0" w:firstLineChars="0" w:firstLine="0"/>
              <w:jc w:val="left"/>
              <w:rPr>
                <w:rFonts w:ascii="MS UI Gothic" w:eastAsia="MS UI Gothic" w:hAnsi="MS UI Gothic"/>
                <w:sz w:val="18"/>
                <w:szCs w:val="18"/>
              </w:rPr>
            </w:pPr>
          </w:p>
          <w:p w:rsidR="00D72A41" w:rsidRDefault="00D72A41" w:rsidP="00D72A41">
            <w:pPr>
              <w:spacing w:line="220" w:lineRule="exact"/>
              <w:ind w:left="0" w:firstLineChars="0" w:firstLine="0"/>
              <w:jc w:val="left"/>
              <w:rPr>
                <w:rFonts w:ascii="MS UI Gothic" w:eastAsia="MS UI Gothic" w:hAnsi="MS UI Gothic"/>
                <w:sz w:val="18"/>
                <w:szCs w:val="18"/>
              </w:rPr>
            </w:pPr>
          </w:p>
          <w:p w:rsidR="00916058" w:rsidRPr="00A23990" w:rsidRDefault="00916058" w:rsidP="00D72A41">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施設サービス計画は、入所者の日常生活全般を支援する観点に立って作成されることが重要です。</w:t>
            </w:r>
          </w:p>
          <w:p w:rsidR="00916058" w:rsidRPr="00A23990" w:rsidRDefault="00916058" w:rsidP="00636B8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施設サービス計画の作成又は変更に当たっては、入所者の希望や課題分析結果に基づき、介護給付等対象サービス以外の、当該地域の住民による入所者の話し相手、会食などの自発的活動によるサービス等も含めて施設サービス計画に位置付けることにより、総合的な計画となるように努めなければなりません。</w:t>
            </w:r>
          </w:p>
        </w:tc>
        <w:tc>
          <w:tcPr>
            <w:tcW w:w="1070" w:type="dxa"/>
            <w:tcBorders>
              <w:top w:val="nil"/>
            </w:tcBorders>
          </w:tcPr>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top w:val="nil"/>
            </w:tcBorders>
          </w:tcPr>
          <w:p w:rsidR="00D72A41" w:rsidRPr="00D72A41" w:rsidRDefault="00D72A41" w:rsidP="00D72A41">
            <w:pPr>
              <w:spacing w:line="220" w:lineRule="exact"/>
              <w:ind w:left="119" w:hanging="119"/>
              <w:jc w:val="left"/>
              <w:rPr>
                <w:rFonts w:ascii="MS UI Gothic" w:eastAsia="MS UI Gothic" w:hAnsi="MS UI Gothic"/>
                <w:sz w:val="18"/>
                <w:szCs w:val="18"/>
              </w:rPr>
            </w:pPr>
            <w:r w:rsidRPr="00D72A41">
              <w:rPr>
                <w:rFonts w:ascii="MS UI Gothic" w:eastAsia="MS UI Gothic" w:hAnsi="MS UI Gothic" w:hint="eastAsia"/>
                <w:sz w:val="18"/>
                <w:szCs w:val="18"/>
              </w:rPr>
              <w:t>解釈通知</w:t>
            </w:r>
          </w:p>
          <w:p w:rsidR="00916058" w:rsidRPr="00A23990" w:rsidRDefault="00D72A41" w:rsidP="00D72A41">
            <w:pPr>
              <w:spacing w:line="220" w:lineRule="exact"/>
              <w:ind w:left="119" w:hanging="119"/>
              <w:jc w:val="left"/>
              <w:rPr>
                <w:rFonts w:ascii="MS UI Gothic" w:eastAsia="MS UI Gothic" w:hAnsi="MS UI Gothic"/>
                <w:sz w:val="18"/>
                <w:szCs w:val="18"/>
              </w:rPr>
            </w:pPr>
            <w:r w:rsidRPr="00D72A41">
              <w:rPr>
                <w:rFonts w:ascii="MS UI Gothic" w:eastAsia="MS UI Gothic" w:hAnsi="MS UI Gothic" w:hint="eastAsia"/>
                <w:sz w:val="18"/>
                <w:szCs w:val="18"/>
              </w:rPr>
              <w:t>第5の11</w:t>
            </w:r>
            <w:r>
              <w:rPr>
                <w:rFonts w:ascii="MS UI Gothic" w:eastAsia="MS UI Gothic" w:hAnsi="MS UI Gothic" w:hint="eastAsia"/>
                <w:sz w:val="18"/>
                <w:szCs w:val="18"/>
              </w:rPr>
              <w:t>（2）</w:t>
            </w:r>
          </w:p>
          <w:p w:rsidR="00916058" w:rsidRPr="00A23990" w:rsidRDefault="00916058" w:rsidP="00D72A41">
            <w:pPr>
              <w:spacing w:line="220" w:lineRule="exact"/>
              <w:ind w:left="75" w:hangingChars="48" w:hanging="75"/>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計画担当介護支援専門員は、施設サービス計画の作成に当たっては、適切な方法により、入所者について、その有する能力、その置かれている環境等の評価を通じて入所者が現に抱える問題点を明らかにし、入所者が自立した日常生活を営むことができるように支援する上で解決すべき課題を把握していますか。</w:t>
            </w:r>
          </w:p>
        </w:tc>
        <w:tc>
          <w:tcPr>
            <w:tcW w:w="1070" w:type="dxa"/>
            <w:tcBorders>
              <w:bottom w:val="nil"/>
            </w:tcBorders>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bottom w:val="nil"/>
            </w:tcBorders>
          </w:tcPr>
          <w:p w:rsidR="00D72A41" w:rsidRPr="00A23990" w:rsidRDefault="00D72A41" w:rsidP="00D72A4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72A41" w:rsidRPr="00A23990" w:rsidRDefault="00D72A41" w:rsidP="00D72A4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Pr>
                <w:rFonts w:ascii="MS UI Gothic" w:eastAsia="MS UI Gothic" w:hAnsi="MS UI Gothic" w:hint="eastAsia"/>
                <w:sz w:val="18"/>
                <w:szCs w:val="18"/>
              </w:rPr>
              <w:t>18</w:t>
            </w:r>
            <w:r w:rsidRPr="00A23990">
              <w:rPr>
                <w:rFonts w:ascii="MS UI Gothic" w:eastAsia="MS UI Gothic" w:hAnsi="MS UI Gothic" w:hint="eastAsia"/>
                <w:sz w:val="18"/>
                <w:szCs w:val="18"/>
              </w:rPr>
              <w:t>条第1項</w:t>
            </w:r>
          </w:p>
          <w:p w:rsidR="00D72A41" w:rsidRPr="00501F4B" w:rsidRDefault="00D72A41" w:rsidP="00D72A41">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D72A41" w:rsidP="00D72A41">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w:t>
            </w:r>
            <w:r>
              <w:rPr>
                <w:rFonts w:ascii="MS UI Gothic" w:eastAsia="MS UI Gothic" w:hAnsi="MS UI Gothic" w:hint="eastAsia"/>
                <w:sz w:val="18"/>
                <w:szCs w:val="18"/>
              </w:rPr>
              <w:t>11</w:t>
            </w:r>
          </w:p>
        </w:tc>
      </w:tr>
      <w:tr w:rsidR="00A23990" w:rsidRPr="00A23990" w:rsidTr="00591B5A">
        <w:trPr>
          <w:trHeight w:val="3677"/>
        </w:trPr>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0D5AA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施設サービス計画は、個々の入所者の特性に応じて作成されることが重要です。このため計画担当介護支援専門員は、施設サービス計画の作成に先立ち入所者の課題分析を行わなければなりません。</w:t>
            </w:r>
          </w:p>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課題分析とは、入所者の有する日常生活上の能力や入所者を取り巻く環境等の評価を通じて入所者が生活の質を維持・向上させていく上で生じている問題点を明らかにし、入所者が自立した日常生活を営むことができるように支援する上で解決すべき課題を把握することであり、入所者の生活全般についてその状態を十分把握することが重要です。</w:t>
            </w:r>
          </w:p>
          <w:p w:rsidR="00916058" w:rsidRPr="00A23990" w:rsidRDefault="00916058" w:rsidP="00636B8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課題分析は、計画担当介護支援専門員の個人的な考え方や手法のみによって行われてはならず、入所者の課題を客観的に抽出するための手法として合理的なものと認められる適切な方法を用いなければなりません。</w:t>
            </w:r>
          </w:p>
        </w:tc>
        <w:tc>
          <w:tcPr>
            <w:tcW w:w="1070" w:type="dxa"/>
            <w:tcBorders>
              <w:top w:val="nil"/>
            </w:tcBorders>
          </w:tcPr>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top w:val="nil"/>
            </w:tcBorders>
          </w:tcPr>
          <w:p w:rsidR="00D72A41" w:rsidRPr="00501F4B" w:rsidRDefault="00D72A41" w:rsidP="00D72A41">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D72A41" w:rsidP="00D72A41">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w:t>
            </w:r>
            <w:r>
              <w:rPr>
                <w:rFonts w:ascii="MS UI Gothic" w:eastAsia="MS UI Gothic" w:hAnsi="MS UI Gothic" w:hint="eastAsia"/>
                <w:sz w:val="18"/>
                <w:szCs w:val="18"/>
              </w:rPr>
              <w:t>11（3）</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計画担当介護支援専門員は、上記(4)に規定する解決すべき課題の把握(以下「アセスメント」という。)に当たっては、入所者及びその家族に面接して行っていますか。</w:t>
            </w:r>
          </w:p>
        </w:tc>
        <w:tc>
          <w:tcPr>
            <w:tcW w:w="1070" w:type="dxa"/>
            <w:tcBorders>
              <w:bottom w:val="single" w:sz="4" w:space="0" w:color="auto"/>
            </w:tcBorders>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16FFB" w:rsidRPr="00A23990">
              <w:rPr>
                <w:rFonts w:ascii="MS UI Gothic" w:eastAsia="MS UI Gothic" w:hAnsi="MS UI Gothic" w:hint="eastAsia"/>
                <w:sz w:val="18"/>
                <w:szCs w:val="18"/>
              </w:rPr>
              <w:t>1</w:t>
            </w:r>
            <w:r w:rsidR="00D72A41">
              <w:rPr>
                <w:rFonts w:ascii="MS UI Gothic" w:eastAsia="MS UI Gothic" w:hAnsi="MS UI Gothic" w:hint="eastAsia"/>
                <w:sz w:val="18"/>
                <w:szCs w:val="18"/>
              </w:rPr>
              <w:t>8</w:t>
            </w:r>
            <w:r w:rsidRPr="00A23990">
              <w:rPr>
                <w:rFonts w:ascii="MS UI Gothic" w:eastAsia="MS UI Gothic" w:hAnsi="MS UI Gothic" w:hint="eastAsia"/>
                <w:sz w:val="18"/>
                <w:szCs w:val="18"/>
              </w:rPr>
              <w:t>条第4項</w:t>
            </w:r>
          </w:p>
          <w:p w:rsidR="00916058" w:rsidRPr="00A23990" w:rsidRDefault="00916058" w:rsidP="00D53DEF">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dotted" w:sz="4" w:space="0" w:color="auto"/>
            </w:tcBorders>
            <w:shd w:val="clear" w:color="auto" w:fill="auto"/>
          </w:tcPr>
          <w:p w:rsidR="00916058" w:rsidRPr="00A23990" w:rsidRDefault="00916058" w:rsidP="00D53D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この場合において、入所者やその家族との間の信頼関係、協働関係の構築が重要であり、計画担当介護支援専門員は、面接の趣旨を入所者及びその家族に対して十分に説明し、理解を得ていますか。</w:t>
            </w:r>
          </w:p>
        </w:tc>
        <w:tc>
          <w:tcPr>
            <w:tcW w:w="1070" w:type="dxa"/>
            <w:tcBorders>
              <w:top w:val="single" w:sz="4" w:space="0" w:color="auto"/>
              <w:bottom w:val="nil"/>
            </w:tcBorders>
          </w:tcPr>
          <w:p w:rsidR="00916058" w:rsidRPr="00A23990" w:rsidRDefault="006153A8" w:rsidP="000448C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636B8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計画担当介護支援専門員は、面接技法等の研鑽に努めることが重要です。</w:t>
            </w:r>
            <w:r w:rsidRPr="00A23990">
              <w:rPr>
                <w:rFonts w:ascii="MS UI Gothic" w:eastAsia="MS UI Gothic" w:hAnsi="MS UI Gothic" w:hint="eastAsia"/>
                <w:sz w:val="21"/>
                <w:szCs w:val="21"/>
                <w:u w:val="single"/>
              </w:rPr>
              <w:t>なお、家族への面接については、幅広く課題を把握する観点から、テレビ電話等の通信機器等の活用により行われるものを含むものとします。</w:t>
            </w:r>
          </w:p>
        </w:tc>
        <w:tc>
          <w:tcPr>
            <w:tcW w:w="1070" w:type="dxa"/>
            <w:tcBorders>
              <w:top w:val="nil"/>
            </w:tcBorders>
          </w:tcPr>
          <w:p w:rsidR="00916058" w:rsidRPr="00A23990" w:rsidRDefault="00916058" w:rsidP="000448C2">
            <w:pPr>
              <w:ind w:left="113" w:hanging="113"/>
              <w:jc w:val="center"/>
              <w:rPr>
                <w:rFonts w:ascii="MS UI Gothic" w:eastAsia="MS UI Gothic" w:hAnsi="MS UI Gothic"/>
                <w:w w:val="83"/>
                <w:kern w:val="0"/>
                <w:sz w:val="21"/>
                <w:szCs w:val="21"/>
              </w:rPr>
            </w:pPr>
          </w:p>
        </w:tc>
        <w:tc>
          <w:tcPr>
            <w:tcW w:w="1444" w:type="dxa"/>
            <w:tcBorders>
              <w:top w:val="nil"/>
            </w:tcBorders>
          </w:tcPr>
          <w:p w:rsidR="002F2E47" w:rsidRPr="00501F4B" w:rsidRDefault="002F2E47" w:rsidP="002F2E47">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2F2E47" w:rsidP="002F2E47">
            <w:pPr>
              <w:spacing w:line="220" w:lineRule="exact"/>
              <w:ind w:left="119" w:hanging="119"/>
              <w:jc w:val="left"/>
              <w:rPr>
                <w:rFonts w:ascii="MS UI Gothic" w:eastAsia="MS UI Gothic" w:hAnsi="MS UI Gothic"/>
                <w:sz w:val="18"/>
                <w:szCs w:val="18"/>
              </w:rPr>
            </w:pPr>
            <w:r w:rsidRPr="00501F4B">
              <w:rPr>
                <w:rFonts w:ascii="MS UI Gothic" w:eastAsia="MS UI Gothic" w:hAnsi="MS UI Gothic" w:hint="eastAsia"/>
                <w:sz w:val="18"/>
                <w:szCs w:val="18"/>
              </w:rPr>
              <w:t>第</w:t>
            </w:r>
            <w:r>
              <w:rPr>
                <w:rFonts w:ascii="MS UI Gothic" w:eastAsia="MS UI Gothic" w:hAnsi="MS UI Gothic" w:hint="eastAsia"/>
                <w:sz w:val="18"/>
                <w:szCs w:val="18"/>
              </w:rPr>
              <w:t>5</w:t>
            </w:r>
            <w:r w:rsidRPr="00501F4B">
              <w:rPr>
                <w:rFonts w:ascii="MS UI Gothic" w:eastAsia="MS UI Gothic" w:hAnsi="MS UI Gothic" w:hint="eastAsia"/>
                <w:sz w:val="18"/>
                <w:szCs w:val="18"/>
              </w:rPr>
              <w:t>の</w:t>
            </w:r>
            <w:r>
              <w:rPr>
                <w:rFonts w:ascii="MS UI Gothic" w:eastAsia="MS UI Gothic" w:hAnsi="MS UI Gothic" w:hint="eastAsia"/>
                <w:sz w:val="18"/>
                <w:szCs w:val="18"/>
              </w:rPr>
              <w:t>11</w:t>
            </w:r>
            <w:r w:rsidRPr="00A23990">
              <w:rPr>
                <w:rFonts w:ascii="MS UI Gothic" w:eastAsia="MS UI Gothic" w:hAnsi="MS UI Gothic" w:hint="eastAsia"/>
                <w:sz w:val="18"/>
                <w:szCs w:val="18"/>
              </w:rPr>
              <w:t xml:space="preserve"> </w:t>
            </w:r>
            <w:r w:rsidR="00916058" w:rsidRPr="00A23990">
              <w:rPr>
                <w:rFonts w:ascii="MS UI Gothic" w:eastAsia="MS UI Gothic" w:hAnsi="MS UI Gothic" w:hint="eastAsia"/>
                <w:sz w:val="18"/>
                <w:szCs w:val="18"/>
              </w:rPr>
              <w:t>(4)</w:t>
            </w:r>
          </w:p>
        </w:tc>
      </w:tr>
      <w:tr w:rsidR="00A23990" w:rsidRPr="00A23990" w:rsidTr="00591B5A">
        <w:tc>
          <w:tcPr>
            <w:tcW w:w="1257" w:type="dxa"/>
            <w:tcBorders>
              <w:top w:val="nil"/>
              <w:bottom w:val="nil"/>
            </w:tcBorders>
          </w:tcPr>
          <w:p w:rsidR="00916058" w:rsidRPr="00A23990" w:rsidRDefault="00916058" w:rsidP="00EA6CF3">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2C7F53">
            <w:pPr>
              <w:adjustRightInd w:val="0"/>
              <w:spacing w:line="240" w:lineRule="auto"/>
              <w:ind w:leftChars="35" w:left="152"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(6) </w:t>
            </w:r>
            <w:r w:rsidR="002C7F53">
              <w:rPr>
                <w:rFonts w:ascii="MS UI Gothic" w:eastAsia="MS UI Gothic" w:hAnsi="MS UI Gothic" w:hint="eastAsia"/>
                <w:sz w:val="21"/>
                <w:szCs w:val="21"/>
              </w:rPr>
              <w:t>計画担当介護支援専門員は、入所者の希望、</w:t>
            </w:r>
            <w:r w:rsidRPr="00A23990">
              <w:rPr>
                <w:rFonts w:ascii="MS UI Gothic" w:eastAsia="MS UI Gothic" w:hAnsi="MS UI Gothic" w:hint="eastAsia"/>
                <w:sz w:val="21"/>
                <w:szCs w:val="21"/>
              </w:rPr>
              <w:t>入所者についてのアセスメントの結果</w:t>
            </w:r>
            <w:r w:rsidR="002C7F53">
              <w:rPr>
                <w:rFonts w:ascii="MS UI Gothic" w:eastAsia="MS UI Gothic" w:hAnsi="MS UI Gothic" w:hint="eastAsia"/>
                <w:sz w:val="21"/>
                <w:szCs w:val="21"/>
              </w:rPr>
              <w:t>及び</w:t>
            </w:r>
            <w:r w:rsidRPr="00A23990">
              <w:rPr>
                <w:rFonts w:ascii="MS UI Gothic" w:eastAsia="MS UI Gothic" w:hAnsi="MS UI Gothic" w:hint="eastAsia"/>
                <w:sz w:val="21"/>
                <w:szCs w:val="21"/>
              </w:rPr>
              <w:t>医師</w:t>
            </w:r>
            <w:r w:rsidR="002F2E47">
              <w:rPr>
                <w:rFonts w:ascii="MS UI Gothic" w:eastAsia="MS UI Gothic" w:hAnsi="MS UI Gothic" w:hint="eastAsia"/>
                <w:sz w:val="21"/>
                <w:szCs w:val="21"/>
              </w:rPr>
              <w:t>の治療方針に基づき、入所者の家族の希望を勘案し</w:t>
            </w:r>
            <w:r w:rsidR="002C7F53">
              <w:rPr>
                <w:rFonts w:ascii="MS UI Gothic" w:eastAsia="MS UI Gothic" w:hAnsi="MS UI Gothic" w:hint="eastAsia"/>
                <w:sz w:val="21"/>
                <w:szCs w:val="21"/>
              </w:rPr>
              <w:t>て</w:t>
            </w:r>
            <w:r w:rsidR="002F2E47">
              <w:rPr>
                <w:rFonts w:ascii="MS UI Gothic" w:eastAsia="MS UI Gothic" w:hAnsi="MS UI Gothic" w:hint="eastAsia"/>
                <w:sz w:val="21"/>
                <w:szCs w:val="21"/>
              </w:rPr>
              <w:t>、</w:t>
            </w:r>
            <w:r w:rsidRPr="00A23990">
              <w:rPr>
                <w:rFonts w:ascii="MS UI Gothic" w:eastAsia="MS UI Gothic" w:hAnsi="MS UI Gothic" w:hint="eastAsia"/>
                <w:sz w:val="21"/>
                <w:szCs w:val="21"/>
              </w:rPr>
              <w:t>入所者及びその家族の生活に対する</w:t>
            </w:r>
            <w:r w:rsidR="002F2E47">
              <w:rPr>
                <w:rFonts w:ascii="MS UI Gothic" w:eastAsia="MS UI Gothic" w:hAnsi="MS UI Gothic" w:hint="eastAsia"/>
                <w:sz w:val="21"/>
                <w:szCs w:val="21"/>
              </w:rPr>
              <w:t>意向、総合的な援助の方針、生活全般の解決すべき課題、</w:t>
            </w:r>
            <w:r w:rsidR="002C7F53">
              <w:rPr>
                <w:rFonts w:ascii="MS UI Gothic" w:eastAsia="MS UI Gothic" w:hAnsi="MS UI Gothic" w:hint="eastAsia"/>
                <w:sz w:val="21"/>
                <w:szCs w:val="21"/>
              </w:rPr>
              <w:t>サービスの目標及びそのその達成時期、サービスの内容、</w:t>
            </w:r>
            <w:r w:rsidRPr="00A23990">
              <w:rPr>
                <w:rFonts w:ascii="MS UI Gothic" w:eastAsia="MS UI Gothic" w:hAnsi="MS UI Gothic" w:hint="eastAsia"/>
                <w:sz w:val="21"/>
                <w:szCs w:val="21"/>
              </w:rPr>
              <w:t>サービスを提供する上</w:t>
            </w:r>
            <w:r w:rsidR="002C7F53">
              <w:rPr>
                <w:rFonts w:ascii="MS UI Gothic" w:eastAsia="MS UI Gothic" w:hAnsi="MS UI Gothic" w:hint="eastAsia"/>
                <w:sz w:val="21"/>
                <w:szCs w:val="21"/>
              </w:rPr>
              <w:t>での留意事項等を記載した施設サービス計画の原案を作成しなければなりません</w:t>
            </w:r>
            <w:r w:rsidRPr="00A23990">
              <w:rPr>
                <w:rFonts w:ascii="MS UI Gothic" w:eastAsia="MS UI Gothic" w:hAnsi="MS UI Gothic" w:hint="eastAsia"/>
                <w:sz w:val="21"/>
                <w:szCs w:val="21"/>
              </w:rPr>
              <w:t>。</w:t>
            </w:r>
          </w:p>
        </w:tc>
        <w:tc>
          <w:tcPr>
            <w:tcW w:w="1070" w:type="dxa"/>
            <w:tcBorders>
              <w:bottom w:val="dotted" w:sz="4" w:space="0" w:color="auto"/>
            </w:tcBorders>
          </w:tcPr>
          <w:p w:rsidR="00916058" w:rsidRPr="00A23990" w:rsidRDefault="00916058" w:rsidP="002C7F53">
            <w:pPr>
              <w:ind w:left="0" w:firstLineChars="0" w:firstLine="0"/>
              <w:rPr>
                <w:rFonts w:ascii="MS UI Gothic" w:eastAsia="MS UI Gothic" w:hAnsi="MS UI Gothic"/>
                <w:w w:val="83"/>
                <w:kern w:val="0"/>
                <w:sz w:val="21"/>
                <w:szCs w:val="21"/>
              </w:rPr>
            </w:pP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dotted" w:sz="4" w:space="0" w:color="auto"/>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2C7F53">
              <w:rPr>
                <w:rFonts w:ascii="MS UI Gothic" w:eastAsia="MS UI Gothic" w:hAnsi="MS UI Gothic" w:hint="eastAsia"/>
                <w:sz w:val="18"/>
                <w:szCs w:val="18"/>
              </w:rPr>
              <w:t>18</w:t>
            </w:r>
            <w:r w:rsidRPr="00A23990">
              <w:rPr>
                <w:rFonts w:ascii="MS UI Gothic" w:eastAsia="MS UI Gothic" w:hAnsi="MS UI Gothic" w:hint="eastAsia"/>
                <w:sz w:val="18"/>
                <w:szCs w:val="18"/>
              </w:rPr>
              <w:t>条第5項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rPr>
          <w:trHeight w:val="988"/>
        </w:trPr>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916058" w:rsidRPr="00A23990" w:rsidRDefault="002C7F53" w:rsidP="001B26FE">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（6）-1　</w:t>
            </w:r>
            <w:r w:rsidR="00916058" w:rsidRPr="00A23990">
              <w:rPr>
                <w:rFonts w:ascii="MS UI Gothic" w:eastAsia="MS UI Gothic" w:hAnsi="MS UI Gothic" w:hint="eastAsia"/>
                <w:sz w:val="21"/>
                <w:szCs w:val="21"/>
              </w:rPr>
              <w:t>計画担当介護支援専門員は、施設サービス計画が入所者の生活の質に直接影響する重要なものであることを十分に認識し、施設サービス計画原案を作成し</w:t>
            </w:r>
            <w:r>
              <w:rPr>
                <w:rFonts w:ascii="MS UI Gothic" w:eastAsia="MS UI Gothic" w:hAnsi="MS UI Gothic" w:hint="eastAsia"/>
                <w:sz w:val="21"/>
                <w:szCs w:val="21"/>
              </w:rPr>
              <w:t>ていますか</w:t>
            </w:r>
            <w:r w:rsidR="00916058" w:rsidRPr="00A23990">
              <w:rPr>
                <w:rFonts w:ascii="MS UI Gothic" w:eastAsia="MS UI Gothic" w:hAnsi="MS UI Gothic" w:hint="eastAsia"/>
                <w:sz w:val="21"/>
                <w:szCs w:val="21"/>
              </w:rPr>
              <w:t>。</w:t>
            </w:r>
          </w:p>
        </w:tc>
        <w:tc>
          <w:tcPr>
            <w:tcW w:w="1070" w:type="dxa"/>
            <w:tcBorders>
              <w:top w:val="dotted" w:sz="4" w:space="0" w:color="auto"/>
              <w:bottom w:val="dotted" w:sz="4" w:space="0" w:color="auto"/>
            </w:tcBorders>
          </w:tcPr>
          <w:p w:rsidR="00916058" w:rsidRPr="00A23990" w:rsidRDefault="002C7F53" w:rsidP="00EA6CF3">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tcBorders>
              <w:top w:val="dotted" w:sz="4" w:space="0" w:color="auto"/>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916058" w:rsidRPr="00A23990" w:rsidRDefault="00916058" w:rsidP="00EA6CF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第4の12の(5)</w:t>
            </w:r>
          </w:p>
        </w:tc>
      </w:tr>
      <w:tr w:rsidR="00726768" w:rsidRPr="00A23990" w:rsidTr="00591B5A">
        <w:trPr>
          <w:trHeight w:val="1109"/>
        </w:trPr>
        <w:tc>
          <w:tcPr>
            <w:tcW w:w="1257" w:type="dxa"/>
            <w:tcBorders>
              <w:top w:val="nil"/>
              <w:bottom w:val="nil"/>
            </w:tcBorders>
          </w:tcPr>
          <w:p w:rsidR="00726768" w:rsidRPr="00A23990" w:rsidRDefault="0072676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726768" w:rsidRDefault="00726768" w:rsidP="001B26FE">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（6）-2　</w:t>
            </w:r>
            <w:r w:rsidRPr="00A23990">
              <w:rPr>
                <w:rFonts w:ascii="MS UI Gothic" w:eastAsia="MS UI Gothic" w:hAnsi="MS UI Gothic" w:hint="eastAsia"/>
                <w:sz w:val="21"/>
                <w:szCs w:val="21"/>
              </w:rPr>
              <w:t>施設サービス計画原案は、入所者の希望及び入所者についてのアセスメントの結果による専門的見地並びに</w:t>
            </w: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の医師の治療方針に基づき、入所者</w:t>
            </w:r>
            <w:r>
              <w:rPr>
                <w:rFonts w:ascii="MS UI Gothic" w:eastAsia="MS UI Gothic" w:hAnsi="MS UI Gothic" w:hint="eastAsia"/>
                <w:sz w:val="21"/>
                <w:szCs w:val="21"/>
              </w:rPr>
              <w:t>の家族の希望を勘案した上で、実現可能なものとしていますか。</w:t>
            </w:r>
          </w:p>
          <w:p w:rsidR="00726768" w:rsidRPr="00A23990" w:rsidRDefault="00726768" w:rsidP="001B26FE">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tcBorders>
              <w:top w:val="dotted" w:sz="4" w:space="0" w:color="auto"/>
              <w:bottom w:val="dotted" w:sz="4" w:space="0" w:color="auto"/>
            </w:tcBorders>
          </w:tcPr>
          <w:p w:rsidR="00726768" w:rsidRDefault="00726768" w:rsidP="00EA6CF3">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p w:rsidR="00726768" w:rsidRDefault="00726768" w:rsidP="00EA6CF3">
            <w:pPr>
              <w:ind w:left="113" w:hanging="113"/>
              <w:jc w:val="center"/>
              <w:rPr>
                <w:rFonts w:ascii="MS UI Gothic" w:eastAsia="MS UI Gothic" w:hAnsi="MS UI Gothic"/>
                <w:w w:val="83"/>
                <w:kern w:val="0"/>
                <w:sz w:val="21"/>
                <w:szCs w:val="21"/>
              </w:rPr>
            </w:pPr>
          </w:p>
          <w:p w:rsidR="00726768" w:rsidRDefault="00726768" w:rsidP="00EA6CF3">
            <w:pPr>
              <w:ind w:left="113" w:hanging="113"/>
              <w:jc w:val="center"/>
              <w:rPr>
                <w:rFonts w:ascii="MS UI Gothic" w:eastAsia="MS UI Gothic" w:hAnsi="MS UI Gothic"/>
                <w:w w:val="83"/>
                <w:kern w:val="0"/>
                <w:sz w:val="21"/>
                <w:szCs w:val="21"/>
              </w:rPr>
            </w:pPr>
          </w:p>
          <w:p w:rsidR="00726768" w:rsidRDefault="00726768" w:rsidP="00EA6CF3">
            <w:pPr>
              <w:ind w:left="113" w:hanging="113"/>
              <w:jc w:val="center"/>
              <w:rPr>
                <w:rFonts w:ascii="MS UI Gothic" w:eastAsia="MS UI Gothic" w:hAnsi="MS UI Gothic"/>
                <w:w w:val="83"/>
                <w:kern w:val="0"/>
                <w:sz w:val="21"/>
                <w:szCs w:val="21"/>
              </w:rPr>
            </w:pPr>
          </w:p>
          <w:p w:rsidR="00726768" w:rsidRPr="00A23990" w:rsidRDefault="00726768" w:rsidP="00EA6CF3">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vMerge w:val="restart"/>
            <w:tcBorders>
              <w:top w:val="nil"/>
              <w:bottom w:val="nil"/>
            </w:tcBorders>
          </w:tcPr>
          <w:p w:rsidR="00726768" w:rsidRPr="00A23990" w:rsidRDefault="00726768" w:rsidP="00EA6CF3">
            <w:pPr>
              <w:spacing w:line="220" w:lineRule="exact"/>
              <w:ind w:left="119" w:hanging="119"/>
              <w:jc w:val="left"/>
              <w:rPr>
                <w:rFonts w:ascii="MS UI Gothic" w:eastAsia="MS UI Gothic" w:hAnsi="MS UI Gothic"/>
                <w:sz w:val="18"/>
                <w:szCs w:val="18"/>
              </w:rPr>
            </w:pPr>
          </w:p>
        </w:tc>
      </w:tr>
      <w:tr w:rsidR="00726768" w:rsidRPr="00A23990" w:rsidTr="00591B5A">
        <w:trPr>
          <w:trHeight w:val="1224"/>
        </w:trPr>
        <w:tc>
          <w:tcPr>
            <w:tcW w:w="1257" w:type="dxa"/>
            <w:tcBorders>
              <w:top w:val="nil"/>
              <w:bottom w:val="nil"/>
            </w:tcBorders>
          </w:tcPr>
          <w:p w:rsidR="00726768" w:rsidRPr="00A23990" w:rsidRDefault="0072676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726768" w:rsidRDefault="00726768" w:rsidP="0072676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（6）-3　</w:t>
            </w:r>
            <w:r w:rsidRPr="00A23990">
              <w:rPr>
                <w:rFonts w:ascii="MS UI Gothic" w:eastAsia="MS UI Gothic" w:hAnsi="MS UI Gothic" w:hint="eastAsia"/>
                <w:sz w:val="21"/>
                <w:szCs w:val="21"/>
              </w:rPr>
              <w:t>施設サービス計画原案には、入所者及びその家族の生活に対する意向及び総合的な援助の方針並びに生活全般の解決すべき課題に加え、各種サービス</w:t>
            </w:r>
            <w:r>
              <w:rPr>
                <w:rFonts w:ascii="MS UI Gothic" w:eastAsia="MS UI Gothic" w:hAnsi="MS UI Gothic" w:hint="eastAsia"/>
                <w:sz w:val="21"/>
                <w:szCs w:val="21"/>
              </w:rPr>
              <w:t>（</w:t>
            </w:r>
            <w:r w:rsidRPr="00A23990">
              <w:rPr>
                <w:rFonts w:ascii="MS UI Gothic" w:eastAsia="MS UI Gothic" w:hAnsi="MS UI Gothic" w:hint="eastAsia"/>
                <w:sz w:val="21"/>
                <w:szCs w:val="21"/>
              </w:rPr>
              <w:t>医療、リハビリテーション、看護、介護、食事等</w:t>
            </w:r>
            <w:r>
              <w:rPr>
                <w:rFonts w:ascii="MS UI Gothic" w:eastAsia="MS UI Gothic" w:hAnsi="MS UI Gothic" w:hint="eastAsia"/>
                <w:sz w:val="21"/>
                <w:szCs w:val="21"/>
              </w:rPr>
              <w:t>）に係る目標を具体的に設定し、記載していますか。</w:t>
            </w:r>
          </w:p>
        </w:tc>
        <w:tc>
          <w:tcPr>
            <w:tcW w:w="1070" w:type="dxa"/>
            <w:tcBorders>
              <w:top w:val="dotted" w:sz="4" w:space="0" w:color="auto"/>
              <w:bottom w:val="dotted" w:sz="4" w:space="0" w:color="auto"/>
            </w:tcBorders>
          </w:tcPr>
          <w:p w:rsidR="00726768" w:rsidRDefault="00726768" w:rsidP="00726768">
            <w:pPr>
              <w:ind w:left="113" w:hanging="113"/>
              <w:jc w:val="center"/>
              <w:rPr>
                <w:rFonts w:ascii="MS UI Gothic" w:eastAsia="MS UI Gothic" w:hAnsi="MS UI Gothic"/>
                <w:w w:val="83"/>
                <w:kern w:val="0"/>
                <w:sz w:val="21"/>
                <w:szCs w:val="21"/>
              </w:rPr>
            </w:pPr>
          </w:p>
          <w:p w:rsidR="00726768" w:rsidRDefault="00726768" w:rsidP="00726768">
            <w:pPr>
              <w:ind w:left="0" w:firstLineChars="0" w:firstLine="0"/>
              <w:rPr>
                <w:rFonts w:ascii="MS UI Gothic" w:eastAsia="MS UI Gothic" w:hAnsi="MS UI Gothic"/>
                <w:w w:val="83"/>
                <w:kern w:val="0"/>
                <w:sz w:val="21"/>
                <w:szCs w:val="21"/>
              </w:rPr>
            </w:pPr>
          </w:p>
          <w:p w:rsidR="00726768" w:rsidRDefault="00726768" w:rsidP="00726768">
            <w:pPr>
              <w:ind w:left="0" w:firstLineChars="0" w:firstLine="0"/>
              <w:rPr>
                <w:rFonts w:ascii="MS UI Gothic" w:eastAsia="MS UI Gothic" w:hAnsi="MS UI Gothic"/>
                <w:w w:val="83"/>
                <w:kern w:val="0"/>
                <w:sz w:val="21"/>
                <w:szCs w:val="21"/>
              </w:rPr>
            </w:pPr>
          </w:p>
          <w:p w:rsidR="00726768" w:rsidRDefault="00726768" w:rsidP="00726768">
            <w:pPr>
              <w:ind w:left="0" w:firstLineChars="0" w:firstLine="0"/>
              <w:rPr>
                <w:rFonts w:ascii="MS UI Gothic" w:eastAsia="MS UI Gothic" w:hAnsi="MS UI Gothic"/>
                <w:w w:val="83"/>
                <w:kern w:val="0"/>
                <w:sz w:val="21"/>
                <w:szCs w:val="21"/>
              </w:rPr>
            </w:pPr>
          </w:p>
          <w:p w:rsidR="00726768" w:rsidRDefault="00726768" w:rsidP="00726768">
            <w:pPr>
              <w:ind w:left="113" w:hanging="113"/>
              <w:jc w:val="center"/>
              <w:rPr>
                <w:rFonts w:ascii="MS UI Gothic" w:eastAsia="MS UI Gothic" w:hAnsi="MS UI Gothic"/>
                <w:w w:val="83"/>
                <w:kern w:val="0"/>
                <w:sz w:val="21"/>
                <w:szCs w:val="21"/>
              </w:rPr>
            </w:pPr>
          </w:p>
        </w:tc>
        <w:tc>
          <w:tcPr>
            <w:tcW w:w="1444" w:type="dxa"/>
            <w:vMerge w:val="restart"/>
            <w:tcBorders>
              <w:top w:val="nil"/>
            </w:tcBorders>
          </w:tcPr>
          <w:p w:rsidR="00726768" w:rsidRPr="00A23990" w:rsidRDefault="00726768" w:rsidP="00EA6CF3">
            <w:pPr>
              <w:spacing w:line="220" w:lineRule="exact"/>
              <w:ind w:left="119" w:hanging="119"/>
              <w:jc w:val="left"/>
              <w:rPr>
                <w:rFonts w:ascii="MS UI Gothic" w:eastAsia="MS UI Gothic" w:hAnsi="MS UI Gothic"/>
                <w:sz w:val="18"/>
                <w:szCs w:val="18"/>
              </w:rPr>
            </w:pPr>
          </w:p>
        </w:tc>
      </w:tr>
      <w:tr w:rsidR="00726768" w:rsidRPr="00A23990" w:rsidTr="00591B5A">
        <w:trPr>
          <w:trHeight w:val="778"/>
        </w:trPr>
        <w:tc>
          <w:tcPr>
            <w:tcW w:w="1257" w:type="dxa"/>
            <w:tcBorders>
              <w:top w:val="nil"/>
              <w:bottom w:val="dotted" w:sz="4" w:space="0" w:color="auto"/>
            </w:tcBorders>
          </w:tcPr>
          <w:p w:rsidR="00726768" w:rsidRPr="00A23990" w:rsidRDefault="0072676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726768" w:rsidRDefault="00726768" w:rsidP="0072676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（6）-4　</w:t>
            </w:r>
            <w:r w:rsidRPr="00A23990">
              <w:rPr>
                <w:rFonts w:ascii="MS UI Gothic" w:eastAsia="MS UI Gothic" w:hAnsi="MS UI Gothic" w:hint="eastAsia"/>
                <w:sz w:val="21"/>
                <w:szCs w:val="21"/>
              </w:rPr>
              <w:t>提供される施設サービスについて、その長期的な目標及びそれを達成するための短期的な目標並びにそれらの達成時期等を明確に盛り込み、当該達成時期には施設サービス計画及び提供したサービスの評価</w:t>
            </w:r>
            <w:r>
              <w:rPr>
                <w:rFonts w:ascii="MS UI Gothic" w:eastAsia="MS UI Gothic" w:hAnsi="MS UI Gothic" w:hint="eastAsia"/>
                <w:sz w:val="21"/>
                <w:szCs w:val="21"/>
              </w:rPr>
              <w:t>を行いうるようにしていますか。</w:t>
            </w:r>
          </w:p>
        </w:tc>
        <w:tc>
          <w:tcPr>
            <w:tcW w:w="1070" w:type="dxa"/>
            <w:vMerge w:val="restart"/>
            <w:tcBorders>
              <w:top w:val="dotted" w:sz="4" w:space="0" w:color="auto"/>
            </w:tcBorders>
          </w:tcPr>
          <w:p w:rsidR="00726768" w:rsidRDefault="00726768" w:rsidP="00726768">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vMerge/>
          </w:tcPr>
          <w:p w:rsidR="00726768" w:rsidRPr="00A23990" w:rsidRDefault="00726768" w:rsidP="00EA6CF3">
            <w:pPr>
              <w:spacing w:line="220" w:lineRule="exact"/>
              <w:ind w:left="119" w:hanging="119"/>
              <w:jc w:val="left"/>
              <w:rPr>
                <w:rFonts w:ascii="MS UI Gothic" w:eastAsia="MS UI Gothic" w:hAnsi="MS UI Gothic"/>
                <w:sz w:val="18"/>
                <w:szCs w:val="18"/>
              </w:rPr>
            </w:pPr>
          </w:p>
        </w:tc>
      </w:tr>
      <w:tr w:rsidR="00726768" w:rsidRPr="00A23990" w:rsidTr="00591B5A">
        <w:trPr>
          <w:trHeight w:val="704"/>
        </w:trPr>
        <w:tc>
          <w:tcPr>
            <w:tcW w:w="1257" w:type="dxa"/>
            <w:tcBorders>
              <w:top w:val="dotted" w:sz="4" w:space="0" w:color="auto"/>
              <w:bottom w:val="nil"/>
            </w:tcBorders>
          </w:tcPr>
          <w:p w:rsidR="00726768" w:rsidRPr="00A23990" w:rsidRDefault="0072676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726768" w:rsidRDefault="00726768" w:rsidP="00726768">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ここでいう</w:t>
            </w:r>
            <w:r w:rsidRPr="00A23990">
              <w:rPr>
                <w:rFonts w:ascii="MS UI Gothic" w:eastAsia="MS UI Gothic" w:hAnsi="MS UI Gothic" w:hint="eastAsia"/>
                <w:sz w:val="21"/>
                <w:szCs w:val="21"/>
              </w:rPr>
              <w:t>サービスの内容には、</w:t>
            </w:r>
            <w:r>
              <w:rPr>
                <w:rFonts w:ascii="MS UI Gothic" w:eastAsia="MS UI Gothic" w:hAnsi="MS UI Gothic" w:hint="eastAsia"/>
                <w:sz w:val="21"/>
                <w:szCs w:val="21"/>
              </w:rPr>
              <w:t>当該介護医療院</w:t>
            </w:r>
            <w:r w:rsidRPr="00A23990">
              <w:rPr>
                <w:rFonts w:ascii="MS UI Gothic" w:eastAsia="MS UI Gothic" w:hAnsi="MS UI Gothic" w:hint="eastAsia"/>
                <w:sz w:val="21"/>
                <w:szCs w:val="21"/>
              </w:rPr>
              <w:t>の行事及び日課を含むものです。</w:t>
            </w:r>
          </w:p>
        </w:tc>
        <w:tc>
          <w:tcPr>
            <w:tcW w:w="1070" w:type="dxa"/>
            <w:vMerge/>
          </w:tcPr>
          <w:p w:rsidR="00726768" w:rsidRDefault="00726768" w:rsidP="00726768">
            <w:pPr>
              <w:ind w:left="113" w:hanging="113"/>
              <w:jc w:val="center"/>
              <w:rPr>
                <w:rFonts w:ascii="MS UI Gothic" w:eastAsia="MS UI Gothic" w:hAnsi="MS UI Gothic"/>
                <w:w w:val="83"/>
                <w:kern w:val="0"/>
                <w:sz w:val="21"/>
                <w:szCs w:val="21"/>
              </w:rPr>
            </w:pPr>
          </w:p>
        </w:tc>
        <w:tc>
          <w:tcPr>
            <w:tcW w:w="1444" w:type="dxa"/>
            <w:vMerge/>
          </w:tcPr>
          <w:p w:rsidR="00726768" w:rsidRPr="00A23990" w:rsidRDefault="0072676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916058" w:rsidRPr="00A23990" w:rsidRDefault="00916058" w:rsidP="0072676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計画担当介護支援専門員は、サービス担当者会議</w:t>
            </w:r>
            <w:r w:rsidR="00726768">
              <w:rPr>
                <w:rFonts w:ascii="MS UI Gothic" w:eastAsia="MS UI Gothic" w:hAnsi="MS UI Gothic" w:hint="eastAsia"/>
                <w:sz w:val="21"/>
                <w:szCs w:val="21"/>
              </w:rPr>
              <w:t>（</w:t>
            </w:r>
            <w:r w:rsidRPr="00A23990">
              <w:rPr>
                <w:rFonts w:ascii="MS UI Gothic" w:eastAsia="MS UI Gothic" w:hAnsi="MS UI Gothic" w:hint="eastAsia"/>
                <w:sz w:val="21"/>
                <w:szCs w:val="21"/>
              </w:rPr>
              <w:t>入所者に対するサービスの提供に当たる他の担当者</w:t>
            </w:r>
            <w:r w:rsidR="00726768">
              <w:rPr>
                <w:rFonts w:ascii="MS UI Gothic" w:eastAsia="MS UI Gothic" w:hAnsi="MS UI Gothic" w:hint="eastAsia"/>
                <w:sz w:val="21"/>
                <w:szCs w:val="21"/>
              </w:rPr>
              <w:t>（</w:t>
            </w:r>
            <w:r w:rsidRPr="00A23990">
              <w:rPr>
                <w:rFonts w:ascii="MS UI Gothic" w:eastAsia="MS UI Gothic" w:hAnsi="MS UI Gothic" w:hint="eastAsia"/>
                <w:sz w:val="21"/>
                <w:szCs w:val="21"/>
              </w:rPr>
              <w:t>医師、</w:t>
            </w:r>
            <w:r w:rsidR="00726768">
              <w:rPr>
                <w:rFonts w:ascii="MS UI Gothic" w:eastAsia="MS UI Gothic" w:hAnsi="MS UI Gothic" w:hint="eastAsia"/>
                <w:sz w:val="21"/>
                <w:szCs w:val="21"/>
              </w:rPr>
              <w:t>薬剤師、介護・看護職員、</w:t>
            </w:r>
            <w:r w:rsidRPr="00A23990">
              <w:rPr>
                <w:rFonts w:ascii="MS UI Gothic" w:eastAsia="MS UI Gothic" w:hAnsi="MS UI Gothic" w:hint="eastAsia"/>
                <w:sz w:val="21"/>
                <w:szCs w:val="21"/>
              </w:rPr>
              <w:t>理学療法士</w:t>
            </w:r>
            <w:r w:rsidR="00726768">
              <w:rPr>
                <w:rFonts w:ascii="MS UI Gothic" w:eastAsia="MS UI Gothic" w:hAnsi="MS UI Gothic" w:hint="eastAsia"/>
                <w:sz w:val="21"/>
                <w:szCs w:val="21"/>
              </w:rPr>
              <w:t>等、</w:t>
            </w:r>
            <w:r w:rsidRPr="00A23990">
              <w:rPr>
                <w:rFonts w:ascii="MS UI Gothic" w:eastAsia="MS UI Gothic" w:hAnsi="MS UI Gothic" w:hint="eastAsia"/>
                <w:sz w:val="21"/>
                <w:szCs w:val="21"/>
              </w:rPr>
              <w:t>栄養士等の当該入所者の介護及び生活状況等に関係する者</w:t>
            </w:r>
            <w:r w:rsidR="00726768">
              <w:rPr>
                <w:rFonts w:ascii="MS UI Gothic" w:eastAsia="MS UI Gothic" w:hAnsi="MS UI Gothic" w:hint="eastAsia"/>
                <w:sz w:val="21"/>
                <w:szCs w:val="21"/>
              </w:rPr>
              <w:t>）</w:t>
            </w:r>
            <w:r w:rsidRPr="00A23990">
              <w:rPr>
                <w:rFonts w:ascii="MS UI Gothic" w:eastAsia="MS UI Gothic" w:hAnsi="MS UI Gothic" w:hint="eastAsia"/>
                <w:sz w:val="21"/>
                <w:szCs w:val="21"/>
              </w:rPr>
              <w:t>を招集して行う会議</w:t>
            </w:r>
            <w:r w:rsidR="00726768">
              <w:rPr>
                <w:rFonts w:ascii="MS UI Gothic" w:eastAsia="MS UI Gothic" w:hAnsi="MS UI Gothic" w:hint="eastAsia"/>
                <w:sz w:val="21"/>
                <w:szCs w:val="21"/>
              </w:rPr>
              <w:t>）</w:t>
            </w:r>
            <w:r w:rsidRPr="00A23990">
              <w:rPr>
                <w:rFonts w:ascii="MS UI Gothic" w:eastAsia="MS UI Gothic" w:hAnsi="MS UI Gothic" w:hint="eastAsia"/>
                <w:sz w:val="21"/>
                <w:szCs w:val="21"/>
              </w:rPr>
              <w:t>の開催、担当者に対する照会等により、当該施設サービス計画の原案の内容について、担当者から、専門的な見地からの意見を求めていますか。</w:t>
            </w:r>
          </w:p>
        </w:tc>
        <w:tc>
          <w:tcPr>
            <w:tcW w:w="1070" w:type="dxa"/>
            <w:tcBorders>
              <w:bottom w:val="nil"/>
            </w:tcBorders>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726768">
              <w:rPr>
                <w:rFonts w:ascii="MS UI Gothic" w:eastAsia="MS UI Gothic" w:hAnsi="MS UI Gothic" w:hint="eastAsia"/>
                <w:sz w:val="18"/>
                <w:szCs w:val="18"/>
              </w:rPr>
              <w:t>8</w:t>
            </w:r>
            <w:r w:rsidRPr="00A23990">
              <w:rPr>
                <w:rFonts w:ascii="MS UI Gothic" w:eastAsia="MS UI Gothic" w:hAnsi="MS UI Gothic" w:hint="eastAsia"/>
                <w:sz w:val="18"/>
                <w:szCs w:val="18"/>
              </w:rPr>
              <w:t>条第6項</w:t>
            </w:r>
          </w:p>
          <w:p w:rsidR="00916058" w:rsidRPr="00A23990" w:rsidRDefault="00916058" w:rsidP="00732994">
            <w:pPr>
              <w:spacing w:line="220" w:lineRule="exact"/>
              <w:ind w:left="119" w:hanging="119"/>
              <w:jc w:val="left"/>
              <w:rPr>
                <w:rFonts w:ascii="MS UI Gothic" w:eastAsia="MS UI Gothic" w:hAnsi="MS UI Gothic"/>
                <w:sz w:val="18"/>
                <w:szCs w:val="18"/>
              </w:rPr>
            </w:pPr>
          </w:p>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効果的かつ実現可能な質の高い施設サービス計画とするため、施設サービスの目標を達成するために、具体的なサービスの内容として何ができるかなどについて、施設サービス計画原案に位置付けた施設サービスの担当者からなるサービス担当者会議の開催又は当該担当者への照会等により、専門的な見地からの意見を求め調整を図ることが重要です。</w:t>
            </w:r>
          </w:p>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なお、計画担当介護支援専門員は、入所者の状態を分析し、複数職種間で直接に意見調整を行う必要の有無について十分見極める必要があります。</w:t>
            </w:r>
          </w:p>
        </w:tc>
        <w:tc>
          <w:tcPr>
            <w:tcW w:w="1070" w:type="dxa"/>
            <w:tcBorders>
              <w:top w:val="nil"/>
            </w:tcBorders>
          </w:tcPr>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top w:val="nil"/>
            </w:tcBorders>
          </w:tcPr>
          <w:p w:rsidR="00726768" w:rsidRDefault="00726768" w:rsidP="00EA6CF3">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726768" w:rsidP="00EA6CF3">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第5の10（6）</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shd w:val="clear" w:color="auto" w:fill="auto"/>
          </w:tcPr>
          <w:p w:rsidR="00916058" w:rsidRPr="00A23990" w:rsidRDefault="00916058" w:rsidP="000C0B5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計画担当介護支援専門員は、施設サービス計画の原案の内容について、入所者又はその家族に対して説明し、文書により入所者の同意を得ていますか。</w:t>
            </w:r>
          </w:p>
        </w:tc>
        <w:tc>
          <w:tcPr>
            <w:tcW w:w="1070" w:type="dxa"/>
            <w:tcBorders>
              <w:bottom w:val="nil"/>
            </w:tcBorders>
            <w:shd w:val="clear" w:color="auto" w:fill="auto"/>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nil"/>
            </w:tcBorders>
            <w:shd w:val="clear" w:color="auto" w:fill="auto"/>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726768">
              <w:rPr>
                <w:rFonts w:ascii="MS UI Gothic" w:eastAsia="MS UI Gothic" w:hAnsi="MS UI Gothic" w:hint="eastAsia"/>
                <w:sz w:val="18"/>
                <w:szCs w:val="18"/>
              </w:rPr>
              <w:t>8</w:t>
            </w:r>
            <w:r w:rsidRPr="00A23990">
              <w:rPr>
                <w:rFonts w:ascii="MS UI Gothic" w:eastAsia="MS UI Gothic" w:hAnsi="MS UI Gothic" w:hint="eastAsia"/>
                <w:sz w:val="18"/>
                <w:szCs w:val="18"/>
              </w:rPr>
              <w:t>条第7項</w:t>
            </w:r>
          </w:p>
          <w:p w:rsidR="00726768" w:rsidRPr="00A23990" w:rsidRDefault="00726768" w:rsidP="00726768">
            <w:pPr>
              <w:spacing w:line="220" w:lineRule="exact"/>
              <w:ind w:left="119" w:hanging="119"/>
              <w:jc w:val="left"/>
              <w:rPr>
                <w:rFonts w:ascii="MS UI Gothic" w:eastAsia="MS UI Gothic" w:hAnsi="MS UI Gothic"/>
                <w:sz w:val="18"/>
                <w:szCs w:val="18"/>
              </w:rPr>
            </w:pP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施設サービス計画は、入所者の希望を尊重して作成されなければなりません。</w:t>
            </w:r>
          </w:p>
          <w:p w:rsidR="00916058" w:rsidRPr="00A23990" w:rsidRDefault="00916058" w:rsidP="00C65F6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このため、計画担当介護支援専門員に、施設サービス計画の作成に当たっては、これに位置付けるサービスの内容を説明した上で、文書によって入所者の同意を得ることを義務づけることにより、サービスの内容への入所者の意向の反映の機会を保障しようとするものです。</w:t>
            </w:r>
          </w:p>
          <w:p w:rsidR="00916058" w:rsidRPr="00A23990" w:rsidRDefault="00916058" w:rsidP="00C65F6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また、施設サービス計画の原案について、入所者に対して説明し、同意を得ることを義務づけていますが、必要に応じて入所者の家族に対しても説明を行い同意を得る</w:t>
            </w:r>
            <w:r w:rsidRPr="00726768">
              <w:rPr>
                <w:rFonts w:ascii="MS UI Gothic" w:eastAsia="MS UI Gothic" w:hAnsi="MS UI Gothic" w:hint="eastAsia"/>
                <w:sz w:val="21"/>
                <w:szCs w:val="21"/>
              </w:rPr>
              <w:t>（通信機器等の活用により行われるものを含む。）</w:t>
            </w:r>
            <w:r w:rsidRPr="00A23990">
              <w:rPr>
                <w:rFonts w:ascii="MS UI Gothic" w:eastAsia="MS UI Gothic" w:hAnsi="MS UI Gothic" w:hint="eastAsia"/>
                <w:sz w:val="21"/>
                <w:szCs w:val="21"/>
              </w:rPr>
              <w:t>ことが望ましいことに留意してください。</w:t>
            </w:r>
          </w:p>
        </w:tc>
        <w:tc>
          <w:tcPr>
            <w:tcW w:w="1070" w:type="dxa"/>
            <w:tcBorders>
              <w:top w:val="nil"/>
            </w:tcBorders>
          </w:tcPr>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top w:val="nil"/>
            </w:tcBorders>
          </w:tcPr>
          <w:p w:rsidR="00726768" w:rsidRDefault="00726768" w:rsidP="00726768">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726768" w:rsidP="00726768">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第5の10（7）</w:t>
            </w:r>
          </w:p>
        </w:tc>
      </w:tr>
      <w:tr w:rsidR="00A23990" w:rsidRPr="00A23990" w:rsidTr="00591B5A">
        <w:tc>
          <w:tcPr>
            <w:tcW w:w="1257" w:type="dxa"/>
            <w:vMerge w:val="restart"/>
            <w:tcBorders>
              <w:top w:val="nil"/>
            </w:tcBorders>
          </w:tcPr>
          <w:p w:rsidR="00916058" w:rsidRPr="00A23990" w:rsidRDefault="00916058" w:rsidP="00EA6CF3">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bottom w:val="dotted" w:sz="4" w:space="0" w:color="auto"/>
            </w:tcBorders>
            <w:shd w:val="clear" w:color="auto" w:fill="auto"/>
          </w:tcPr>
          <w:p w:rsidR="00916058" w:rsidRPr="00A23990" w:rsidRDefault="00916058" w:rsidP="00EA6CF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(9) 計画担当介護支援専門員は、施設サービス計画を作成した際には、当該施設サービス計画を入所者に交付していますか。</w:t>
            </w:r>
          </w:p>
        </w:tc>
        <w:tc>
          <w:tcPr>
            <w:tcW w:w="1070" w:type="dxa"/>
            <w:vMerge w:val="restart"/>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EA6CF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EA6CF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726768">
              <w:rPr>
                <w:rFonts w:ascii="MS UI Gothic" w:eastAsia="MS UI Gothic" w:hAnsi="MS UI Gothic" w:hint="eastAsia"/>
                <w:sz w:val="18"/>
                <w:szCs w:val="18"/>
              </w:rPr>
              <w:t>8</w:t>
            </w:r>
            <w:r w:rsidRPr="00A23990">
              <w:rPr>
                <w:rFonts w:ascii="MS UI Gothic" w:eastAsia="MS UI Gothic" w:hAnsi="MS UI Gothic" w:hint="eastAsia"/>
                <w:sz w:val="18"/>
                <w:szCs w:val="18"/>
              </w:rPr>
              <w:t>条第8項</w:t>
            </w:r>
          </w:p>
          <w:p w:rsidR="00726768" w:rsidRDefault="00726768" w:rsidP="006B1E23">
            <w:pPr>
              <w:adjustRightInd w:val="0"/>
              <w:spacing w:line="180" w:lineRule="exact"/>
              <w:ind w:left="95" w:hanging="95"/>
              <w:contextualSpacing/>
              <w:rPr>
                <w:rFonts w:ascii="MS UI Gothic" w:eastAsia="MS UI Gothic" w:hAnsi="MS UI Gothic"/>
                <w:w w:val="83"/>
                <w:kern w:val="0"/>
                <w:sz w:val="18"/>
                <w:szCs w:val="18"/>
              </w:rPr>
            </w:pPr>
          </w:p>
          <w:p w:rsidR="00726768" w:rsidRDefault="00726768" w:rsidP="006B1E23">
            <w:pPr>
              <w:adjustRightInd w:val="0"/>
              <w:spacing w:line="180" w:lineRule="exact"/>
              <w:ind w:left="95" w:hanging="95"/>
              <w:contextualSpacing/>
              <w:rPr>
                <w:rFonts w:ascii="MS UI Gothic" w:eastAsia="MS UI Gothic" w:hAnsi="MS UI Gothic"/>
                <w:w w:val="83"/>
                <w:kern w:val="0"/>
                <w:sz w:val="18"/>
                <w:szCs w:val="18"/>
              </w:rPr>
            </w:pPr>
          </w:p>
          <w:p w:rsidR="00924153" w:rsidRDefault="00924153" w:rsidP="006B1E23">
            <w:pPr>
              <w:adjustRightInd w:val="0"/>
              <w:spacing w:line="180" w:lineRule="exact"/>
              <w:ind w:left="95" w:hanging="95"/>
              <w:contextualSpacing/>
              <w:rPr>
                <w:rFonts w:ascii="MS UI Gothic" w:eastAsia="MS UI Gothic" w:hAnsi="MS UI Gothic"/>
                <w:w w:val="83"/>
                <w:kern w:val="0"/>
                <w:sz w:val="18"/>
                <w:szCs w:val="18"/>
              </w:rPr>
            </w:pPr>
          </w:p>
          <w:p w:rsidR="006B1E23" w:rsidRPr="00A23990" w:rsidRDefault="006B1E23" w:rsidP="006B1E23">
            <w:pPr>
              <w:adjustRightInd w:val="0"/>
              <w:spacing w:line="180" w:lineRule="exact"/>
              <w:ind w:left="95" w:hanging="95"/>
              <w:contextualSpacing/>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tcBorders>
              <w:bottom w:val="nil"/>
            </w:tcBorders>
          </w:tcPr>
          <w:p w:rsidR="00916058" w:rsidRPr="00A23990" w:rsidRDefault="00916058" w:rsidP="00EA6CF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98057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施設サービス計画を作成した際には、遅滞なく入所者に交付しなければなりません。なお、交付した当該施設サービス計画は、５年間保存しておかなければなりません。</w:t>
            </w:r>
          </w:p>
        </w:tc>
        <w:tc>
          <w:tcPr>
            <w:tcW w:w="1070" w:type="dxa"/>
            <w:vMerge/>
          </w:tcPr>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(10) 計画担当介護支援専門員は、施設サービス計画の作成後、施設サービス計画の実施状況の把握(入所者についての継続的なアセスメントを含む。以下「モニタリング」という。)を行い、必要に応じて施設サービス計画の変更を行っていますか。</w:t>
            </w:r>
          </w:p>
        </w:tc>
        <w:tc>
          <w:tcPr>
            <w:tcW w:w="1070" w:type="dxa"/>
            <w:tcBorders>
              <w:bottom w:val="nil"/>
            </w:tcBorders>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924153">
              <w:rPr>
                <w:rFonts w:ascii="MS UI Gothic" w:eastAsia="MS UI Gothic" w:hAnsi="MS UI Gothic" w:hint="eastAsia"/>
                <w:sz w:val="18"/>
                <w:szCs w:val="18"/>
              </w:rPr>
              <w:t>18</w:t>
            </w:r>
            <w:r w:rsidRPr="00A23990">
              <w:rPr>
                <w:rFonts w:ascii="MS UI Gothic" w:eastAsia="MS UI Gothic" w:hAnsi="MS UI Gothic" w:hint="eastAsia"/>
                <w:sz w:val="18"/>
                <w:szCs w:val="18"/>
              </w:rPr>
              <w:t>条第9項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計画担当介護支援専門員は、入所者の解決すべき課題の変化に留意することが重要であり、施設サービス計画の作成後においても、入所者及びその家族並びに他のサービス担当者と継続して連絡調整を行い、施設サービス計画のモニタリングを行い、入所者の解決すべき課題の変化が認められる場合等必要に応じて施設サービス計画の変更を行うものとします。</w:t>
            </w:r>
          </w:p>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解決すべき課題の変化は、入所者に直接サービスを提供する他のサービス担当者により把握されることも多いことから、計画担当介護支援専門員は、他のサービス担当者と緊密な連携を図り、入所者の解決すべき課題に変化が認められる場合には、円滑に連携が行われる体制の整備に努めなければなりません。</w:t>
            </w:r>
          </w:p>
        </w:tc>
        <w:tc>
          <w:tcPr>
            <w:tcW w:w="1070" w:type="dxa"/>
            <w:tcBorders>
              <w:top w:val="nil"/>
            </w:tcBorders>
          </w:tcPr>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top w:val="nil"/>
            </w:tcBorders>
          </w:tcPr>
          <w:p w:rsidR="00924153" w:rsidRDefault="00924153" w:rsidP="00924153">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924153" w:rsidP="00924153">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第5の10</w:t>
            </w:r>
            <w:r w:rsidR="00916058" w:rsidRPr="00A23990">
              <w:rPr>
                <w:rFonts w:ascii="MS UI Gothic" w:eastAsia="MS UI Gothic" w:hAnsi="MS UI Gothic" w:hint="eastAsia"/>
                <w:sz w:val="18"/>
                <w:szCs w:val="18"/>
              </w:rPr>
              <w:t>(9)</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(11) 計画担当介護支援専門員は、モニタリングに当たっては、入所者及びその家族並びに担当者との連絡を継続的に行うこととし、特段の事情のない限り、次に定めるところによって行っていますか。</w:t>
            </w:r>
          </w:p>
          <w:p w:rsidR="00916058" w:rsidRPr="00A23990" w:rsidRDefault="00916058" w:rsidP="00EA6CF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定期的に入所者に面接してい</w:t>
            </w:r>
            <w:r w:rsidR="00924153">
              <w:rPr>
                <w:rFonts w:ascii="MS UI Gothic" w:eastAsia="MS UI Gothic" w:hAnsi="MS UI Gothic" w:hint="eastAsia"/>
                <w:sz w:val="21"/>
                <w:szCs w:val="21"/>
              </w:rPr>
              <w:t>る</w:t>
            </w:r>
            <w:r w:rsidRPr="00A23990">
              <w:rPr>
                <w:rFonts w:ascii="MS UI Gothic" w:eastAsia="MS UI Gothic" w:hAnsi="MS UI Gothic" w:hint="eastAsia"/>
                <w:sz w:val="21"/>
                <w:szCs w:val="21"/>
              </w:rPr>
              <w:t>。</w:t>
            </w:r>
          </w:p>
          <w:p w:rsidR="00916058" w:rsidRPr="00A23990" w:rsidRDefault="00924153" w:rsidP="00EA6CF3">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 xml:space="preserve">　イ　定期的にモニタリングの結果を記録している</w:t>
            </w:r>
            <w:r w:rsidR="00916058" w:rsidRPr="00A23990">
              <w:rPr>
                <w:rFonts w:ascii="MS UI Gothic" w:eastAsia="MS UI Gothic" w:hAnsi="MS UI Gothic" w:hint="eastAsia"/>
                <w:sz w:val="21"/>
                <w:szCs w:val="21"/>
              </w:rPr>
              <w:t>。</w:t>
            </w:r>
          </w:p>
        </w:tc>
        <w:tc>
          <w:tcPr>
            <w:tcW w:w="1070" w:type="dxa"/>
            <w:tcBorders>
              <w:bottom w:val="nil"/>
            </w:tcBorders>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924153">
              <w:rPr>
                <w:rFonts w:ascii="MS UI Gothic" w:eastAsia="MS UI Gothic" w:hAnsi="MS UI Gothic" w:hint="eastAsia"/>
                <w:sz w:val="18"/>
                <w:szCs w:val="18"/>
              </w:rPr>
              <w:t>18</w:t>
            </w:r>
            <w:r w:rsidRPr="00A23990">
              <w:rPr>
                <w:rFonts w:ascii="MS UI Gothic" w:eastAsia="MS UI Gothic" w:hAnsi="MS UI Gothic" w:hint="eastAsia"/>
                <w:sz w:val="18"/>
                <w:szCs w:val="18"/>
              </w:rPr>
              <w:t>条第10項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施設サービス計画作成後のモニタリングについては、定期的に入所者と面接して行う必要があります。</w:t>
            </w:r>
          </w:p>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また、モニタリングの結果についても定期的に記録することが必要です。</w:t>
            </w:r>
          </w:p>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「定期的に」の頻度については、入所者の心身の状況等に応じて適切に判断するものとします。</w:t>
            </w:r>
          </w:p>
          <w:p w:rsidR="00916058" w:rsidRPr="00A23990" w:rsidRDefault="00916058" w:rsidP="00DD053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また、「特段の事情」とは、入所者の事情により、入所者に面接することができない場合を主として指すものであり、計画担当介護支援専門員に起因する事情は含まれません。　なお、当該特段の事情がある場合については、その具体的な内容を記録しておくことが必要です。</w:t>
            </w:r>
          </w:p>
        </w:tc>
        <w:tc>
          <w:tcPr>
            <w:tcW w:w="1070" w:type="dxa"/>
            <w:tcBorders>
              <w:top w:val="nil"/>
            </w:tcBorders>
          </w:tcPr>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top w:val="nil"/>
            </w:tcBorders>
          </w:tcPr>
          <w:p w:rsidR="00924153" w:rsidRPr="00924153" w:rsidRDefault="00924153" w:rsidP="00924153">
            <w:pPr>
              <w:spacing w:line="220" w:lineRule="exact"/>
              <w:ind w:left="119" w:hanging="119"/>
              <w:jc w:val="left"/>
              <w:rPr>
                <w:rFonts w:ascii="MS UI Gothic" w:eastAsia="MS UI Gothic" w:hAnsi="MS UI Gothic"/>
                <w:sz w:val="18"/>
                <w:szCs w:val="18"/>
              </w:rPr>
            </w:pPr>
            <w:r w:rsidRPr="00924153">
              <w:rPr>
                <w:rFonts w:ascii="MS UI Gothic" w:eastAsia="MS UI Gothic" w:hAnsi="MS UI Gothic" w:hint="eastAsia"/>
                <w:sz w:val="18"/>
                <w:szCs w:val="18"/>
              </w:rPr>
              <w:t>解釈通知</w:t>
            </w:r>
          </w:p>
          <w:p w:rsidR="00916058" w:rsidRPr="00A23990" w:rsidRDefault="00924153" w:rsidP="00924153">
            <w:pPr>
              <w:spacing w:line="220" w:lineRule="exact"/>
              <w:ind w:left="119" w:hanging="119"/>
              <w:jc w:val="left"/>
              <w:rPr>
                <w:rFonts w:ascii="MS UI Gothic" w:eastAsia="MS UI Gothic" w:hAnsi="MS UI Gothic"/>
                <w:sz w:val="18"/>
                <w:szCs w:val="18"/>
              </w:rPr>
            </w:pPr>
            <w:r w:rsidRPr="00924153">
              <w:rPr>
                <w:rFonts w:ascii="MS UI Gothic" w:eastAsia="MS UI Gothic" w:hAnsi="MS UI Gothic" w:hint="eastAsia"/>
                <w:sz w:val="18"/>
                <w:szCs w:val="18"/>
              </w:rPr>
              <w:t>第5の10</w:t>
            </w:r>
            <w:r w:rsidR="00916058" w:rsidRPr="00A23990">
              <w:rPr>
                <w:rFonts w:ascii="MS UI Gothic" w:eastAsia="MS UI Gothic" w:hAnsi="MS UI Gothic" w:hint="eastAsia"/>
                <w:sz w:val="18"/>
                <w:szCs w:val="18"/>
              </w:rPr>
              <w:t>(10)</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1B26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(12) 計画担当介護支援専門員は、次に掲げる場合においては、サービス担当者会議の開催、担当者に対する照会等により、施設サービス計画の変更の必要性について、担当者から、専門的な見地からの意見を求めていますか。</w:t>
            </w:r>
          </w:p>
          <w:p w:rsidR="00916058" w:rsidRPr="00A23990" w:rsidRDefault="00916058" w:rsidP="00B13E5D">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入所者が要介護更新認定を受けた場合</w:t>
            </w:r>
          </w:p>
          <w:p w:rsidR="00916058" w:rsidRPr="00A23990" w:rsidRDefault="00916058" w:rsidP="00EA6CF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入所者が介護状態区分の変更の認定を受けた場合</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924153">
              <w:rPr>
                <w:rFonts w:ascii="MS UI Gothic" w:eastAsia="MS UI Gothic" w:hAnsi="MS UI Gothic" w:hint="eastAsia"/>
                <w:sz w:val="18"/>
                <w:szCs w:val="18"/>
              </w:rPr>
              <w:t>18</w:t>
            </w:r>
            <w:r w:rsidRPr="00A23990">
              <w:rPr>
                <w:rFonts w:ascii="MS UI Gothic" w:eastAsia="MS UI Gothic" w:hAnsi="MS UI Gothic" w:hint="eastAsia"/>
                <w:sz w:val="18"/>
                <w:szCs w:val="18"/>
              </w:rPr>
              <w:t>条第11項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916058" w:rsidRPr="00A23990" w:rsidRDefault="00916058" w:rsidP="006C12C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(13) 上記(10)の施設サービス計画の変更に当たっても、上記(3)から(9)について行っていますか。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924153">
              <w:rPr>
                <w:rFonts w:ascii="MS UI Gothic" w:eastAsia="MS UI Gothic" w:hAnsi="MS UI Gothic" w:hint="eastAsia"/>
                <w:sz w:val="18"/>
                <w:szCs w:val="18"/>
              </w:rPr>
              <w:t>8</w:t>
            </w:r>
            <w:r w:rsidRPr="00A23990">
              <w:rPr>
                <w:rFonts w:ascii="MS UI Gothic" w:eastAsia="MS UI Gothic" w:hAnsi="MS UI Gothic" w:hint="eastAsia"/>
                <w:sz w:val="18"/>
                <w:szCs w:val="18"/>
              </w:rPr>
              <w:t>条第12項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CE6BFF" w:rsidRPr="00CE6BFF" w:rsidTr="00591B5A">
        <w:tc>
          <w:tcPr>
            <w:tcW w:w="1257" w:type="dxa"/>
            <w:tcBorders>
              <w:bottom w:val="nil"/>
            </w:tcBorders>
          </w:tcPr>
          <w:p w:rsidR="00916058" w:rsidRPr="00CE6BFF" w:rsidRDefault="00C31E5A" w:rsidP="00262CB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28</w:t>
            </w:r>
          </w:p>
          <w:p w:rsidR="00916058" w:rsidRPr="00CE6BFF" w:rsidRDefault="00916058" w:rsidP="003A2F2E">
            <w:pPr>
              <w:adjustRightInd w:val="0"/>
              <w:spacing w:line="240" w:lineRule="auto"/>
              <w:ind w:leftChars="16" w:left="35" w:firstLineChars="0" w:firstLine="0"/>
              <w:contextualSpacing/>
              <w:jc w:val="left"/>
              <w:rPr>
                <w:rFonts w:ascii="MS UI Gothic" w:eastAsia="MS UI Gothic" w:hAnsi="MS UI Gothic"/>
                <w:sz w:val="21"/>
                <w:szCs w:val="21"/>
              </w:rPr>
            </w:pPr>
            <w:r w:rsidRPr="00CE6BFF">
              <w:rPr>
                <w:rFonts w:ascii="MS UI Gothic" w:eastAsia="MS UI Gothic" w:hAnsi="MS UI Gothic" w:hint="eastAsia"/>
                <w:sz w:val="21"/>
                <w:szCs w:val="21"/>
              </w:rPr>
              <w:t>診療の方針</w:t>
            </w:r>
          </w:p>
        </w:tc>
        <w:tc>
          <w:tcPr>
            <w:tcW w:w="6588" w:type="dxa"/>
          </w:tcPr>
          <w:p w:rsidR="00916058" w:rsidRPr="00CE6BFF"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CE6BFF">
              <w:rPr>
                <w:rFonts w:ascii="MS UI Gothic" w:eastAsia="MS UI Gothic" w:hAnsi="MS UI Gothic" w:hint="eastAsia"/>
                <w:sz w:val="21"/>
                <w:szCs w:val="21"/>
              </w:rPr>
              <w:t>(1) 診療は、一般に医師として必要性があると認められる疾病又は負傷に対して、的確な診断を基とし、療養上妥当適切に行っていますか。</w:t>
            </w:r>
          </w:p>
        </w:tc>
        <w:tc>
          <w:tcPr>
            <w:tcW w:w="1070" w:type="dxa"/>
          </w:tcPr>
          <w:p w:rsidR="00916058" w:rsidRPr="00CE6BFF" w:rsidRDefault="006153A8" w:rsidP="00EA6CF3">
            <w:pPr>
              <w:ind w:left="113" w:hanging="113"/>
              <w:jc w:val="center"/>
              <w:rPr>
                <w:rFonts w:ascii="MS UI Gothic" w:eastAsia="MS UI Gothic" w:hAnsi="MS UI Gothic"/>
                <w:w w:val="83"/>
                <w:kern w:val="0"/>
                <w:sz w:val="21"/>
                <w:szCs w:val="21"/>
              </w:rPr>
            </w:pPr>
            <w:r w:rsidRPr="00CE6BFF">
              <w:rPr>
                <w:rFonts w:ascii="MS UI Gothic" w:eastAsia="MS UI Gothic" w:hAnsi="MS UI Gothic" w:hint="eastAsia"/>
                <w:w w:val="83"/>
                <w:kern w:val="0"/>
                <w:sz w:val="21"/>
                <w:szCs w:val="21"/>
              </w:rPr>
              <w:t>はい・いいえ</w:t>
            </w:r>
          </w:p>
          <w:p w:rsidR="00916058" w:rsidRPr="00CE6BFF"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CE6BFF" w:rsidRDefault="00916058" w:rsidP="00732994">
            <w:pPr>
              <w:spacing w:line="220" w:lineRule="exact"/>
              <w:ind w:left="119" w:hanging="119"/>
              <w:jc w:val="left"/>
              <w:rPr>
                <w:rFonts w:ascii="MS UI Gothic" w:eastAsia="MS UI Gothic" w:hAnsi="MS UI Gothic"/>
                <w:sz w:val="18"/>
                <w:szCs w:val="18"/>
              </w:rPr>
            </w:pPr>
            <w:r w:rsidRPr="00CE6BFF">
              <w:rPr>
                <w:rFonts w:ascii="MS UI Gothic" w:eastAsia="MS UI Gothic" w:hAnsi="MS UI Gothic" w:hint="eastAsia"/>
                <w:sz w:val="18"/>
                <w:szCs w:val="18"/>
              </w:rPr>
              <w:t>条例</w:t>
            </w:r>
          </w:p>
          <w:p w:rsidR="00916058" w:rsidRPr="00CE6BFF" w:rsidRDefault="00916058" w:rsidP="00732994">
            <w:pPr>
              <w:spacing w:line="220" w:lineRule="exact"/>
              <w:ind w:left="119" w:hanging="119"/>
              <w:jc w:val="left"/>
              <w:rPr>
                <w:rFonts w:ascii="MS UI Gothic" w:eastAsia="MS UI Gothic" w:hAnsi="MS UI Gothic"/>
                <w:sz w:val="18"/>
                <w:szCs w:val="18"/>
              </w:rPr>
            </w:pPr>
            <w:r w:rsidRPr="00CE6BFF">
              <w:rPr>
                <w:rFonts w:ascii="MS UI Gothic" w:eastAsia="MS UI Gothic" w:hAnsi="MS UI Gothic" w:hint="eastAsia"/>
                <w:sz w:val="18"/>
                <w:szCs w:val="18"/>
              </w:rPr>
              <w:t>第</w:t>
            </w:r>
            <w:r w:rsidR="00F16FFB" w:rsidRPr="00CE6BFF">
              <w:rPr>
                <w:rFonts w:ascii="MS UI Gothic" w:eastAsia="MS UI Gothic" w:hAnsi="MS UI Gothic" w:hint="eastAsia"/>
                <w:sz w:val="18"/>
                <w:szCs w:val="18"/>
              </w:rPr>
              <w:t>1</w:t>
            </w:r>
            <w:r w:rsidR="00CE6BFF" w:rsidRPr="00CE6BFF">
              <w:rPr>
                <w:rFonts w:ascii="MS UI Gothic" w:eastAsia="MS UI Gothic" w:hAnsi="MS UI Gothic" w:hint="eastAsia"/>
                <w:sz w:val="18"/>
                <w:szCs w:val="18"/>
              </w:rPr>
              <w:t>9</w:t>
            </w:r>
            <w:r w:rsidRPr="00CE6BFF">
              <w:rPr>
                <w:rFonts w:ascii="MS UI Gothic" w:eastAsia="MS UI Gothic" w:hAnsi="MS UI Gothic" w:hint="eastAsia"/>
                <w:sz w:val="18"/>
                <w:szCs w:val="18"/>
              </w:rPr>
              <w:t>条第1号</w:t>
            </w:r>
          </w:p>
          <w:p w:rsidR="00916058" w:rsidRPr="00CE6BFF" w:rsidRDefault="00916058" w:rsidP="00CE6BFF">
            <w:pPr>
              <w:spacing w:line="220" w:lineRule="exact"/>
              <w:ind w:left="75" w:hangingChars="48" w:hanging="75"/>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D053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診療に当たっては、常に医学の立場を堅持して、入所者の心身の状況を観察し、要介護者の心理が健康に及ぼす影響を十分配慮して、心理的な効果をも上げることができるよう適切な指導を行っていますか。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CE6BFF">
              <w:rPr>
                <w:rFonts w:ascii="MS UI Gothic" w:eastAsia="MS UI Gothic" w:hAnsi="MS UI Gothic" w:hint="eastAsia"/>
                <w:sz w:val="18"/>
                <w:szCs w:val="18"/>
              </w:rPr>
              <w:t>19</w:t>
            </w:r>
            <w:r w:rsidRPr="00A23990">
              <w:rPr>
                <w:rFonts w:ascii="MS UI Gothic" w:eastAsia="MS UI Gothic" w:hAnsi="MS UI Gothic" w:hint="eastAsia"/>
                <w:sz w:val="18"/>
                <w:szCs w:val="18"/>
              </w:rPr>
              <w:t>条第2号</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常に入所者の病状、心身の状況及びその置かれている環境等の的確な把握に努め、入所者又はその家族に対し、適切な指導を行っていますか。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CE6BFF">
              <w:rPr>
                <w:rFonts w:ascii="MS UI Gothic" w:eastAsia="MS UI Gothic" w:hAnsi="MS UI Gothic" w:hint="eastAsia"/>
                <w:sz w:val="18"/>
                <w:szCs w:val="18"/>
              </w:rPr>
              <w:t>9</w:t>
            </w:r>
            <w:r w:rsidRPr="00A23990">
              <w:rPr>
                <w:rFonts w:ascii="MS UI Gothic" w:eastAsia="MS UI Gothic" w:hAnsi="MS UI Gothic" w:hint="eastAsia"/>
                <w:sz w:val="18"/>
                <w:szCs w:val="18"/>
              </w:rPr>
              <w:t>条第3号</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検査、投薬、注射、処置等は、入所者の病状に照らして妥当適切に行っていますか。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CE6BFF">
              <w:rPr>
                <w:rFonts w:ascii="MS UI Gothic" w:eastAsia="MS UI Gothic" w:hAnsi="MS UI Gothic" w:hint="eastAsia"/>
                <w:sz w:val="18"/>
                <w:szCs w:val="18"/>
              </w:rPr>
              <w:t>9</w:t>
            </w:r>
            <w:r w:rsidRPr="00A23990">
              <w:rPr>
                <w:rFonts w:ascii="MS UI Gothic" w:eastAsia="MS UI Gothic" w:hAnsi="MS UI Gothic" w:hint="eastAsia"/>
                <w:sz w:val="18"/>
                <w:szCs w:val="18"/>
              </w:rPr>
              <w:t>条第4号</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701201">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(5) 特殊な療法又は新しい療法等については、別に厚生労働大臣が定めるもののほか行っていませんか。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CE6BFF">
              <w:rPr>
                <w:rFonts w:ascii="MS UI Gothic" w:eastAsia="MS UI Gothic" w:hAnsi="MS UI Gothic" w:hint="eastAsia"/>
                <w:sz w:val="18"/>
                <w:szCs w:val="18"/>
              </w:rPr>
              <w:t>9</w:t>
            </w:r>
            <w:r w:rsidRPr="00A23990">
              <w:rPr>
                <w:rFonts w:ascii="MS UI Gothic" w:eastAsia="MS UI Gothic" w:hAnsi="MS UI Gothic" w:hint="eastAsia"/>
                <w:sz w:val="18"/>
                <w:szCs w:val="18"/>
              </w:rPr>
              <w:t>条第5号</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CE6BF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別に厚生労働大臣が定める医薬品以外の医薬品を入所者に施用し、又は処方していませんか。</w:t>
            </w:r>
          </w:p>
        </w:tc>
        <w:tc>
          <w:tcPr>
            <w:tcW w:w="1070" w:type="dxa"/>
            <w:tcBorders>
              <w:bottom w:val="single" w:sz="4" w:space="0" w:color="auto"/>
            </w:tcBorders>
          </w:tcPr>
          <w:p w:rsidR="00916058" w:rsidRPr="00A23990" w:rsidRDefault="006153A8" w:rsidP="00DD053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single" w:sz="4" w:space="0" w:color="auto"/>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w:t>
            </w:r>
            <w:r w:rsidR="00CE6BFF">
              <w:rPr>
                <w:rFonts w:ascii="MS UI Gothic" w:eastAsia="MS UI Gothic" w:hAnsi="MS UI Gothic" w:hint="eastAsia"/>
                <w:sz w:val="18"/>
                <w:szCs w:val="18"/>
              </w:rPr>
              <w:t>9</w:t>
            </w:r>
            <w:r w:rsidRPr="00A23990">
              <w:rPr>
                <w:rFonts w:ascii="MS UI Gothic" w:eastAsia="MS UI Gothic" w:hAnsi="MS UI Gothic" w:hint="eastAsia"/>
                <w:sz w:val="18"/>
                <w:szCs w:val="18"/>
              </w:rPr>
              <w:t>条第6号</w:t>
            </w:r>
          </w:p>
          <w:p w:rsidR="00916058" w:rsidRPr="00A23990" w:rsidRDefault="00916058" w:rsidP="00CE6BFF">
            <w:pPr>
              <w:spacing w:line="220" w:lineRule="exact"/>
              <w:ind w:left="75" w:hangingChars="48" w:hanging="75"/>
              <w:jc w:val="left"/>
              <w:rPr>
                <w:rFonts w:ascii="MS UI Gothic" w:eastAsia="MS UI Gothic" w:hAnsi="MS UI Gothic"/>
                <w:sz w:val="18"/>
                <w:szCs w:val="18"/>
              </w:rPr>
            </w:pPr>
          </w:p>
        </w:tc>
      </w:tr>
      <w:tr w:rsidR="00A23990" w:rsidRPr="00A23990" w:rsidTr="00591B5A">
        <w:tc>
          <w:tcPr>
            <w:tcW w:w="1257" w:type="dxa"/>
          </w:tcPr>
          <w:p w:rsidR="00916058" w:rsidRPr="00A23990" w:rsidRDefault="00C31E5A" w:rsidP="00803110">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29</w:t>
            </w:r>
          </w:p>
          <w:p w:rsidR="00916058" w:rsidRPr="00A23990" w:rsidRDefault="00916058" w:rsidP="00803110">
            <w:pPr>
              <w:adjustRightInd w:val="0"/>
              <w:spacing w:line="240" w:lineRule="auto"/>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必要な医療の提供が困難な場合等の措置等</w:t>
            </w:r>
          </w:p>
        </w:tc>
        <w:tc>
          <w:tcPr>
            <w:tcW w:w="6588" w:type="dxa"/>
            <w:tcBorders>
              <w:bottom w:val="nil"/>
            </w:tcBorders>
          </w:tcPr>
          <w:p w:rsidR="00916058" w:rsidRPr="00A23990" w:rsidRDefault="00916058" w:rsidP="00CE6BF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医師は、入所者の病状からみて当該介護</w:t>
            </w:r>
            <w:r w:rsidR="00CE6BFF">
              <w:rPr>
                <w:rFonts w:ascii="MS UI Gothic" w:eastAsia="MS UI Gothic" w:hAnsi="MS UI Gothic" w:hint="eastAsia"/>
                <w:sz w:val="21"/>
                <w:szCs w:val="21"/>
              </w:rPr>
              <w:t>医療院</w:t>
            </w:r>
            <w:r w:rsidRPr="00A23990">
              <w:rPr>
                <w:rFonts w:ascii="MS UI Gothic" w:eastAsia="MS UI Gothic" w:hAnsi="MS UI Gothic" w:hint="eastAsia"/>
                <w:sz w:val="21"/>
                <w:szCs w:val="21"/>
              </w:rPr>
              <w:t>において自ら必要な医療を提供することが困難であると認めたときは、協力病院その他適当な病院若しくは診療所への入院のための措置を講じ、又は他の医師の対診を求める等診療について適切な措置を講じていますか。</w:t>
            </w:r>
          </w:p>
        </w:tc>
        <w:tc>
          <w:tcPr>
            <w:tcW w:w="1070" w:type="dxa"/>
            <w:tcBorders>
              <w:bottom w:val="nil"/>
            </w:tcBorders>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CE6BFF">
              <w:rPr>
                <w:rFonts w:ascii="MS UI Gothic" w:eastAsia="MS UI Gothic" w:hAnsi="MS UI Gothic" w:hint="eastAsia"/>
                <w:sz w:val="18"/>
                <w:szCs w:val="18"/>
              </w:rPr>
              <w:t>20</w:t>
            </w:r>
            <w:r w:rsidRPr="00A23990">
              <w:rPr>
                <w:rFonts w:ascii="MS UI Gothic" w:eastAsia="MS UI Gothic" w:hAnsi="MS UI Gothic" w:hint="eastAsia"/>
                <w:sz w:val="18"/>
                <w:szCs w:val="18"/>
              </w:rPr>
              <w:t>条第1項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AF2A2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w:t>
            </w:r>
            <w:r w:rsidR="00AF2A2D">
              <w:rPr>
                <w:rFonts w:ascii="MS UI Gothic" w:eastAsia="MS UI Gothic" w:hAnsi="MS UI Gothic" w:hint="eastAsia"/>
                <w:sz w:val="21"/>
                <w:szCs w:val="21"/>
              </w:rPr>
              <w:t>2</w:t>
            </w:r>
            <w:r w:rsidRPr="00A23990">
              <w:rPr>
                <w:rFonts w:ascii="MS UI Gothic" w:eastAsia="MS UI Gothic" w:hAnsi="MS UI Gothic" w:hint="eastAsia"/>
                <w:sz w:val="21"/>
                <w:szCs w:val="21"/>
              </w:rPr>
              <w:t>) 不必要に入所者のために往診を求め、又は入所者を病院若しくは診療所に通院させていませんか。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16FFB" w:rsidRPr="00A23990">
              <w:rPr>
                <w:rFonts w:ascii="MS UI Gothic" w:eastAsia="MS UI Gothic" w:hAnsi="MS UI Gothic" w:hint="eastAsia"/>
                <w:sz w:val="18"/>
                <w:szCs w:val="18"/>
              </w:rPr>
              <w:t>19</w:t>
            </w:r>
            <w:r w:rsidRPr="00A23990">
              <w:rPr>
                <w:rFonts w:ascii="MS UI Gothic" w:eastAsia="MS UI Gothic" w:hAnsi="MS UI Gothic" w:hint="eastAsia"/>
                <w:sz w:val="18"/>
                <w:szCs w:val="18"/>
              </w:rPr>
              <w:t>条第2項</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916058" w:rsidRPr="00A23990" w:rsidRDefault="00916058" w:rsidP="00EA6CF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 条第2項</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AF2A2D" w:rsidP="00B13E5D">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(3</w:t>
            </w:r>
            <w:r w:rsidR="00916058" w:rsidRPr="00A23990">
              <w:rPr>
                <w:rFonts w:ascii="MS UI Gothic" w:eastAsia="MS UI Gothic" w:hAnsi="MS UI Gothic" w:hint="eastAsia"/>
                <w:sz w:val="21"/>
                <w:szCs w:val="21"/>
              </w:rPr>
              <w:t>) 入所者のために往診を求め、又は入所者を病院若しくは診療所に通院させる場合には、当該病院又は診療所の医師又は歯科医師に対し、当該入所者の診療状況に関する情報の提供を行っていますか。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16FFB" w:rsidRPr="00A23990">
              <w:rPr>
                <w:rFonts w:ascii="MS UI Gothic" w:eastAsia="MS UI Gothic" w:hAnsi="MS UI Gothic" w:hint="eastAsia"/>
                <w:sz w:val="18"/>
                <w:szCs w:val="18"/>
              </w:rPr>
              <w:t>19</w:t>
            </w:r>
            <w:r w:rsidRPr="00A23990">
              <w:rPr>
                <w:rFonts w:ascii="MS UI Gothic" w:eastAsia="MS UI Gothic" w:hAnsi="MS UI Gothic" w:hint="eastAsia"/>
                <w:sz w:val="18"/>
                <w:szCs w:val="18"/>
              </w:rPr>
              <w:t>条第3項</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916058" w:rsidRPr="00A23990" w:rsidRDefault="00916058" w:rsidP="00EA6CF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第16条第3項</w:t>
            </w:r>
          </w:p>
        </w:tc>
      </w:tr>
      <w:tr w:rsidR="00A23990" w:rsidRPr="00A23990" w:rsidTr="00591B5A">
        <w:tc>
          <w:tcPr>
            <w:tcW w:w="1257" w:type="dxa"/>
            <w:tcBorders>
              <w:top w:val="nil"/>
              <w:bottom w:val="nil"/>
            </w:tcBorders>
          </w:tcPr>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AF2A2D" w:rsidP="00B13E5D">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(4</w:t>
            </w:r>
            <w:r w:rsidR="00916058" w:rsidRPr="00A23990">
              <w:rPr>
                <w:rFonts w:ascii="MS UI Gothic" w:eastAsia="MS UI Gothic" w:hAnsi="MS UI Gothic" w:hint="eastAsia"/>
                <w:sz w:val="21"/>
                <w:szCs w:val="21"/>
              </w:rPr>
              <w:t>) 入所者が往診を受けた医師若しくは歯科医師又は入所者が通院した病院若しくは診療所の医師若しくは歯科医師から当該入所者の療養上必要な情報の提供を受け、その情報により適切な診療を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75BDC">
              <w:rPr>
                <w:rFonts w:ascii="MS UI Gothic" w:eastAsia="MS UI Gothic" w:hAnsi="MS UI Gothic" w:hint="eastAsia"/>
                <w:sz w:val="18"/>
                <w:szCs w:val="18"/>
              </w:rPr>
              <w:t>20</w:t>
            </w:r>
            <w:r w:rsidRPr="00A23990">
              <w:rPr>
                <w:rFonts w:ascii="MS UI Gothic" w:eastAsia="MS UI Gothic" w:hAnsi="MS UI Gothic" w:hint="eastAsia"/>
                <w:sz w:val="18"/>
                <w:szCs w:val="18"/>
              </w:rPr>
              <w:t>条第4項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916058" w:rsidRPr="00A23990" w:rsidRDefault="00C31E5A" w:rsidP="00262CB1">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30</w:t>
            </w:r>
          </w:p>
          <w:p w:rsidR="00916058" w:rsidRPr="00A23990" w:rsidRDefault="00916058" w:rsidP="00262CB1">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機能訓練</w:t>
            </w:r>
          </w:p>
        </w:tc>
        <w:tc>
          <w:tcPr>
            <w:tcW w:w="6588" w:type="dxa"/>
          </w:tcPr>
          <w:p w:rsidR="00916058" w:rsidRPr="00A23990" w:rsidRDefault="00916058" w:rsidP="00AF2A2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入所者の心身の諸機能の維持回復を図り、日常生活の自立を助けるため、理学療法、作業療法その他必要なリハビリテーションを計画的に行っていますか。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AF2A2D">
              <w:rPr>
                <w:rFonts w:ascii="MS UI Gothic" w:eastAsia="MS UI Gothic" w:hAnsi="MS UI Gothic" w:hint="eastAsia"/>
                <w:sz w:val="18"/>
                <w:szCs w:val="18"/>
              </w:rPr>
              <w:t>21</w:t>
            </w:r>
            <w:r w:rsidRPr="00A23990">
              <w:rPr>
                <w:rFonts w:ascii="MS UI Gothic" w:eastAsia="MS UI Gothic" w:hAnsi="MS UI Gothic" w:hint="eastAsia"/>
                <w:sz w:val="18"/>
                <w:szCs w:val="18"/>
              </w:rPr>
              <w:t>条</w:t>
            </w:r>
          </w:p>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801BE" w:rsidRPr="00A23990" w:rsidTr="00591B5A">
        <w:tc>
          <w:tcPr>
            <w:tcW w:w="1257" w:type="dxa"/>
            <w:vMerge w:val="restart"/>
          </w:tcPr>
          <w:p w:rsidR="00A801BE" w:rsidRPr="006E0B6E" w:rsidRDefault="00A801BE" w:rsidP="00A801BE">
            <w:pPr>
              <w:adjustRightInd w:val="0"/>
              <w:spacing w:line="240" w:lineRule="auto"/>
              <w:ind w:left="141" w:hanging="141"/>
              <w:contextualSpacing/>
              <w:jc w:val="left"/>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31</w:t>
            </w:r>
          </w:p>
          <w:p w:rsidR="00A801BE" w:rsidRPr="006E0B6E" w:rsidRDefault="00A801BE" w:rsidP="00A801BE">
            <w:pPr>
              <w:adjustRightInd w:val="0"/>
              <w:spacing w:line="240" w:lineRule="auto"/>
              <w:ind w:left="141" w:hanging="141"/>
              <w:contextualSpacing/>
              <w:jc w:val="left"/>
              <w:rPr>
                <w:rFonts w:ascii="MS UI Gothic" w:eastAsia="MS UI Gothic" w:hAnsi="MS UI Gothic"/>
                <w:sz w:val="21"/>
                <w:szCs w:val="21"/>
                <w:u w:val="single"/>
              </w:rPr>
            </w:pPr>
            <w:r w:rsidRPr="006E0B6E">
              <w:rPr>
                <w:rFonts w:ascii="MS UI Gothic" w:eastAsia="MS UI Gothic" w:hAnsi="MS UI Gothic" w:hint="eastAsia"/>
                <w:color w:val="000000" w:themeColor="text1"/>
                <w:sz w:val="21"/>
                <w:szCs w:val="21"/>
                <w:u w:val="single"/>
              </w:rPr>
              <w:t>栄養管理</w:t>
            </w:r>
          </w:p>
        </w:tc>
        <w:tc>
          <w:tcPr>
            <w:tcW w:w="6588" w:type="dxa"/>
          </w:tcPr>
          <w:p w:rsidR="00A801BE" w:rsidRPr="00E23361" w:rsidRDefault="00A801BE" w:rsidP="00A801BE">
            <w:pPr>
              <w:adjustRightInd w:val="0"/>
              <w:spacing w:line="240" w:lineRule="auto"/>
              <w:ind w:left="186"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rPr>
              <w:t xml:space="preserve">　</w:t>
            </w:r>
            <w:r>
              <w:rPr>
                <w:rFonts w:ascii="MS UI Gothic" w:eastAsia="MS UI Gothic" w:hAnsi="MS UI Gothic" w:hint="eastAsia"/>
                <w:sz w:val="21"/>
                <w:szCs w:val="21"/>
              </w:rPr>
              <w:t xml:space="preserve">  </w:t>
            </w:r>
            <w:r w:rsidRPr="00E23361">
              <w:rPr>
                <w:rFonts w:ascii="MS UI Gothic" w:eastAsia="MS UI Gothic" w:hAnsi="MS UI Gothic" w:hint="eastAsia"/>
                <w:sz w:val="21"/>
                <w:szCs w:val="21"/>
                <w:u w:val="single"/>
              </w:rPr>
              <w:t>入所者に対する栄養管理について、令和３年度より栄養マネジメント加算を廃止し、栄養ケア・マネジメントを基本サービスとして行うことを踏まえ、管理栄養士が、入所者の栄養状態に応じて、計画的に行っていますか。（ただし、栄養士のみが配置されている施設や栄養士又は管理栄養士を置かないことができる施設については、併設施設や外部の管理栄養士の協力により行うこととする。）</w:t>
            </w:r>
          </w:p>
        </w:tc>
        <w:tc>
          <w:tcPr>
            <w:tcW w:w="1070" w:type="dxa"/>
          </w:tcPr>
          <w:p w:rsidR="00A801BE" w:rsidRPr="00E23361" w:rsidRDefault="00A801BE" w:rsidP="00A801BE">
            <w:pPr>
              <w:ind w:left="113" w:hanging="113"/>
              <w:jc w:val="center"/>
              <w:rPr>
                <w:rFonts w:ascii="MS UI Gothic" w:eastAsia="MS UI Gothic" w:hAnsi="MS UI Gothic"/>
                <w:w w:val="83"/>
                <w:kern w:val="0"/>
                <w:sz w:val="21"/>
                <w:szCs w:val="21"/>
                <w:u w:val="single"/>
              </w:rPr>
            </w:pPr>
            <w:r w:rsidRPr="00E23361">
              <w:rPr>
                <w:rFonts w:ascii="MS UI Gothic" w:eastAsia="MS UI Gothic" w:hAnsi="MS UI Gothic" w:hint="eastAsia"/>
                <w:color w:val="000000" w:themeColor="text1"/>
                <w:w w:val="83"/>
                <w:kern w:val="0"/>
                <w:sz w:val="21"/>
                <w:szCs w:val="21"/>
                <w:u w:val="single"/>
              </w:rPr>
              <w:t>はい・いいえ</w:t>
            </w:r>
          </w:p>
        </w:tc>
        <w:tc>
          <w:tcPr>
            <w:tcW w:w="1444" w:type="dxa"/>
            <w:vMerge w:val="restart"/>
          </w:tcPr>
          <w:p w:rsidR="00A801BE" w:rsidRPr="00E23361" w:rsidRDefault="00A801BE" w:rsidP="00A801BE">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平11厚令40</w:t>
            </w:r>
          </w:p>
          <w:p w:rsidR="00A801BE" w:rsidRPr="00E23361" w:rsidRDefault="00A801BE" w:rsidP="00A801BE">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第17条の2</w:t>
            </w:r>
          </w:p>
          <w:p w:rsidR="00A801BE" w:rsidRPr="00E23361" w:rsidRDefault="00A801BE" w:rsidP="00A801BE">
            <w:pPr>
              <w:spacing w:line="220" w:lineRule="exact"/>
              <w:ind w:left="119" w:hanging="119"/>
              <w:jc w:val="left"/>
              <w:rPr>
                <w:rFonts w:ascii="MS UI Gothic" w:eastAsia="MS UI Gothic" w:hAnsi="MS UI Gothic"/>
                <w:sz w:val="18"/>
                <w:szCs w:val="18"/>
                <w:u w:val="single"/>
              </w:rPr>
            </w:pPr>
            <w:r w:rsidRPr="00E23361">
              <w:rPr>
                <w:rFonts w:ascii="MS UI Gothic" w:eastAsia="MS UI Gothic" w:hAnsi="MS UI Gothic" w:hint="eastAsia"/>
                <w:sz w:val="18"/>
                <w:szCs w:val="18"/>
                <w:u w:val="single"/>
              </w:rPr>
              <w:t>平12老企44</w:t>
            </w:r>
          </w:p>
          <w:p w:rsidR="00A801BE" w:rsidRPr="00A23990" w:rsidRDefault="00A801BE" w:rsidP="00A801BE">
            <w:pPr>
              <w:spacing w:line="220" w:lineRule="exact"/>
              <w:ind w:left="119" w:hanging="119"/>
              <w:jc w:val="left"/>
              <w:rPr>
                <w:rFonts w:ascii="MS UI Gothic" w:eastAsia="MS UI Gothic" w:hAnsi="MS UI Gothic"/>
                <w:sz w:val="18"/>
                <w:szCs w:val="18"/>
              </w:rPr>
            </w:pPr>
            <w:r w:rsidRPr="00E23361">
              <w:rPr>
                <w:rFonts w:ascii="MS UI Gothic" w:eastAsia="MS UI Gothic" w:hAnsi="MS UI Gothic" w:hint="eastAsia"/>
                <w:sz w:val="18"/>
                <w:szCs w:val="18"/>
                <w:u w:val="single"/>
              </w:rPr>
              <w:t>第4の16</w:t>
            </w:r>
          </w:p>
        </w:tc>
      </w:tr>
      <w:tr w:rsidR="00A801BE" w:rsidRPr="006C4E90" w:rsidTr="00591B5A">
        <w:tc>
          <w:tcPr>
            <w:tcW w:w="1257" w:type="dxa"/>
            <w:vMerge/>
          </w:tcPr>
          <w:p w:rsidR="00A801BE" w:rsidRPr="00E23361" w:rsidRDefault="00A801BE" w:rsidP="00A801BE">
            <w:pPr>
              <w:adjustRightInd w:val="0"/>
              <w:spacing w:line="240" w:lineRule="auto"/>
              <w:ind w:left="141" w:hanging="141"/>
              <w:contextualSpacing/>
              <w:jc w:val="left"/>
              <w:rPr>
                <w:rFonts w:ascii="MS UI Gothic" w:eastAsia="MS UI Gothic" w:hAnsi="MS UI Gothic"/>
                <w:color w:val="FF0000"/>
                <w:sz w:val="21"/>
                <w:szCs w:val="21"/>
              </w:rPr>
            </w:pPr>
          </w:p>
        </w:tc>
        <w:tc>
          <w:tcPr>
            <w:tcW w:w="6588" w:type="dxa"/>
          </w:tcPr>
          <w:p w:rsidR="00A801BE" w:rsidRPr="00E23361" w:rsidRDefault="00A801BE" w:rsidP="00A801BE">
            <w:pPr>
              <w:adjustRightInd w:val="0"/>
              <w:spacing w:line="240" w:lineRule="auto"/>
              <w:ind w:leftChars="100" w:left="216" w:firstLineChars="0" w:firstLine="0"/>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栄養管理について、以下の手順により行っていますか。</w:t>
            </w:r>
          </w:p>
        </w:tc>
        <w:tc>
          <w:tcPr>
            <w:tcW w:w="1070" w:type="dxa"/>
            <w:vMerge w:val="restart"/>
          </w:tcPr>
          <w:p w:rsidR="00A801BE" w:rsidRPr="00E23361" w:rsidRDefault="00A801BE" w:rsidP="00A801BE">
            <w:pPr>
              <w:ind w:left="113" w:hanging="113"/>
              <w:jc w:val="center"/>
              <w:rPr>
                <w:rFonts w:ascii="MS UI Gothic" w:eastAsia="MS UI Gothic" w:hAnsi="MS UI Gothic"/>
                <w:color w:val="FF0000"/>
                <w:w w:val="83"/>
                <w:kern w:val="0"/>
                <w:sz w:val="21"/>
                <w:szCs w:val="21"/>
              </w:rPr>
            </w:pPr>
            <w:r w:rsidRPr="00E23361">
              <w:rPr>
                <w:rFonts w:ascii="MS UI Gothic" w:eastAsia="MS UI Gothic" w:hAnsi="MS UI Gothic" w:hint="eastAsia"/>
                <w:color w:val="000000" w:themeColor="text1"/>
                <w:w w:val="83"/>
                <w:kern w:val="0"/>
                <w:sz w:val="21"/>
                <w:szCs w:val="21"/>
                <w:u w:val="single"/>
              </w:rPr>
              <w:t>はい・いいえ</w:t>
            </w:r>
          </w:p>
        </w:tc>
        <w:tc>
          <w:tcPr>
            <w:tcW w:w="1444" w:type="dxa"/>
            <w:vMerge/>
          </w:tcPr>
          <w:p w:rsidR="00A801BE" w:rsidRPr="006C4E90" w:rsidRDefault="00A801BE" w:rsidP="00A801BE">
            <w:pPr>
              <w:spacing w:line="220" w:lineRule="exact"/>
              <w:ind w:left="119" w:hanging="119"/>
              <w:jc w:val="left"/>
              <w:rPr>
                <w:rFonts w:ascii="MS UI Gothic" w:eastAsia="MS UI Gothic" w:hAnsi="MS UI Gothic"/>
                <w:color w:val="FF0000"/>
                <w:sz w:val="18"/>
                <w:szCs w:val="18"/>
              </w:rPr>
            </w:pPr>
          </w:p>
        </w:tc>
      </w:tr>
      <w:tr w:rsidR="00A801BE" w:rsidRPr="006C4E90" w:rsidTr="00591B5A">
        <w:tc>
          <w:tcPr>
            <w:tcW w:w="1257" w:type="dxa"/>
            <w:vMerge/>
          </w:tcPr>
          <w:p w:rsidR="00A801BE" w:rsidRPr="00E23361" w:rsidRDefault="00A801BE" w:rsidP="00A801BE">
            <w:pPr>
              <w:adjustRightInd w:val="0"/>
              <w:spacing w:line="240" w:lineRule="auto"/>
              <w:ind w:left="141" w:hanging="141"/>
              <w:contextualSpacing/>
              <w:jc w:val="left"/>
              <w:rPr>
                <w:rFonts w:ascii="MS UI Gothic" w:eastAsia="MS UI Gothic" w:hAnsi="MS UI Gothic"/>
                <w:color w:val="FF0000"/>
                <w:sz w:val="21"/>
                <w:szCs w:val="21"/>
              </w:rPr>
            </w:pPr>
          </w:p>
        </w:tc>
        <w:tc>
          <w:tcPr>
            <w:tcW w:w="6588" w:type="dxa"/>
          </w:tcPr>
          <w:p w:rsidR="00A801BE" w:rsidRPr="00E23361" w:rsidRDefault="00A801BE" w:rsidP="00A801BE">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イ 入所者の栄養状態を施設入所時に把握し、医師、管理栄養士、歯科医師、看護師、介護支援専門員その他の職種の者が共同して、入所者ごとの摂食・嚥下機能及び食形態にも配慮した栄養ケア計画を作成すること。栄養ケア計画の作成に当たっては、施設サービス計画との整合性を図ること。なお、栄養ケア計画に相当する内容を施設サービス計画の中に記載する場合は、その記載をもって栄養ケア計画の作成に代えることができるものとすること。</w:t>
            </w:r>
          </w:p>
          <w:p w:rsidR="00A801BE" w:rsidRPr="00E23361" w:rsidRDefault="00A801BE" w:rsidP="00A801BE">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ロ 入所者ごとの栄養ケア計画に従い、管理栄養士が栄養管理を行うとともに、入所者の栄養状態を定期的に記録すること。</w:t>
            </w:r>
          </w:p>
          <w:p w:rsidR="00A801BE" w:rsidRPr="00E23361" w:rsidRDefault="00A801BE" w:rsidP="00A801BE">
            <w:pPr>
              <w:adjustRightInd w:val="0"/>
              <w:spacing w:line="240" w:lineRule="auto"/>
              <w:ind w:leftChars="100" w:left="402" w:hangingChars="100" w:hanging="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ハ 入所者ごとの栄養ケア計画の進捗状況を定期的に評価し、必要に応じて当該計画を見直すこと。</w:t>
            </w:r>
          </w:p>
          <w:p w:rsidR="00A801BE" w:rsidRPr="00E23361" w:rsidRDefault="00A801BE" w:rsidP="00A801BE">
            <w:pPr>
              <w:adjustRightInd w:val="0"/>
              <w:spacing w:line="240" w:lineRule="auto"/>
              <w:ind w:leftChars="100" w:left="309" w:hangingChars="50" w:hanging="93"/>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ニ 栄養ケア・マネジメントの実務等については、「栄養マネジメント加算及び経口移行加算等に関する事務処理手順例及び様式例の提示について」（平成17 年９月７日老老発第0907002 号厚生労働省老健局老人保健課長（新設）7通知）において示しているので、参考とされたい。</w:t>
            </w:r>
          </w:p>
          <w:p w:rsidR="00A801BE" w:rsidRPr="00E23361"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E23361">
              <w:rPr>
                <w:rFonts w:ascii="MS UI Gothic" w:eastAsia="MS UI Gothic" w:hAnsi="MS UI Gothic" w:hint="eastAsia"/>
                <w:sz w:val="21"/>
                <w:szCs w:val="21"/>
                <w:u w:val="single"/>
              </w:rPr>
              <w:t>なお、当該義務付けの適用に当たっては、指定居宅サービス等の事業の人員、設備及び運営に関する基準等の一部を改正する省令（令和３年厚生労働省令第９号。以下「令和３年改正省令」という。）附則第８条において、３年間の経過措置を設けており、令和６年３月31 日までの間は、努力義務とされている。</w:t>
            </w:r>
          </w:p>
        </w:tc>
        <w:tc>
          <w:tcPr>
            <w:tcW w:w="1070" w:type="dxa"/>
            <w:vMerge/>
          </w:tcPr>
          <w:p w:rsidR="00A801BE" w:rsidRPr="00E23361" w:rsidRDefault="00A801BE" w:rsidP="00A801BE">
            <w:pPr>
              <w:ind w:left="113" w:hanging="113"/>
              <w:jc w:val="center"/>
              <w:rPr>
                <w:rFonts w:ascii="MS UI Gothic" w:eastAsia="MS UI Gothic" w:hAnsi="MS UI Gothic"/>
                <w:color w:val="FF0000"/>
                <w:w w:val="83"/>
                <w:kern w:val="0"/>
                <w:sz w:val="21"/>
                <w:szCs w:val="21"/>
              </w:rPr>
            </w:pPr>
          </w:p>
        </w:tc>
        <w:tc>
          <w:tcPr>
            <w:tcW w:w="1444" w:type="dxa"/>
            <w:vMerge/>
          </w:tcPr>
          <w:p w:rsidR="00A801BE" w:rsidRPr="006C4E90" w:rsidRDefault="00A801BE" w:rsidP="00A801BE">
            <w:pPr>
              <w:spacing w:line="220" w:lineRule="exact"/>
              <w:ind w:left="119" w:hanging="119"/>
              <w:jc w:val="left"/>
              <w:rPr>
                <w:rFonts w:ascii="MS UI Gothic" w:eastAsia="MS UI Gothic" w:hAnsi="MS UI Gothic"/>
                <w:color w:val="FF0000"/>
                <w:sz w:val="18"/>
                <w:szCs w:val="18"/>
              </w:rPr>
            </w:pPr>
          </w:p>
        </w:tc>
      </w:tr>
      <w:tr w:rsidR="00A801BE" w:rsidRPr="00A23990" w:rsidTr="00591B5A">
        <w:tc>
          <w:tcPr>
            <w:tcW w:w="1257" w:type="dxa"/>
            <w:vMerge w:val="restart"/>
          </w:tcPr>
          <w:p w:rsidR="00A801BE" w:rsidRPr="0085152B" w:rsidRDefault="00A801BE" w:rsidP="00A801BE">
            <w:pPr>
              <w:adjustRightInd w:val="0"/>
              <w:spacing w:line="240" w:lineRule="auto"/>
              <w:ind w:left="141" w:hanging="141"/>
              <w:contextualSpacing/>
              <w:jc w:val="left"/>
              <w:rPr>
                <w:rFonts w:ascii="MS UI Gothic" w:eastAsia="MS UI Gothic" w:hAnsi="MS UI Gothic"/>
                <w:color w:val="000000" w:themeColor="text1"/>
                <w:sz w:val="21"/>
                <w:szCs w:val="21"/>
              </w:rPr>
            </w:pPr>
            <w:r w:rsidRPr="0085152B">
              <w:rPr>
                <w:rFonts w:ascii="MS UI Gothic" w:eastAsia="MS UI Gothic" w:hAnsi="MS UI Gothic" w:hint="eastAsia"/>
                <w:color w:val="000000" w:themeColor="text1"/>
                <w:sz w:val="21"/>
                <w:szCs w:val="21"/>
              </w:rPr>
              <w:t>32</w:t>
            </w:r>
          </w:p>
          <w:p w:rsidR="00A801BE" w:rsidRPr="0085152B" w:rsidRDefault="00A801BE" w:rsidP="00A801BE">
            <w:pPr>
              <w:adjustRightInd w:val="0"/>
              <w:spacing w:line="240" w:lineRule="auto"/>
              <w:ind w:left="141" w:hanging="141"/>
              <w:contextualSpacing/>
              <w:jc w:val="left"/>
              <w:rPr>
                <w:rFonts w:ascii="MS UI Gothic" w:eastAsia="MS UI Gothic" w:hAnsi="MS UI Gothic"/>
                <w:sz w:val="21"/>
                <w:szCs w:val="21"/>
                <w:u w:val="single"/>
              </w:rPr>
            </w:pPr>
            <w:r w:rsidRPr="0085152B">
              <w:rPr>
                <w:rFonts w:ascii="MS UI Gothic" w:eastAsia="MS UI Gothic" w:hAnsi="MS UI Gothic" w:hint="eastAsia"/>
                <w:color w:val="000000" w:themeColor="text1"/>
                <w:sz w:val="21"/>
                <w:szCs w:val="21"/>
                <w:u w:val="single"/>
              </w:rPr>
              <w:t>口腔衛生の管理</w:t>
            </w:r>
          </w:p>
        </w:tc>
        <w:tc>
          <w:tcPr>
            <w:tcW w:w="6588" w:type="dxa"/>
          </w:tcPr>
          <w:p w:rsidR="00A801BE" w:rsidRPr="0085152B" w:rsidRDefault="00A801BE" w:rsidP="00A801BE">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85152B">
              <w:rPr>
                <w:rFonts w:ascii="MS UI Gothic" w:eastAsia="MS UI Gothic" w:hAnsi="MS UI Gothic" w:hint="eastAsia"/>
                <w:color w:val="000000" w:themeColor="text1"/>
                <w:sz w:val="21"/>
                <w:szCs w:val="21"/>
              </w:rPr>
              <w:t xml:space="preserve">　</w:t>
            </w:r>
            <w:r w:rsidRPr="0085152B">
              <w:rPr>
                <w:rFonts w:ascii="MS UI Gothic" w:eastAsia="MS UI Gothic" w:hAnsi="MS UI Gothic" w:cs="ＭＳ 明朝" w:hint="eastAsia"/>
                <w:color w:val="000000" w:themeColor="text1"/>
                <w:sz w:val="21"/>
                <w:szCs w:val="21"/>
              </w:rPr>
              <w:t xml:space="preserve">　</w:t>
            </w:r>
            <w:r w:rsidRPr="0085152B">
              <w:rPr>
                <w:rFonts w:ascii="MS UI Gothic" w:eastAsia="MS UI Gothic" w:hAnsi="MS UI Gothic" w:cs="ＭＳ 明朝" w:hint="eastAsia"/>
                <w:color w:val="000000" w:themeColor="text1"/>
                <w:sz w:val="21"/>
                <w:szCs w:val="21"/>
                <w:u w:val="single"/>
              </w:rPr>
              <w:t xml:space="preserve"> 介護</w:t>
            </w:r>
            <w:r w:rsidR="00001275">
              <w:rPr>
                <w:rFonts w:ascii="MS UI Gothic" w:eastAsia="MS UI Gothic" w:hAnsi="MS UI Gothic" w:cs="ＭＳ 明朝" w:hint="eastAsia"/>
                <w:color w:val="000000" w:themeColor="text1"/>
                <w:sz w:val="21"/>
                <w:szCs w:val="21"/>
                <w:u w:val="single"/>
              </w:rPr>
              <w:t>医療院</w:t>
            </w:r>
            <w:r w:rsidRPr="0085152B">
              <w:rPr>
                <w:rFonts w:ascii="MS UI Gothic" w:eastAsia="MS UI Gothic" w:hAnsi="MS UI Gothic" w:cs="ＭＳ 明朝" w:hint="eastAsia"/>
                <w:color w:val="000000" w:themeColor="text1"/>
                <w:sz w:val="21"/>
                <w:szCs w:val="21"/>
                <w:u w:val="single"/>
              </w:rPr>
              <w:t>の入所者に対する口腔衛生の管理について、令和３年度より口腔衛生管理体制加算を廃止していますか。</w:t>
            </w:r>
          </w:p>
        </w:tc>
        <w:tc>
          <w:tcPr>
            <w:tcW w:w="1070" w:type="dxa"/>
          </w:tcPr>
          <w:p w:rsidR="00A801BE" w:rsidRPr="00317A1D" w:rsidRDefault="00A801BE" w:rsidP="00A801BE">
            <w:pPr>
              <w:ind w:left="113" w:hanging="113"/>
              <w:jc w:val="center"/>
              <w:rPr>
                <w:rFonts w:ascii="MS UI Gothic" w:eastAsia="MS UI Gothic" w:hAnsi="MS UI Gothic"/>
                <w:color w:val="000000" w:themeColor="text1"/>
                <w:w w:val="83"/>
                <w:kern w:val="0"/>
                <w:sz w:val="21"/>
                <w:szCs w:val="21"/>
                <w:u w:val="single"/>
              </w:rPr>
            </w:pPr>
            <w:r w:rsidRPr="00317A1D">
              <w:rPr>
                <w:rFonts w:ascii="MS UI Gothic" w:eastAsia="MS UI Gothic" w:hAnsi="MS UI Gothic" w:hint="eastAsia"/>
                <w:color w:val="000000" w:themeColor="text1"/>
                <w:w w:val="83"/>
                <w:kern w:val="0"/>
                <w:sz w:val="21"/>
                <w:szCs w:val="21"/>
                <w:u w:val="single"/>
              </w:rPr>
              <w:t>はい・いいえ</w:t>
            </w:r>
          </w:p>
        </w:tc>
        <w:tc>
          <w:tcPr>
            <w:tcW w:w="1444" w:type="dxa"/>
            <w:vMerge w:val="restart"/>
          </w:tcPr>
          <w:p w:rsidR="00A801BE" w:rsidRPr="00317A1D" w:rsidRDefault="00A801BE" w:rsidP="00A801BE">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平11厚令40</w:t>
            </w:r>
          </w:p>
          <w:p w:rsidR="00A801BE" w:rsidRPr="00317A1D" w:rsidRDefault="00A801BE" w:rsidP="00A801BE">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第17条の2</w:t>
            </w:r>
          </w:p>
          <w:p w:rsidR="00A801BE" w:rsidRPr="00317A1D" w:rsidRDefault="00A801BE" w:rsidP="00A801BE">
            <w:pPr>
              <w:spacing w:line="220" w:lineRule="exact"/>
              <w:ind w:left="119" w:hanging="119"/>
              <w:jc w:val="left"/>
              <w:rPr>
                <w:rFonts w:ascii="MS UI Gothic" w:eastAsia="MS UI Gothic" w:hAnsi="MS UI Gothic"/>
                <w:sz w:val="18"/>
                <w:szCs w:val="18"/>
                <w:u w:val="single"/>
              </w:rPr>
            </w:pPr>
            <w:r w:rsidRPr="00317A1D">
              <w:rPr>
                <w:rFonts w:ascii="MS UI Gothic" w:eastAsia="MS UI Gothic" w:hAnsi="MS UI Gothic" w:hint="eastAsia"/>
                <w:sz w:val="18"/>
                <w:szCs w:val="18"/>
                <w:u w:val="single"/>
              </w:rPr>
              <w:t>平12老企44</w:t>
            </w:r>
          </w:p>
          <w:p w:rsidR="00A801BE" w:rsidRPr="00A23990" w:rsidRDefault="00A801BE" w:rsidP="00A801BE">
            <w:pPr>
              <w:spacing w:line="220" w:lineRule="exact"/>
              <w:ind w:left="119" w:hanging="119"/>
              <w:jc w:val="left"/>
              <w:rPr>
                <w:rFonts w:ascii="MS UI Gothic" w:eastAsia="MS UI Gothic" w:hAnsi="MS UI Gothic"/>
                <w:sz w:val="18"/>
                <w:szCs w:val="18"/>
              </w:rPr>
            </w:pPr>
            <w:r w:rsidRPr="00317A1D">
              <w:rPr>
                <w:rFonts w:ascii="MS UI Gothic" w:eastAsia="MS UI Gothic" w:hAnsi="MS UI Gothic" w:hint="eastAsia"/>
                <w:sz w:val="18"/>
                <w:szCs w:val="18"/>
                <w:u w:val="single"/>
              </w:rPr>
              <w:t>第4の16</w:t>
            </w:r>
          </w:p>
        </w:tc>
      </w:tr>
      <w:tr w:rsidR="00A801BE" w:rsidRPr="006C4E90" w:rsidTr="00591B5A">
        <w:tc>
          <w:tcPr>
            <w:tcW w:w="1257" w:type="dxa"/>
            <w:vMerge/>
          </w:tcPr>
          <w:p w:rsidR="00A801BE" w:rsidRPr="0085152B" w:rsidRDefault="00A801BE" w:rsidP="00A801BE">
            <w:pPr>
              <w:adjustRightInd w:val="0"/>
              <w:spacing w:line="240" w:lineRule="auto"/>
              <w:ind w:left="141" w:hanging="141"/>
              <w:contextualSpacing/>
              <w:jc w:val="left"/>
              <w:rPr>
                <w:rFonts w:ascii="MS UI Gothic" w:eastAsia="MS UI Gothic" w:hAnsi="MS UI Gothic"/>
                <w:color w:val="FF0000"/>
                <w:sz w:val="21"/>
                <w:szCs w:val="21"/>
              </w:rPr>
            </w:pPr>
          </w:p>
        </w:tc>
        <w:tc>
          <w:tcPr>
            <w:tcW w:w="6588" w:type="dxa"/>
          </w:tcPr>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rPr>
            </w:pPr>
            <w:r w:rsidRPr="0085152B">
              <w:rPr>
                <w:rFonts w:ascii="MS UI Gothic" w:eastAsia="MS UI Gothic" w:hAnsi="MS UI Gothic" w:hint="eastAsia"/>
                <w:sz w:val="21"/>
                <w:szCs w:val="21"/>
              </w:rPr>
              <w:t>基本サービスとして行うことを踏まえ、入所者の口腔の健康状態に応じて、以下の手順により計画的に行っていますか。</w:t>
            </w:r>
          </w:p>
        </w:tc>
        <w:tc>
          <w:tcPr>
            <w:tcW w:w="1070" w:type="dxa"/>
            <w:vMerge w:val="restart"/>
          </w:tcPr>
          <w:p w:rsidR="00A801BE" w:rsidRPr="00E23361" w:rsidRDefault="00A801BE" w:rsidP="00A801BE">
            <w:pPr>
              <w:ind w:left="113" w:hanging="113"/>
              <w:jc w:val="center"/>
              <w:rPr>
                <w:rFonts w:ascii="MS UI Gothic" w:eastAsia="MS UI Gothic" w:hAnsi="MS UI Gothic"/>
                <w:color w:val="FF0000"/>
                <w:w w:val="83"/>
                <w:kern w:val="0"/>
                <w:sz w:val="21"/>
                <w:szCs w:val="21"/>
              </w:rPr>
            </w:pPr>
            <w:r w:rsidRPr="00317A1D">
              <w:rPr>
                <w:rFonts w:ascii="MS UI Gothic" w:eastAsia="MS UI Gothic" w:hAnsi="MS UI Gothic" w:hint="eastAsia"/>
                <w:color w:val="000000" w:themeColor="text1"/>
                <w:w w:val="83"/>
                <w:kern w:val="0"/>
                <w:sz w:val="21"/>
                <w:szCs w:val="21"/>
                <w:u w:val="single"/>
              </w:rPr>
              <w:t>はい・いいえ</w:t>
            </w:r>
          </w:p>
        </w:tc>
        <w:tc>
          <w:tcPr>
            <w:tcW w:w="1444" w:type="dxa"/>
            <w:vMerge/>
          </w:tcPr>
          <w:p w:rsidR="00A801BE" w:rsidRPr="006C4E90" w:rsidRDefault="00A801BE" w:rsidP="00A801BE">
            <w:pPr>
              <w:spacing w:line="220" w:lineRule="exact"/>
              <w:ind w:left="119" w:hanging="119"/>
              <w:jc w:val="left"/>
              <w:rPr>
                <w:rFonts w:ascii="MS UI Gothic" w:eastAsia="MS UI Gothic" w:hAnsi="MS UI Gothic"/>
                <w:color w:val="FF0000"/>
                <w:sz w:val="18"/>
                <w:szCs w:val="18"/>
              </w:rPr>
            </w:pPr>
          </w:p>
        </w:tc>
      </w:tr>
      <w:tr w:rsidR="00A801BE" w:rsidRPr="006C4E90" w:rsidTr="00591B5A">
        <w:tc>
          <w:tcPr>
            <w:tcW w:w="1257" w:type="dxa"/>
            <w:vMerge/>
          </w:tcPr>
          <w:p w:rsidR="00A801BE" w:rsidRPr="0085152B" w:rsidRDefault="00A801BE" w:rsidP="00A801BE">
            <w:pPr>
              <w:adjustRightInd w:val="0"/>
              <w:spacing w:line="240" w:lineRule="auto"/>
              <w:ind w:left="141" w:hanging="141"/>
              <w:contextualSpacing/>
              <w:jc w:val="left"/>
              <w:rPr>
                <w:rFonts w:ascii="MS UI Gothic" w:eastAsia="MS UI Gothic" w:hAnsi="MS UI Gothic"/>
                <w:color w:val="FF0000"/>
                <w:sz w:val="21"/>
                <w:szCs w:val="21"/>
              </w:rPr>
            </w:pPr>
          </w:p>
        </w:tc>
        <w:tc>
          <w:tcPr>
            <w:tcW w:w="6588" w:type="dxa"/>
          </w:tcPr>
          <w:p w:rsidR="00A801BE" w:rsidRPr="0085152B" w:rsidRDefault="00A801BE" w:rsidP="0085152B">
            <w:pPr>
              <w:pStyle w:val="ab"/>
              <w:ind w:left="141" w:hanging="141"/>
              <w:rPr>
                <w:sz w:val="21"/>
                <w:szCs w:val="21"/>
              </w:rPr>
            </w:pPr>
            <w:r w:rsidRPr="0085152B">
              <w:rPr>
                <w:rFonts w:hint="eastAsia"/>
                <w:sz w:val="21"/>
                <w:szCs w:val="21"/>
              </w:rPr>
              <w:t>⑴</w:t>
            </w:r>
            <w:r w:rsidRPr="0085152B">
              <w:rPr>
                <w:sz w:val="21"/>
                <w:szCs w:val="21"/>
              </w:rPr>
              <w:t xml:space="preserve"> </w:t>
            </w:r>
            <w:r w:rsidRPr="0085152B">
              <w:rPr>
                <w:rFonts w:hint="eastAsia"/>
                <w:sz w:val="21"/>
                <w:szCs w:val="21"/>
              </w:rPr>
              <w:t>当該施設において、歯科医師又は歯科医師の指示を受けた歯科衛生士が、当該施設の介護職員に対する口腔衛生の管理に係る技術的助言及び指導を年２回以上行うこと。</w:t>
            </w:r>
          </w:p>
          <w:p w:rsidR="00A801BE" w:rsidRPr="0085152B" w:rsidRDefault="00A801BE" w:rsidP="00A801BE">
            <w:pPr>
              <w:adjustRightInd w:val="0"/>
              <w:spacing w:line="240" w:lineRule="auto"/>
              <w:ind w:left="186" w:hangingChars="100" w:hanging="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⑵</w:t>
            </w:r>
            <w:r w:rsidRPr="0085152B">
              <w:rPr>
                <w:rFonts w:ascii="MS UI Gothic" w:eastAsia="MS UI Gothic" w:hAnsi="MS UI Gothic"/>
                <w:sz w:val="21"/>
                <w:szCs w:val="21"/>
                <w:u w:val="single"/>
              </w:rPr>
              <w:t xml:space="preserve"> </w:t>
            </w:r>
            <w:r w:rsidRPr="0085152B">
              <w:rPr>
                <w:rFonts w:ascii="MS UI Gothic" w:eastAsia="MS UI Gothic" w:hAnsi="MS UI Gothic" w:hint="eastAsia"/>
                <w:sz w:val="21"/>
                <w:szCs w:val="21"/>
                <w:u w:val="single"/>
              </w:rPr>
              <w:t>⑴の技術的助言及び指導に基づき、以下の事項を記載した、入所者の口腔衛生の管理体制に係る計画を作成するとともに、必要に応じて、定期的に当該計画を見直すこと。なお、口腔衛生の管理体制に係る計画に相当する内容を施設サービス計画の中に記載する場合はその記載をもって口腔衛生の管理体制に係る計画の作成に代えることができるものとすること。</w:t>
            </w:r>
          </w:p>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イ 助言を行った歯科医師</w:t>
            </w:r>
          </w:p>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ロ 歯科医師からの助言の要点</w:t>
            </w:r>
          </w:p>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ハ 具体的方策</w:t>
            </w:r>
          </w:p>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ニ 当該施設における実施目標</w:t>
            </w:r>
          </w:p>
          <w:p w:rsidR="00A801BE" w:rsidRPr="0085152B" w:rsidRDefault="00A801BE" w:rsidP="00A801BE">
            <w:pPr>
              <w:adjustRightInd w:val="0"/>
              <w:spacing w:line="240" w:lineRule="auto"/>
              <w:ind w:leftChars="100" w:left="216" w:firstLineChars="100" w:firstLine="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ホ 留意事項・特記事項</w:t>
            </w:r>
          </w:p>
          <w:p w:rsidR="00A801BE" w:rsidRPr="0085152B" w:rsidRDefault="00A801BE" w:rsidP="00A801BE">
            <w:pPr>
              <w:adjustRightInd w:val="0"/>
              <w:spacing w:line="240" w:lineRule="auto"/>
              <w:ind w:left="186" w:hangingChars="100" w:hanging="186"/>
              <w:contextualSpacing/>
              <w:jc w:val="left"/>
              <w:rPr>
                <w:rFonts w:ascii="MS UI Gothic" w:eastAsia="MS UI Gothic" w:hAnsi="MS UI Gothic"/>
                <w:sz w:val="21"/>
                <w:szCs w:val="21"/>
                <w:u w:val="single"/>
              </w:rPr>
            </w:pPr>
            <w:r w:rsidRPr="0085152B">
              <w:rPr>
                <w:rFonts w:ascii="MS UI Gothic" w:eastAsia="MS UI Gothic" w:hAnsi="MS UI Gothic" w:hint="eastAsia"/>
                <w:sz w:val="21"/>
                <w:szCs w:val="21"/>
                <w:u w:val="single"/>
              </w:rPr>
              <w:t>⑶</w:t>
            </w:r>
            <w:r w:rsidRPr="0085152B">
              <w:rPr>
                <w:rFonts w:ascii="MS UI Gothic" w:eastAsia="MS UI Gothic" w:hAnsi="MS UI Gothic"/>
                <w:sz w:val="21"/>
                <w:szCs w:val="21"/>
                <w:u w:val="single"/>
              </w:rPr>
              <w:t xml:space="preserve"> </w:t>
            </w:r>
            <w:r w:rsidRPr="0085152B">
              <w:rPr>
                <w:rFonts w:ascii="MS UI Gothic" w:eastAsia="MS UI Gothic" w:hAnsi="MS UI Gothic" w:hint="eastAsia"/>
                <w:sz w:val="21"/>
                <w:szCs w:val="21"/>
                <w:u w:val="single"/>
              </w:rPr>
              <w:t>医療保険において歯科訪問診療料が算定された日に、介護職員に対する口腔清掃等に係る技術的助言及び指導又は⑵の計画に関する技術的助言及び指導を行うにあたっては、歯科訪問診療又は訪問歯科衛生指導の実施時間以外の時間帯に行うこと。</w:t>
            </w:r>
          </w:p>
          <w:p w:rsidR="00A801BE" w:rsidRPr="0085152B" w:rsidRDefault="00A801BE" w:rsidP="00A801BE">
            <w:pPr>
              <w:adjustRightInd w:val="0"/>
              <w:spacing w:line="240" w:lineRule="auto"/>
              <w:ind w:leftChars="100" w:left="216" w:firstLineChars="50" w:firstLine="93"/>
              <w:contextualSpacing/>
              <w:jc w:val="left"/>
              <w:rPr>
                <w:rFonts w:ascii="MS UI Gothic" w:eastAsia="MS UI Gothic" w:hAnsi="MS UI Gothic"/>
                <w:sz w:val="21"/>
                <w:szCs w:val="21"/>
              </w:rPr>
            </w:pPr>
            <w:r w:rsidRPr="0085152B">
              <w:rPr>
                <w:rFonts w:ascii="MS UI Gothic" w:eastAsia="MS UI Gothic" w:hAnsi="MS UI Gothic" w:hint="eastAsia"/>
                <w:sz w:val="21"/>
                <w:szCs w:val="21"/>
                <w:u w:val="single"/>
              </w:rPr>
              <w:t>なお、当該義務付けの適用に当たっては、令和３年改正省令附則第９条において、３年間の経過措置を設けており、令和６年３月31 日までの間は、努力義務とされている。</w:t>
            </w:r>
          </w:p>
        </w:tc>
        <w:tc>
          <w:tcPr>
            <w:tcW w:w="1070" w:type="dxa"/>
            <w:vMerge/>
          </w:tcPr>
          <w:p w:rsidR="00A801BE" w:rsidRPr="00E23361" w:rsidRDefault="00A801BE" w:rsidP="00A801BE">
            <w:pPr>
              <w:ind w:left="113" w:hanging="113"/>
              <w:jc w:val="center"/>
              <w:rPr>
                <w:rFonts w:ascii="MS UI Gothic" w:eastAsia="MS UI Gothic" w:hAnsi="MS UI Gothic"/>
                <w:color w:val="FF0000"/>
                <w:w w:val="83"/>
                <w:kern w:val="0"/>
                <w:sz w:val="21"/>
                <w:szCs w:val="21"/>
              </w:rPr>
            </w:pPr>
          </w:p>
        </w:tc>
        <w:tc>
          <w:tcPr>
            <w:tcW w:w="1444" w:type="dxa"/>
            <w:vMerge/>
          </w:tcPr>
          <w:p w:rsidR="00A801BE" w:rsidRPr="006C4E90" w:rsidRDefault="00A801BE" w:rsidP="00A801BE">
            <w:pPr>
              <w:spacing w:line="220" w:lineRule="exact"/>
              <w:ind w:left="119" w:hanging="119"/>
              <w:jc w:val="left"/>
              <w:rPr>
                <w:rFonts w:ascii="MS UI Gothic" w:eastAsia="MS UI Gothic" w:hAnsi="MS UI Gothic"/>
                <w:color w:val="FF0000"/>
                <w:sz w:val="18"/>
                <w:szCs w:val="18"/>
              </w:rPr>
            </w:pPr>
          </w:p>
        </w:tc>
      </w:tr>
      <w:tr w:rsidR="00A23990" w:rsidRPr="00A23990" w:rsidTr="00591B5A">
        <w:trPr>
          <w:trHeight w:val="1180"/>
        </w:trPr>
        <w:tc>
          <w:tcPr>
            <w:tcW w:w="1257" w:type="dxa"/>
            <w:tcBorders>
              <w:bottom w:val="nil"/>
            </w:tcBorders>
          </w:tcPr>
          <w:p w:rsidR="00916058" w:rsidRPr="00A23990" w:rsidRDefault="00C31E5A" w:rsidP="00EA6CF3">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33</w:t>
            </w:r>
          </w:p>
          <w:p w:rsidR="00916058" w:rsidRPr="00A23990" w:rsidRDefault="00916058" w:rsidP="00EA6CF3">
            <w:pPr>
              <w:adjustRightInd w:val="0"/>
              <w:spacing w:line="240" w:lineRule="exact"/>
              <w:ind w:leftChars="16" w:left="35"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看護及び医学的管理の下における介護</w:t>
            </w:r>
          </w:p>
          <w:p w:rsidR="00916058" w:rsidRPr="00A23990" w:rsidRDefault="00916058" w:rsidP="00FD0643">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EA6CF3">
            <w:pPr>
              <w:adjustRightInd w:val="0"/>
              <w:spacing w:line="240" w:lineRule="auto"/>
              <w:ind w:left="0" w:firstLineChars="0" w:firstLine="0"/>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看護及び医学的管理の下における介護は、入所者の自立の支援と日常生活の充実に資するよう、入所者の病状及び心身の状況に応じ、適切な技術をもって行われていますか。</w:t>
            </w:r>
          </w:p>
        </w:tc>
        <w:tc>
          <w:tcPr>
            <w:tcW w:w="1070" w:type="dxa"/>
          </w:tcPr>
          <w:p w:rsidR="00916058"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EA6CF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75BDC">
              <w:rPr>
                <w:rFonts w:ascii="MS UI Gothic" w:eastAsia="MS UI Gothic" w:hAnsi="MS UI Gothic" w:hint="eastAsia"/>
                <w:sz w:val="18"/>
                <w:szCs w:val="18"/>
              </w:rPr>
              <w:t>22条</w:t>
            </w:r>
            <w:r w:rsidRPr="00A23990">
              <w:rPr>
                <w:rFonts w:ascii="MS UI Gothic" w:eastAsia="MS UI Gothic" w:hAnsi="MS UI Gothic" w:hint="eastAsia"/>
                <w:sz w:val="18"/>
                <w:szCs w:val="18"/>
              </w:rPr>
              <w:t>第1項</w:t>
            </w:r>
          </w:p>
          <w:p w:rsidR="00916058" w:rsidRPr="00A23990" w:rsidRDefault="00916058" w:rsidP="00EA6CF3">
            <w:pPr>
              <w:spacing w:line="220" w:lineRule="exact"/>
              <w:ind w:left="119" w:hanging="119"/>
              <w:jc w:val="left"/>
              <w:rPr>
                <w:rFonts w:ascii="MS UI Gothic" w:eastAsia="MS UI Gothic" w:hAnsi="MS UI Gothic"/>
                <w:sz w:val="18"/>
                <w:szCs w:val="18"/>
              </w:rPr>
            </w:pPr>
          </w:p>
        </w:tc>
      </w:tr>
      <w:tr w:rsidR="00A23990" w:rsidRPr="00A23990" w:rsidTr="00591B5A">
        <w:trPr>
          <w:trHeight w:val="401"/>
        </w:trPr>
        <w:tc>
          <w:tcPr>
            <w:tcW w:w="1257" w:type="dxa"/>
            <w:tcBorders>
              <w:top w:val="nil"/>
              <w:bottom w:val="nil"/>
            </w:tcBorders>
          </w:tcPr>
          <w:p w:rsidR="00D65801" w:rsidRPr="00A23990" w:rsidRDefault="00D65801" w:rsidP="00D65801">
            <w:pPr>
              <w:adjustRightInd w:val="0"/>
              <w:spacing w:line="240" w:lineRule="auto"/>
              <w:ind w:left="141" w:hanging="141"/>
              <w:contextualSpacing/>
              <w:jc w:val="left"/>
              <w:rPr>
                <w:rFonts w:ascii="MS UI Gothic" w:eastAsia="MS UI Gothic" w:hAnsi="MS UI Gothic"/>
                <w:sz w:val="21"/>
                <w:szCs w:val="21"/>
              </w:rPr>
            </w:pPr>
            <w:r w:rsidRPr="00F75BDC">
              <w:rPr>
                <w:rFonts w:ascii="MS UI Gothic" w:eastAsia="MS UI Gothic" w:hAnsi="MS UI Gothic" w:hint="eastAsia"/>
                <w:sz w:val="21"/>
                <w:szCs w:val="21"/>
                <w:bdr w:val="single" w:sz="4" w:space="0" w:color="auto"/>
              </w:rPr>
              <w:t>入浴</w:t>
            </w:r>
          </w:p>
        </w:tc>
        <w:tc>
          <w:tcPr>
            <w:tcW w:w="6588" w:type="dxa"/>
            <w:tcBorders>
              <w:bottom w:val="dotted" w:sz="4" w:space="0" w:color="auto"/>
            </w:tcBorders>
          </w:tcPr>
          <w:p w:rsidR="00D65801" w:rsidRPr="00A23990" w:rsidRDefault="00D65801" w:rsidP="001B70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(1)１週間に２回以上、適切な方法により入所者を入浴させていますか。</w:t>
            </w:r>
          </w:p>
        </w:tc>
        <w:tc>
          <w:tcPr>
            <w:tcW w:w="1070" w:type="dxa"/>
            <w:vMerge w:val="restart"/>
          </w:tcPr>
          <w:p w:rsidR="00D65801" w:rsidRPr="00A23990" w:rsidRDefault="006153A8" w:rsidP="001B702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D65801" w:rsidRPr="00A23990" w:rsidRDefault="00D65801" w:rsidP="00D65801">
            <w:pPr>
              <w:ind w:left="113" w:hanging="113"/>
              <w:jc w:val="center"/>
              <w:rPr>
                <w:rFonts w:ascii="MS UI Gothic" w:eastAsia="MS UI Gothic" w:hAnsi="MS UI Gothic"/>
                <w:w w:val="83"/>
                <w:kern w:val="0"/>
                <w:sz w:val="21"/>
                <w:szCs w:val="21"/>
              </w:rPr>
            </w:pPr>
          </w:p>
        </w:tc>
        <w:tc>
          <w:tcPr>
            <w:tcW w:w="1444" w:type="dxa"/>
            <w:vMerge w:val="restart"/>
          </w:tcPr>
          <w:p w:rsidR="00D65801" w:rsidRPr="00A23990" w:rsidRDefault="00D65801" w:rsidP="001B70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D65801" w:rsidRPr="00A23990" w:rsidRDefault="00D65801" w:rsidP="001B702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75BDC">
              <w:rPr>
                <w:rFonts w:ascii="MS UI Gothic" w:eastAsia="MS UI Gothic" w:hAnsi="MS UI Gothic" w:hint="eastAsia"/>
                <w:sz w:val="18"/>
                <w:szCs w:val="18"/>
              </w:rPr>
              <w:t>22</w:t>
            </w:r>
            <w:r w:rsidRPr="00A23990">
              <w:rPr>
                <w:rFonts w:ascii="MS UI Gothic" w:eastAsia="MS UI Gothic" w:hAnsi="MS UI Gothic" w:hint="eastAsia"/>
                <w:sz w:val="18"/>
                <w:szCs w:val="18"/>
              </w:rPr>
              <w:t>条第2項</w:t>
            </w:r>
          </w:p>
          <w:p w:rsidR="00D65801" w:rsidRDefault="00F75BDC" w:rsidP="00F75BDC">
            <w:pPr>
              <w:spacing w:line="220" w:lineRule="exact"/>
              <w:ind w:left="75" w:hangingChars="48" w:hanging="75"/>
              <w:jc w:val="left"/>
              <w:rPr>
                <w:rFonts w:ascii="MS UI Gothic" w:eastAsia="MS UI Gothic" w:hAnsi="MS UI Gothic"/>
                <w:sz w:val="18"/>
                <w:szCs w:val="18"/>
              </w:rPr>
            </w:pPr>
            <w:r>
              <w:rPr>
                <w:rFonts w:ascii="MS UI Gothic" w:eastAsia="MS UI Gothic" w:hAnsi="MS UI Gothic" w:hint="eastAsia"/>
                <w:sz w:val="18"/>
                <w:szCs w:val="18"/>
              </w:rPr>
              <w:t>解釈通知</w:t>
            </w:r>
          </w:p>
          <w:p w:rsidR="00F75BDC" w:rsidRPr="00A23990" w:rsidRDefault="00F75BDC" w:rsidP="00F75BDC">
            <w:pPr>
              <w:spacing w:line="220" w:lineRule="exact"/>
              <w:ind w:left="75" w:hangingChars="48" w:hanging="75"/>
              <w:jc w:val="left"/>
              <w:rPr>
                <w:rFonts w:ascii="MS UI Gothic" w:eastAsia="MS UI Gothic" w:hAnsi="MS UI Gothic"/>
                <w:sz w:val="18"/>
                <w:szCs w:val="18"/>
              </w:rPr>
            </w:pPr>
            <w:r>
              <w:rPr>
                <w:rFonts w:ascii="MS UI Gothic" w:eastAsia="MS UI Gothic" w:hAnsi="MS UI Gothic" w:hint="eastAsia"/>
                <w:sz w:val="18"/>
                <w:szCs w:val="18"/>
              </w:rPr>
              <w:t>第5の15（1）</w:t>
            </w:r>
          </w:p>
        </w:tc>
      </w:tr>
      <w:tr w:rsidR="00A23990" w:rsidRPr="00A23990" w:rsidTr="00591B5A">
        <w:trPr>
          <w:trHeight w:val="1356"/>
        </w:trPr>
        <w:tc>
          <w:tcPr>
            <w:tcW w:w="1257" w:type="dxa"/>
            <w:tcBorders>
              <w:top w:val="nil"/>
              <w:bottom w:val="nil"/>
            </w:tcBorders>
          </w:tcPr>
          <w:p w:rsidR="00536E4D" w:rsidRPr="00A23990" w:rsidRDefault="00536E4D" w:rsidP="00D6580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536E4D" w:rsidRPr="00A23990" w:rsidRDefault="00536E4D" w:rsidP="001B70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※入浴の実施に当たっては、入所者の自立支援に資するよう、その心身の状況を踏まえ、特別浴槽を用いた入浴や介助浴等適切な方法により実施してください。</w:t>
            </w:r>
          </w:p>
          <w:p w:rsidR="00536E4D" w:rsidRPr="00A23990" w:rsidRDefault="00536E4D" w:rsidP="001B702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なお、入所者の心身の状況から入浴が困難である場合には、清しきを実施するなどにより身体の清潔保持に努めてください。</w:t>
            </w:r>
          </w:p>
        </w:tc>
        <w:tc>
          <w:tcPr>
            <w:tcW w:w="1070" w:type="dxa"/>
            <w:vMerge/>
          </w:tcPr>
          <w:p w:rsidR="00536E4D" w:rsidRPr="00A23990" w:rsidRDefault="00536E4D" w:rsidP="00D65801">
            <w:pPr>
              <w:ind w:left="113" w:hanging="113"/>
              <w:jc w:val="center"/>
              <w:rPr>
                <w:rFonts w:ascii="MS UI Gothic" w:eastAsia="MS UI Gothic" w:hAnsi="MS UI Gothic"/>
                <w:w w:val="83"/>
                <w:kern w:val="0"/>
                <w:sz w:val="21"/>
                <w:szCs w:val="21"/>
              </w:rPr>
            </w:pPr>
          </w:p>
        </w:tc>
        <w:tc>
          <w:tcPr>
            <w:tcW w:w="1444" w:type="dxa"/>
            <w:vMerge/>
          </w:tcPr>
          <w:p w:rsidR="00536E4D" w:rsidRPr="00A23990" w:rsidRDefault="00536E4D" w:rsidP="00D65801">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536E4D" w:rsidRPr="00A23990" w:rsidRDefault="00536E4D" w:rsidP="00EA6CF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介護を要する者に対する入浴サービスについては、常に事故の危険性があること、たとえ短時間であっても職員が目を離すことは重大な事故につながる恐れがあるため、次のような事項を実施していますか。</w:t>
            </w:r>
          </w:p>
        </w:tc>
        <w:tc>
          <w:tcPr>
            <w:tcW w:w="1070" w:type="dxa"/>
            <w:vMerge w:val="restart"/>
          </w:tcPr>
          <w:p w:rsidR="00536E4D" w:rsidRPr="00A23990" w:rsidRDefault="006153A8" w:rsidP="00EA6CF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536E4D" w:rsidRPr="00A23990" w:rsidRDefault="00536E4D" w:rsidP="00EA6CF3">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536E4D" w:rsidRPr="00A23990" w:rsidRDefault="00536E4D" w:rsidP="00703DC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利用者の入浴中に職員の見守りがなくなる時間はありませんか。</w:t>
            </w:r>
          </w:p>
        </w:tc>
        <w:tc>
          <w:tcPr>
            <w:tcW w:w="1070" w:type="dxa"/>
            <w:vMerge/>
          </w:tcPr>
          <w:p w:rsidR="00536E4D" w:rsidRPr="00A23990" w:rsidRDefault="00536E4D" w:rsidP="00EA6CF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36E4D" w:rsidRPr="00A23990" w:rsidRDefault="00536E4D"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536E4D" w:rsidRPr="00A23990" w:rsidRDefault="00536E4D" w:rsidP="00703DC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事故などが発生した場合に備え、複数の職員が配置され、事故対応中にも、他の入浴者への見守りについて連携する体制が確保されていますか。</w:t>
            </w:r>
          </w:p>
        </w:tc>
        <w:tc>
          <w:tcPr>
            <w:tcW w:w="1070" w:type="dxa"/>
            <w:vMerge/>
          </w:tcPr>
          <w:p w:rsidR="00536E4D" w:rsidRPr="00A23990" w:rsidRDefault="00536E4D" w:rsidP="00EA6CF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36E4D" w:rsidRPr="00A23990" w:rsidRDefault="00536E4D"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536E4D" w:rsidRPr="00A23990" w:rsidRDefault="00536E4D" w:rsidP="00703DC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施設ごとの処遇方法を職員に理解させるためのマニュアルを整備し、定期的に職員に周知していますか。</w:t>
            </w:r>
          </w:p>
        </w:tc>
        <w:tc>
          <w:tcPr>
            <w:tcW w:w="1070" w:type="dxa"/>
            <w:vMerge/>
          </w:tcPr>
          <w:p w:rsidR="00536E4D" w:rsidRPr="00A23990" w:rsidRDefault="00536E4D" w:rsidP="00EA6CF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36E4D" w:rsidRPr="00A23990" w:rsidRDefault="00536E4D"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536E4D" w:rsidRPr="00A23990" w:rsidRDefault="00536E4D" w:rsidP="00703DC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機械浴の操作方法について、担当職員がその操作方法を十分理解しているか確認していますか。</w:t>
            </w:r>
          </w:p>
        </w:tc>
        <w:tc>
          <w:tcPr>
            <w:tcW w:w="1070" w:type="dxa"/>
            <w:vMerge/>
          </w:tcPr>
          <w:p w:rsidR="00536E4D" w:rsidRPr="00A23990" w:rsidRDefault="00536E4D" w:rsidP="00EA6CF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36E4D" w:rsidRPr="00A23990" w:rsidRDefault="00536E4D"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536E4D" w:rsidRPr="00A23990" w:rsidRDefault="00536E4D"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536E4D" w:rsidRPr="00A23990" w:rsidRDefault="00536E4D" w:rsidP="00B13E5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新規採用職員や経験の浅い職員に対しては、マニュアルの内容や突発事故が発生した場合の対応について研修を実施していますか。</w:t>
            </w:r>
          </w:p>
        </w:tc>
        <w:tc>
          <w:tcPr>
            <w:tcW w:w="1070" w:type="dxa"/>
            <w:vMerge/>
            <w:tcBorders>
              <w:bottom w:val="nil"/>
            </w:tcBorders>
          </w:tcPr>
          <w:p w:rsidR="00536E4D" w:rsidRPr="00A23990" w:rsidRDefault="00536E4D" w:rsidP="0080189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36E4D" w:rsidRPr="00A23990" w:rsidRDefault="00536E4D"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703DCD">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【入浴中の事故の例】</w:t>
            </w:r>
          </w:p>
          <w:p w:rsidR="00D65801" w:rsidRPr="00A23990" w:rsidRDefault="00D65801" w:rsidP="00D65801">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１　職員が１人で、寝台型機械浴槽用のリフト型ストレッチャー上で、洗身介助を行っていた。背中を洗うため横向きにしようとした際、入所者が頭から転落した。</w:t>
            </w:r>
          </w:p>
          <w:p w:rsidR="00D65801" w:rsidRPr="00A23990" w:rsidRDefault="00D65801" w:rsidP="00D65801">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２　職員３人で利用者４人を入浴介助中、利用者１人がけがをしたため、職員２人が浴室を離れた。その間、職員１人で利用者３人を介助・見守りしていた。職員が利用者１人の体を洗っているとき、背を向けていた浴槽内の利用者が溺れた。</w:t>
            </w:r>
          </w:p>
          <w:p w:rsidR="00D65801" w:rsidRPr="00A23990" w:rsidRDefault="00D65801" w:rsidP="00D65801">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３　職員が利用者をチェアインバスに入れ、手動の給湯のボタンを押した後、その場を離れている間に浴槽の水位が上がり、利用者が溺れた。</w:t>
            </w:r>
          </w:p>
          <w:p w:rsidR="00916058" w:rsidRPr="00A23990" w:rsidRDefault="00D65801" w:rsidP="00D65801">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４　職員が利用者をリフターで浴槽に入れる際、①利用者が座位を保てないこと、②リフターには前屈にならないよう胸ベルトがあること、を知らなかった。職員が隣室で介助の支援のためその場を離れている間に利用者が水中に前屈し溺れた。</w:t>
            </w:r>
          </w:p>
        </w:tc>
        <w:tc>
          <w:tcPr>
            <w:tcW w:w="1070" w:type="dxa"/>
            <w:tcBorders>
              <w:top w:val="nil"/>
              <w:bottom w:val="single" w:sz="4" w:space="0" w:color="auto"/>
            </w:tcBorders>
          </w:tcPr>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p w:rsidR="00680C3D" w:rsidRPr="00A23990" w:rsidRDefault="00680C3D" w:rsidP="00732994">
            <w:pPr>
              <w:spacing w:line="220" w:lineRule="exact"/>
              <w:ind w:left="119" w:hanging="119"/>
              <w:jc w:val="left"/>
              <w:rPr>
                <w:rFonts w:ascii="MS UI Gothic" w:eastAsia="MS UI Gothic" w:hAnsi="MS UI Gothic"/>
                <w:sz w:val="18"/>
                <w:szCs w:val="18"/>
              </w:rPr>
            </w:pPr>
          </w:p>
          <w:p w:rsidR="00680C3D" w:rsidRPr="00A23990" w:rsidRDefault="00680C3D" w:rsidP="00732994">
            <w:pPr>
              <w:spacing w:line="220" w:lineRule="exact"/>
              <w:ind w:left="119" w:hanging="119"/>
              <w:jc w:val="left"/>
              <w:rPr>
                <w:rFonts w:ascii="MS UI Gothic" w:eastAsia="MS UI Gothic" w:hAnsi="MS UI Gothic"/>
                <w:sz w:val="18"/>
                <w:szCs w:val="18"/>
              </w:rPr>
            </w:pPr>
          </w:p>
          <w:p w:rsidR="00680C3D" w:rsidRPr="00A23990" w:rsidRDefault="00680C3D" w:rsidP="00732994">
            <w:pPr>
              <w:spacing w:line="220" w:lineRule="exact"/>
              <w:ind w:left="119" w:hanging="119"/>
              <w:jc w:val="left"/>
              <w:rPr>
                <w:rFonts w:ascii="MS UI Gothic" w:eastAsia="MS UI Gothic" w:hAnsi="MS UI Gothic"/>
                <w:sz w:val="18"/>
                <w:szCs w:val="18"/>
              </w:rPr>
            </w:pPr>
          </w:p>
          <w:p w:rsidR="00680C3D" w:rsidRPr="00A23990" w:rsidRDefault="00680C3D" w:rsidP="00732994">
            <w:pPr>
              <w:spacing w:line="220" w:lineRule="exact"/>
              <w:ind w:left="119" w:hanging="119"/>
              <w:jc w:val="left"/>
              <w:rPr>
                <w:rFonts w:ascii="MS UI Gothic" w:eastAsia="MS UI Gothic" w:hAnsi="MS UI Gothic"/>
                <w:sz w:val="18"/>
                <w:szCs w:val="18"/>
              </w:rPr>
            </w:pPr>
          </w:p>
        </w:tc>
      </w:tr>
      <w:tr w:rsidR="00A23990" w:rsidRPr="00A23990" w:rsidTr="00591B5A">
        <w:trPr>
          <w:trHeight w:val="420"/>
        </w:trPr>
        <w:tc>
          <w:tcPr>
            <w:tcW w:w="1257" w:type="dxa"/>
            <w:vMerge w:val="restart"/>
            <w:tcBorders>
              <w:top w:val="nil"/>
              <w:bottom w:val="nil"/>
            </w:tcBorders>
          </w:tcPr>
          <w:p w:rsidR="00916058" w:rsidRPr="00A23990" w:rsidRDefault="00916058" w:rsidP="00801893">
            <w:pPr>
              <w:adjustRightInd w:val="0"/>
              <w:spacing w:line="240" w:lineRule="auto"/>
              <w:ind w:left="141" w:hanging="141"/>
              <w:contextualSpacing/>
              <w:jc w:val="left"/>
              <w:rPr>
                <w:rFonts w:ascii="MS UI Gothic" w:eastAsia="MS UI Gothic" w:hAnsi="MS UI Gothic"/>
                <w:sz w:val="21"/>
                <w:szCs w:val="21"/>
              </w:rPr>
            </w:pPr>
            <w:r w:rsidRPr="00F75BDC">
              <w:rPr>
                <w:rFonts w:ascii="MS UI Gothic" w:eastAsia="MS UI Gothic" w:hAnsi="MS UI Gothic" w:hint="eastAsia"/>
                <w:sz w:val="21"/>
                <w:szCs w:val="21"/>
                <w:bdr w:val="single" w:sz="4" w:space="0" w:color="auto"/>
              </w:rPr>
              <w:t>服薬</w:t>
            </w:r>
          </w:p>
        </w:tc>
        <w:tc>
          <w:tcPr>
            <w:tcW w:w="6588" w:type="dxa"/>
            <w:tcBorders>
              <w:bottom w:val="single" w:sz="4" w:space="0" w:color="auto"/>
            </w:tcBorders>
          </w:tcPr>
          <w:p w:rsidR="00916058" w:rsidRPr="00A23990" w:rsidRDefault="00916058"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00595E95" w:rsidRPr="00A23990">
              <w:rPr>
                <w:rFonts w:hint="eastAsia"/>
              </w:rPr>
              <w:t xml:space="preserve"> </w:t>
            </w:r>
            <w:r w:rsidR="00595E95" w:rsidRPr="00A23990">
              <w:rPr>
                <w:rFonts w:ascii="MS UI Gothic" w:eastAsia="MS UI Gothic" w:hAnsi="MS UI Gothic" w:hint="eastAsia"/>
                <w:sz w:val="21"/>
                <w:szCs w:val="21"/>
              </w:rPr>
              <w:t>医薬品及び医療機器の管理を適正に行っていますか。</w:t>
            </w:r>
          </w:p>
        </w:tc>
        <w:tc>
          <w:tcPr>
            <w:tcW w:w="1070" w:type="dxa"/>
            <w:tcBorders>
              <w:bottom w:val="single" w:sz="4" w:space="0" w:color="auto"/>
            </w:tcBorders>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vMerge w:val="restart"/>
            <w:tcBorders>
              <w:top w:val="nil"/>
            </w:tcBorders>
          </w:tcPr>
          <w:p w:rsidR="00916058" w:rsidRPr="00A23990" w:rsidRDefault="00916058"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390"/>
        </w:trPr>
        <w:tc>
          <w:tcPr>
            <w:tcW w:w="1257" w:type="dxa"/>
            <w:vMerge/>
            <w:tcBorders>
              <w:bottom w:val="nil"/>
            </w:tcBorders>
          </w:tcPr>
          <w:p w:rsidR="00916058" w:rsidRPr="00A23990" w:rsidRDefault="00916058"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dotted" w:sz="4" w:space="0" w:color="auto"/>
            </w:tcBorders>
          </w:tcPr>
          <w:p w:rsidR="00916058" w:rsidRPr="00A23990" w:rsidRDefault="00595E95" w:rsidP="00595E9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誤薬事故を防止するため、次のような事項を行っていますか。</w:t>
            </w:r>
          </w:p>
        </w:tc>
        <w:tc>
          <w:tcPr>
            <w:tcW w:w="1070" w:type="dxa"/>
            <w:tcBorders>
              <w:top w:val="single" w:sz="4" w:space="0" w:color="auto"/>
              <w:bottom w:val="nil"/>
            </w:tcBorders>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945"/>
        </w:trPr>
        <w:tc>
          <w:tcPr>
            <w:tcW w:w="1257" w:type="dxa"/>
            <w:vMerge/>
            <w:tcBorders>
              <w:bottom w:val="nil"/>
            </w:tcBorders>
          </w:tcPr>
          <w:p w:rsidR="00916058" w:rsidRPr="00A23990" w:rsidRDefault="00916058"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916058" w:rsidRPr="00A23990" w:rsidRDefault="004B4595"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w:t>
            </w:r>
            <w:r w:rsidR="00916058" w:rsidRPr="00A23990">
              <w:rPr>
                <w:rFonts w:ascii="MS UI Gothic" w:eastAsia="MS UI Gothic" w:hAnsi="MS UI Gothic" w:hint="eastAsia"/>
                <w:sz w:val="21"/>
                <w:szCs w:val="21"/>
              </w:rPr>
              <w:t xml:space="preserve"> 医務室等の保管場所について、職員の不在時は常時施錠するなど、入所者等が立ち入り、医薬品等による事故が発生することなどを未然に防ぐための措置を講じていますか。</w:t>
            </w:r>
          </w:p>
        </w:tc>
        <w:tc>
          <w:tcPr>
            <w:tcW w:w="1070" w:type="dxa"/>
            <w:tcBorders>
              <w:top w:val="nil"/>
              <w:bottom w:val="nil"/>
            </w:tcBorders>
          </w:tcPr>
          <w:p w:rsidR="00916058" w:rsidRPr="00A23990" w:rsidRDefault="00916058" w:rsidP="004B4595">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630"/>
        </w:trPr>
        <w:tc>
          <w:tcPr>
            <w:tcW w:w="1257" w:type="dxa"/>
            <w:vMerge/>
            <w:tcBorders>
              <w:bottom w:val="nil"/>
            </w:tcBorders>
          </w:tcPr>
          <w:p w:rsidR="00733C1E" w:rsidRPr="00A23990" w:rsidRDefault="00733C1E"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nil"/>
            </w:tcBorders>
          </w:tcPr>
          <w:p w:rsidR="00733C1E" w:rsidRPr="00A23990" w:rsidRDefault="004B4595" w:rsidP="0080189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w:t>
            </w:r>
            <w:r w:rsidR="00733C1E" w:rsidRPr="00A23990">
              <w:rPr>
                <w:rFonts w:ascii="MS UI Gothic" w:eastAsia="MS UI Gothic" w:hAnsi="MS UI Gothic" w:hint="eastAsia"/>
                <w:sz w:val="21"/>
                <w:szCs w:val="21"/>
              </w:rPr>
              <w:t xml:space="preserve"> 誤薬事故を防止するためのマニュアル等を作成していますか。また、投薬介助に係る全ての職員に内容を周知していますか。</w:t>
            </w:r>
          </w:p>
        </w:tc>
        <w:tc>
          <w:tcPr>
            <w:tcW w:w="1070" w:type="dxa"/>
            <w:vMerge w:val="restart"/>
            <w:tcBorders>
              <w:top w:val="nil"/>
              <w:bottom w:val="nil"/>
            </w:tcBorders>
          </w:tcPr>
          <w:p w:rsidR="00733C1E" w:rsidRPr="00A23990" w:rsidRDefault="00733C1E" w:rsidP="004B4595">
            <w:pPr>
              <w:ind w:left="113" w:hanging="113"/>
              <w:jc w:val="center"/>
              <w:rPr>
                <w:rFonts w:ascii="MS UI Gothic" w:eastAsia="MS UI Gothic" w:hAnsi="MS UI Gothic"/>
                <w:w w:val="83"/>
                <w:kern w:val="0"/>
                <w:sz w:val="21"/>
                <w:szCs w:val="21"/>
              </w:rPr>
            </w:pPr>
          </w:p>
        </w:tc>
        <w:tc>
          <w:tcPr>
            <w:tcW w:w="1444" w:type="dxa"/>
            <w:vMerge/>
          </w:tcPr>
          <w:p w:rsidR="00733C1E" w:rsidRPr="00A23990" w:rsidRDefault="00733C1E"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659"/>
        </w:trPr>
        <w:tc>
          <w:tcPr>
            <w:tcW w:w="1257" w:type="dxa"/>
            <w:vMerge/>
            <w:tcBorders>
              <w:bottom w:val="nil"/>
            </w:tcBorders>
          </w:tcPr>
          <w:p w:rsidR="00733C1E" w:rsidRPr="00A23990" w:rsidRDefault="00733C1E"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bottom w:val="dotted" w:sz="4" w:space="0" w:color="auto"/>
            </w:tcBorders>
          </w:tcPr>
          <w:p w:rsidR="00733C1E" w:rsidRPr="00A23990" w:rsidRDefault="00733C1E" w:rsidP="00733C1E">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＜参考＞「「医薬品の安全使用のための業務手順書」作成マニュアル（医療提供を目的とした介護保険施設版）」（平成 31 年 3 月一般社団法人日本病院薬剤師会）</w:t>
            </w:r>
          </w:p>
        </w:tc>
        <w:tc>
          <w:tcPr>
            <w:tcW w:w="1070" w:type="dxa"/>
            <w:vMerge/>
            <w:tcBorders>
              <w:bottom w:val="nil"/>
            </w:tcBorders>
          </w:tcPr>
          <w:p w:rsidR="00733C1E" w:rsidRPr="00A23990" w:rsidRDefault="00733C1E" w:rsidP="00801893">
            <w:pPr>
              <w:ind w:left="113" w:hanging="113"/>
              <w:jc w:val="center"/>
              <w:rPr>
                <w:rFonts w:ascii="MS UI Gothic" w:eastAsia="MS UI Gothic" w:hAnsi="MS UI Gothic"/>
                <w:w w:val="83"/>
                <w:kern w:val="0"/>
                <w:sz w:val="21"/>
                <w:szCs w:val="21"/>
              </w:rPr>
            </w:pPr>
          </w:p>
        </w:tc>
        <w:tc>
          <w:tcPr>
            <w:tcW w:w="1444" w:type="dxa"/>
            <w:vMerge/>
          </w:tcPr>
          <w:p w:rsidR="00733C1E" w:rsidRPr="00A23990" w:rsidRDefault="00733C1E"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705"/>
        </w:trPr>
        <w:tc>
          <w:tcPr>
            <w:tcW w:w="1257" w:type="dxa"/>
            <w:vMerge/>
            <w:tcBorders>
              <w:bottom w:val="nil"/>
            </w:tcBorders>
          </w:tcPr>
          <w:p w:rsidR="00916058" w:rsidRPr="00A23990" w:rsidRDefault="00916058"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4B4595" w:rsidP="0008564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w:t>
            </w:r>
            <w:r w:rsidR="00916058" w:rsidRPr="00A23990">
              <w:rPr>
                <w:rFonts w:ascii="MS UI Gothic" w:eastAsia="MS UI Gothic" w:hAnsi="MS UI Gothic" w:hint="eastAsia"/>
                <w:sz w:val="21"/>
                <w:szCs w:val="21"/>
              </w:rPr>
              <w:t xml:space="preserve"> 投薬介助に際して、薬の種類や量を複数の者で確認し、確実な本人確認をするなど正しい配薬確認を行っていますか。</w:t>
            </w:r>
          </w:p>
        </w:tc>
        <w:tc>
          <w:tcPr>
            <w:tcW w:w="1070" w:type="dxa"/>
            <w:tcBorders>
              <w:top w:val="nil"/>
            </w:tcBorders>
          </w:tcPr>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801893">
            <w:pPr>
              <w:spacing w:line="220" w:lineRule="exact"/>
              <w:ind w:left="119" w:hanging="119"/>
              <w:jc w:val="left"/>
              <w:rPr>
                <w:rFonts w:ascii="MS UI Gothic" w:eastAsia="MS UI Gothic" w:hAnsi="MS UI Gothic"/>
                <w:sz w:val="18"/>
                <w:szCs w:val="18"/>
              </w:rPr>
            </w:pPr>
          </w:p>
        </w:tc>
      </w:tr>
      <w:tr w:rsidR="00A23990" w:rsidRPr="00A23990" w:rsidTr="00591B5A">
        <w:trPr>
          <w:trHeight w:val="670"/>
        </w:trPr>
        <w:tc>
          <w:tcPr>
            <w:tcW w:w="1257" w:type="dxa"/>
            <w:tcBorders>
              <w:top w:val="nil"/>
              <w:bottom w:val="nil"/>
            </w:tcBorders>
          </w:tcPr>
          <w:p w:rsidR="00916058" w:rsidRPr="00A23990" w:rsidRDefault="00916058" w:rsidP="00446A09">
            <w:pPr>
              <w:adjustRightInd w:val="0"/>
              <w:spacing w:line="240" w:lineRule="auto"/>
              <w:ind w:left="141" w:hanging="141"/>
              <w:contextualSpacing/>
              <w:jc w:val="left"/>
              <w:rPr>
                <w:rFonts w:ascii="MS UI Gothic" w:eastAsia="MS UI Gothic" w:hAnsi="MS UI Gothic"/>
                <w:sz w:val="21"/>
                <w:szCs w:val="21"/>
              </w:rPr>
            </w:pPr>
            <w:r w:rsidRPr="00F75BDC">
              <w:rPr>
                <w:rFonts w:ascii="MS UI Gothic" w:eastAsia="MS UI Gothic" w:hAnsi="MS UI Gothic" w:hint="eastAsia"/>
                <w:sz w:val="21"/>
                <w:szCs w:val="21"/>
                <w:bdr w:val="single" w:sz="4" w:space="0" w:color="auto"/>
              </w:rPr>
              <w:t>排せつ</w:t>
            </w:r>
          </w:p>
        </w:tc>
        <w:tc>
          <w:tcPr>
            <w:tcW w:w="6588" w:type="dxa"/>
            <w:tcBorders>
              <w:bottom w:val="dotted" w:sz="4" w:space="0" w:color="auto"/>
            </w:tcBorders>
          </w:tcPr>
          <w:p w:rsidR="00916058" w:rsidRPr="00A23990" w:rsidRDefault="00916058" w:rsidP="00446A0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w:t>
            </w:r>
            <w:r w:rsidR="00F75BDC">
              <w:rPr>
                <w:rFonts w:ascii="MS UI Gothic" w:eastAsia="MS UI Gothic" w:hAnsi="MS UI Gothic" w:hint="eastAsia"/>
                <w:sz w:val="21"/>
                <w:szCs w:val="21"/>
              </w:rPr>
              <w:t>入所者の</w:t>
            </w:r>
            <w:r w:rsidRPr="00A23990">
              <w:rPr>
                <w:rFonts w:ascii="MS UI Gothic" w:eastAsia="MS UI Gothic" w:hAnsi="MS UI Gothic" w:hint="eastAsia"/>
                <w:sz w:val="21"/>
                <w:szCs w:val="21"/>
              </w:rPr>
              <w:t>心身の状況</w:t>
            </w:r>
            <w:r w:rsidR="00F75BDC">
              <w:rPr>
                <w:rFonts w:ascii="MS UI Gothic" w:eastAsia="MS UI Gothic" w:hAnsi="MS UI Gothic" w:hint="eastAsia"/>
                <w:sz w:val="21"/>
                <w:szCs w:val="21"/>
              </w:rPr>
              <w:t>、病状、その置かれている環境等</w:t>
            </w:r>
            <w:r w:rsidRPr="00A23990">
              <w:rPr>
                <w:rFonts w:ascii="MS UI Gothic" w:eastAsia="MS UI Gothic" w:hAnsi="MS UI Gothic" w:hint="eastAsia"/>
                <w:sz w:val="21"/>
                <w:szCs w:val="21"/>
              </w:rPr>
              <w:t>に応じ、適切な方法により排せつの自立について必要な援助を行っていますか。</w:t>
            </w:r>
          </w:p>
        </w:tc>
        <w:tc>
          <w:tcPr>
            <w:tcW w:w="1070" w:type="dxa"/>
            <w:vMerge w:val="restart"/>
          </w:tcPr>
          <w:p w:rsidR="00916058" w:rsidRPr="00A23990" w:rsidRDefault="006153A8" w:rsidP="00446A09">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446A09">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446A09">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446A09">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75BDC">
              <w:rPr>
                <w:rFonts w:ascii="MS UI Gothic" w:eastAsia="MS UI Gothic" w:hAnsi="MS UI Gothic" w:hint="eastAsia"/>
                <w:sz w:val="18"/>
                <w:szCs w:val="18"/>
              </w:rPr>
              <w:t>22</w:t>
            </w:r>
            <w:r w:rsidRPr="00A23990">
              <w:rPr>
                <w:rFonts w:ascii="MS UI Gothic" w:eastAsia="MS UI Gothic" w:hAnsi="MS UI Gothic" w:hint="eastAsia"/>
                <w:sz w:val="18"/>
                <w:szCs w:val="18"/>
              </w:rPr>
              <w:t>条第3項</w:t>
            </w:r>
          </w:p>
          <w:p w:rsidR="00916058" w:rsidRDefault="00F75BDC" w:rsidP="00446A09">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F75BDC" w:rsidRPr="00A23990" w:rsidRDefault="00F75BDC" w:rsidP="00446A09">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第5の14（2）</w:t>
            </w:r>
          </w:p>
        </w:tc>
      </w:tr>
      <w:tr w:rsidR="00A23990" w:rsidRPr="00A23990" w:rsidTr="00591B5A">
        <w:trPr>
          <w:trHeight w:val="653"/>
        </w:trPr>
        <w:tc>
          <w:tcPr>
            <w:tcW w:w="1257" w:type="dxa"/>
            <w:tcBorders>
              <w:top w:val="nil"/>
              <w:bottom w:val="nil"/>
            </w:tcBorders>
          </w:tcPr>
          <w:p w:rsidR="00916058" w:rsidRPr="00A23990" w:rsidRDefault="00916058" w:rsidP="00446A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446A09">
            <w:pPr>
              <w:adjustRightInd w:val="0"/>
              <w:spacing w:line="240" w:lineRule="auto"/>
              <w:ind w:leftChars="100" w:left="357"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※入所者の心身の状況や排せつの状況などをもとに、トイレ誘導や入所者の自立支援に配慮した排せつ介助など適切な方法により実施してください。</w:t>
            </w:r>
          </w:p>
        </w:tc>
        <w:tc>
          <w:tcPr>
            <w:tcW w:w="1070" w:type="dxa"/>
            <w:vMerge/>
          </w:tcPr>
          <w:p w:rsidR="00916058" w:rsidRPr="00A23990" w:rsidRDefault="00916058" w:rsidP="00446A09">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446A09">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09785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(2)　おむつを使用せざるを得ない入所者のおむつを適切に取り替えていますか。  </w:t>
            </w:r>
          </w:p>
        </w:tc>
        <w:tc>
          <w:tcPr>
            <w:tcW w:w="1070" w:type="dxa"/>
          </w:tcPr>
          <w:p w:rsidR="00916058" w:rsidRPr="00A23990" w:rsidRDefault="006153A8" w:rsidP="00F75BD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F75BDC">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F75BDC">
              <w:rPr>
                <w:rFonts w:ascii="MS UI Gothic" w:eastAsia="MS UI Gothic" w:hAnsi="MS UI Gothic" w:hint="eastAsia"/>
                <w:sz w:val="18"/>
                <w:szCs w:val="18"/>
              </w:rPr>
              <w:t>2</w:t>
            </w:r>
            <w:r w:rsidRPr="00A23990">
              <w:rPr>
                <w:rFonts w:ascii="MS UI Gothic" w:eastAsia="MS UI Gothic" w:hAnsi="MS UI Gothic" w:hint="eastAsia"/>
                <w:sz w:val="18"/>
                <w:szCs w:val="18"/>
              </w:rPr>
              <w:t>条第4項</w:t>
            </w:r>
          </w:p>
        </w:tc>
      </w:tr>
      <w:tr w:rsidR="00A23990" w:rsidRPr="00A23990" w:rsidTr="00591B5A">
        <w:tc>
          <w:tcPr>
            <w:tcW w:w="1257" w:type="dxa"/>
            <w:tcBorders>
              <w:top w:val="nil"/>
              <w:bottom w:val="nil"/>
            </w:tcBorders>
          </w:tcPr>
          <w:p w:rsidR="00916058" w:rsidRPr="00A23990" w:rsidRDefault="00916058"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09785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入所者がおむつを使用せざるを得ない場合には、その心身及び活動の状況に適したおむつを提供するとともに、おむつ交換に当たっては、</w:t>
            </w:r>
            <w:r w:rsidR="00F75BDC">
              <w:rPr>
                <w:rFonts w:ascii="MS UI Gothic" w:eastAsia="MS UI Gothic" w:hAnsi="MS UI Gothic" w:hint="eastAsia"/>
                <w:sz w:val="21"/>
                <w:szCs w:val="21"/>
              </w:rPr>
              <w:t>単に</w:t>
            </w:r>
            <w:r w:rsidRPr="00A23990">
              <w:rPr>
                <w:rFonts w:ascii="MS UI Gothic" w:eastAsia="MS UI Gothic" w:hAnsi="MS UI Gothic" w:hint="eastAsia"/>
                <w:sz w:val="21"/>
                <w:szCs w:val="21"/>
              </w:rPr>
              <w:t xml:space="preserve">頻繁に行えばよいということではなく、入所者の排せつ状況を踏まえて実施していますか。　</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Default="00C37A92"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C37A92" w:rsidRPr="00A23990" w:rsidRDefault="00C37A92"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第5の14（2）</w:t>
            </w:r>
          </w:p>
        </w:tc>
      </w:tr>
      <w:tr w:rsidR="00A23990" w:rsidRPr="00A23990" w:rsidTr="00591B5A">
        <w:tc>
          <w:tcPr>
            <w:tcW w:w="1257" w:type="dxa"/>
            <w:tcBorders>
              <w:top w:val="nil"/>
              <w:bottom w:val="nil"/>
            </w:tcBorders>
          </w:tcPr>
          <w:p w:rsidR="00916058" w:rsidRPr="00A23990" w:rsidRDefault="00916058"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nil"/>
            </w:tcBorders>
          </w:tcPr>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おむつ交換等の排せつ介助は、入所者の状況に応じて下記①～⑦のとおり行っ</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ていますか。</w:t>
            </w:r>
          </w:p>
        </w:tc>
        <w:tc>
          <w:tcPr>
            <w:tcW w:w="1070" w:type="dxa"/>
            <w:tcBorders>
              <w:bottom w:val="nil"/>
            </w:tcBorders>
          </w:tcPr>
          <w:p w:rsidR="00916058" w:rsidRPr="00A23990" w:rsidRDefault="006153A8" w:rsidP="00AF5E04">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1B26FE">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916058" w:rsidRPr="00A23990" w:rsidRDefault="00916058" w:rsidP="00AF5E04">
            <w:pPr>
              <w:adjustRightInd w:val="0"/>
              <w:spacing w:line="240" w:lineRule="auto"/>
              <w:ind w:leftChars="50" w:left="294"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おむつ交換は、汚れたら求めに応じて直ちに交換する随時交換を基本としますが、認知症その他の障がいで意思伝達が不可能な場合の定時交換は、十分な頻度で行っていますか。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②　不安感や羞恥心への配慮をしていますか。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③　感染対策に留意していますか。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④　夜間の排せつ介助及びおむつ交換についても、十分配慮されていますか。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⑤　衝立、カーテン等を活用して、プライバシーに配慮していますか。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⑥　汚物入容器等は見苦しくないようにしていますか。</w:t>
            </w:r>
          </w:p>
          <w:p w:rsidR="00916058" w:rsidRPr="00A23990" w:rsidRDefault="00916058" w:rsidP="00AF5E0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⑦　汚物は速やかに処理されていますか。</w:t>
            </w:r>
          </w:p>
        </w:tc>
        <w:tc>
          <w:tcPr>
            <w:tcW w:w="1070" w:type="dxa"/>
            <w:tcBorders>
              <w:top w:val="nil"/>
            </w:tcBorders>
          </w:tcPr>
          <w:p w:rsidR="00916058" w:rsidRPr="00A23990" w:rsidRDefault="00916058" w:rsidP="00AF5E04">
            <w:pPr>
              <w:ind w:left="113" w:hanging="113"/>
              <w:jc w:val="center"/>
              <w:rPr>
                <w:rFonts w:ascii="MS UI Gothic" w:eastAsia="MS UI Gothic" w:hAnsi="MS UI Gothic"/>
                <w:w w:val="83"/>
                <w:kern w:val="0"/>
                <w:sz w:val="21"/>
                <w:szCs w:val="21"/>
              </w:rPr>
            </w:pPr>
          </w:p>
        </w:tc>
        <w:tc>
          <w:tcPr>
            <w:tcW w:w="1444" w:type="dxa"/>
            <w:tcBorders>
              <w:top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Borders>
              <w:top w:val="nil"/>
            </w:tcBorders>
          </w:tcPr>
          <w:p w:rsidR="00916058" w:rsidRPr="00A23990" w:rsidRDefault="00916058" w:rsidP="00C37A92">
            <w:pPr>
              <w:adjustRightInd w:val="0"/>
              <w:spacing w:line="240" w:lineRule="auto"/>
              <w:ind w:leftChars="16" w:left="35" w:firstLineChars="0" w:firstLine="0"/>
              <w:contextualSpacing/>
              <w:jc w:val="left"/>
              <w:rPr>
                <w:rFonts w:ascii="MS UI Gothic" w:eastAsia="MS UI Gothic" w:hAnsi="MS UI Gothic"/>
                <w:sz w:val="21"/>
                <w:szCs w:val="21"/>
              </w:rPr>
            </w:pPr>
            <w:r w:rsidRPr="00C37A92">
              <w:rPr>
                <w:rFonts w:ascii="MS UI Gothic" w:eastAsia="MS UI Gothic" w:hAnsi="MS UI Gothic" w:hint="eastAsia"/>
                <w:sz w:val="21"/>
                <w:szCs w:val="21"/>
                <w:bdr w:val="single" w:sz="4" w:space="0" w:color="auto"/>
              </w:rPr>
              <w:t>褥瘡防止</w:t>
            </w:r>
          </w:p>
        </w:tc>
        <w:tc>
          <w:tcPr>
            <w:tcW w:w="6588" w:type="dxa"/>
            <w:tcBorders>
              <w:bottom w:val="dotted" w:sz="4" w:space="0" w:color="auto"/>
            </w:tcBorders>
          </w:tcPr>
          <w:p w:rsidR="00916058" w:rsidRPr="00A23990" w:rsidRDefault="00916058" w:rsidP="00701201">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褥瘡が発生しないような適切な介護を行うとともに、その発生を予防するため、次のような体制を整備していますか。</w:t>
            </w:r>
          </w:p>
        </w:tc>
        <w:tc>
          <w:tcPr>
            <w:tcW w:w="1070" w:type="dxa"/>
            <w:tcBorders>
              <w:bottom w:val="nil"/>
            </w:tcBorders>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C37A92">
              <w:rPr>
                <w:rFonts w:ascii="MS UI Gothic" w:eastAsia="MS UI Gothic" w:hAnsi="MS UI Gothic" w:hint="eastAsia"/>
                <w:sz w:val="18"/>
                <w:szCs w:val="18"/>
              </w:rPr>
              <w:t>2</w:t>
            </w:r>
            <w:r w:rsidRPr="00A23990">
              <w:rPr>
                <w:rFonts w:ascii="MS UI Gothic" w:eastAsia="MS UI Gothic" w:hAnsi="MS UI Gothic" w:hint="eastAsia"/>
                <w:sz w:val="18"/>
                <w:szCs w:val="18"/>
              </w:rPr>
              <w:t>条第5項</w:t>
            </w:r>
          </w:p>
          <w:p w:rsidR="00916058" w:rsidRPr="00A23990" w:rsidRDefault="00916058" w:rsidP="00801893">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tcBorders>
              <w:bottom w:val="nil"/>
            </w:tcBorders>
          </w:tcPr>
          <w:p w:rsidR="00916058" w:rsidRPr="00A23990" w:rsidRDefault="00916058" w:rsidP="0080189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当該施設における褥瘡のハイリスク者(日常生活自立度が低い入所者等)に対し、褥瘡予防のための計画の作成、実践ならびに評価をする。</w:t>
            </w:r>
          </w:p>
          <w:p w:rsidR="00916058" w:rsidRPr="00A23990" w:rsidRDefault="00916058"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当該施設において、専任の施設内褥瘡予防対策を担当する者(看護師が望ましい)を決めておくこと。</w:t>
            </w:r>
          </w:p>
          <w:p w:rsidR="00916058" w:rsidRPr="00A23990" w:rsidRDefault="00916058"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医師、看護職員、介護職員、栄養士等からなる褥瘡対策チームを設置すること。</w:t>
            </w:r>
          </w:p>
          <w:p w:rsidR="00916058" w:rsidRPr="00A23990" w:rsidRDefault="00916058" w:rsidP="00FD064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当該施設における褥瘡対策のため指針を整備すること。</w:t>
            </w:r>
          </w:p>
          <w:p w:rsidR="00916058" w:rsidRPr="00A23990" w:rsidRDefault="00916058" w:rsidP="0008564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介護職員等に対し、褥瘡対策に関する施設内職員継続教育を実施すること。</w:t>
            </w:r>
          </w:p>
        </w:tc>
        <w:tc>
          <w:tcPr>
            <w:tcW w:w="1070" w:type="dxa"/>
            <w:tcBorders>
              <w:top w:val="nil"/>
              <w:bottom w:val="single" w:sz="4" w:space="0" w:color="auto"/>
            </w:tcBorders>
          </w:tcPr>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C37A92" w:rsidP="00801893">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916058" w:rsidP="00801893">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C37A92">
              <w:rPr>
                <w:rFonts w:ascii="MS UI Gothic" w:eastAsia="MS UI Gothic" w:hAnsi="MS UI Gothic" w:hint="eastAsia"/>
                <w:sz w:val="18"/>
                <w:szCs w:val="18"/>
              </w:rPr>
              <w:t>5</w:t>
            </w:r>
            <w:r w:rsidRPr="00A23990">
              <w:rPr>
                <w:rFonts w:ascii="MS UI Gothic" w:eastAsia="MS UI Gothic" w:hAnsi="MS UI Gothic" w:hint="eastAsia"/>
                <w:sz w:val="18"/>
                <w:szCs w:val="18"/>
              </w:rPr>
              <w:t>の1</w:t>
            </w:r>
            <w:r w:rsidR="008558F1" w:rsidRPr="00A23990">
              <w:rPr>
                <w:rFonts w:ascii="MS UI Gothic" w:eastAsia="MS UI Gothic" w:hAnsi="MS UI Gothic" w:hint="eastAsia"/>
                <w:sz w:val="18"/>
                <w:szCs w:val="18"/>
              </w:rPr>
              <w:t>5</w:t>
            </w:r>
            <w:r w:rsidRPr="00A23990">
              <w:rPr>
                <w:rFonts w:ascii="MS UI Gothic" w:eastAsia="MS UI Gothic" w:hAnsi="MS UI Gothic" w:hint="eastAsia"/>
                <w:sz w:val="18"/>
                <w:szCs w:val="18"/>
              </w:rPr>
              <w:t>(3)</w:t>
            </w:r>
          </w:p>
        </w:tc>
      </w:tr>
      <w:tr w:rsidR="00A23990" w:rsidRPr="00A23990" w:rsidTr="00591B5A">
        <w:tc>
          <w:tcPr>
            <w:tcW w:w="1257" w:type="dxa"/>
            <w:tcBorders>
              <w:top w:val="nil"/>
              <w:bottom w:val="nil"/>
            </w:tcBorders>
          </w:tcPr>
          <w:p w:rsidR="00916058" w:rsidRPr="00A23990" w:rsidRDefault="00916058" w:rsidP="00FD064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916058" w:rsidRPr="00A23990" w:rsidRDefault="00916058" w:rsidP="0080189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また、施設外の専門家による相談、指導を積極的に活用していますか。</w:t>
            </w:r>
          </w:p>
        </w:tc>
        <w:tc>
          <w:tcPr>
            <w:tcW w:w="1070" w:type="dxa"/>
            <w:tcBorders>
              <w:top w:val="single" w:sz="4" w:space="0" w:color="auto"/>
            </w:tcBorders>
          </w:tcPr>
          <w:p w:rsidR="00916058" w:rsidRPr="00A23990" w:rsidRDefault="006153A8" w:rsidP="00617C9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C37A92">
              <w:rPr>
                <w:rFonts w:ascii="MS UI Gothic" w:eastAsia="MS UI Gothic" w:hAnsi="MS UI Gothic" w:hint="eastAsia"/>
                <w:sz w:val="21"/>
                <w:szCs w:val="21"/>
                <w:bdr w:val="single" w:sz="4" w:space="0" w:color="auto"/>
              </w:rPr>
              <w:t>その他の介護</w:t>
            </w:r>
          </w:p>
        </w:tc>
        <w:tc>
          <w:tcPr>
            <w:tcW w:w="6588" w:type="dxa"/>
          </w:tcPr>
          <w:p w:rsidR="00916058" w:rsidRPr="00A23990" w:rsidRDefault="00916058" w:rsidP="0008564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入所者に対し、離床、着替え、整容その他日常生活の世話を適切に行っていますか。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C37A92">
              <w:rPr>
                <w:rFonts w:ascii="MS UI Gothic" w:eastAsia="MS UI Gothic" w:hAnsi="MS UI Gothic" w:hint="eastAsia"/>
                <w:sz w:val="18"/>
                <w:szCs w:val="18"/>
              </w:rPr>
              <w:t>2</w:t>
            </w:r>
            <w:r w:rsidRPr="00A23990">
              <w:rPr>
                <w:rFonts w:ascii="MS UI Gothic" w:eastAsia="MS UI Gothic" w:hAnsi="MS UI Gothic" w:hint="eastAsia"/>
                <w:sz w:val="18"/>
                <w:szCs w:val="18"/>
              </w:rPr>
              <w:t>条第6項</w:t>
            </w:r>
          </w:p>
          <w:p w:rsidR="00916058" w:rsidRPr="00A23990" w:rsidRDefault="00916058" w:rsidP="00C37A92">
            <w:pPr>
              <w:spacing w:line="220" w:lineRule="exact"/>
              <w:ind w:left="75" w:hangingChars="48" w:hanging="75"/>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FD0643">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C37A9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入所者に対して、入所者の負担により、当該</w:t>
            </w:r>
            <w:r w:rsidR="00C37A92">
              <w:rPr>
                <w:rFonts w:ascii="MS UI Gothic" w:eastAsia="MS UI Gothic" w:hAnsi="MS UI Gothic" w:hint="eastAsia"/>
                <w:sz w:val="21"/>
                <w:szCs w:val="21"/>
              </w:rPr>
              <w:t>介護医療</w:t>
            </w:r>
            <w:r w:rsidRPr="00A23990">
              <w:rPr>
                <w:rFonts w:ascii="MS UI Gothic" w:eastAsia="MS UI Gothic" w:hAnsi="MS UI Gothic" w:hint="eastAsia"/>
                <w:sz w:val="21"/>
                <w:szCs w:val="21"/>
              </w:rPr>
              <w:t>の従業者以外の者による看護及び介護を受けさせていませんか。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C37A92">
              <w:rPr>
                <w:rFonts w:ascii="MS UI Gothic" w:eastAsia="MS UI Gothic" w:hAnsi="MS UI Gothic" w:hint="eastAsia"/>
                <w:sz w:val="18"/>
                <w:szCs w:val="18"/>
              </w:rPr>
              <w:t>2</w:t>
            </w:r>
            <w:r w:rsidRPr="00A23990">
              <w:rPr>
                <w:rFonts w:ascii="MS UI Gothic" w:eastAsia="MS UI Gothic" w:hAnsi="MS UI Gothic" w:hint="eastAsia"/>
                <w:sz w:val="18"/>
                <w:szCs w:val="18"/>
              </w:rPr>
              <w:t>条第7項</w:t>
            </w:r>
          </w:p>
          <w:p w:rsidR="00916058" w:rsidRPr="00A23990" w:rsidRDefault="00916058" w:rsidP="00C37A92">
            <w:pPr>
              <w:spacing w:line="220" w:lineRule="exact"/>
              <w:ind w:left="75" w:hangingChars="48" w:hanging="75"/>
              <w:jc w:val="left"/>
              <w:rPr>
                <w:rFonts w:ascii="MS UI Gothic" w:eastAsia="MS UI Gothic" w:hAnsi="MS UI Gothic"/>
                <w:sz w:val="18"/>
                <w:szCs w:val="18"/>
              </w:rPr>
            </w:pPr>
          </w:p>
        </w:tc>
      </w:tr>
      <w:tr w:rsidR="00A23990" w:rsidRPr="00A23990" w:rsidTr="00591B5A">
        <w:trPr>
          <w:trHeight w:val="368"/>
        </w:trPr>
        <w:tc>
          <w:tcPr>
            <w:tcW w:w="1257" w:type="dxa"/>
            <w:vMerge w:val="restart"/>
            <w:tcBorders>
              <w:top w:val="nil"/>
            </w:tcBorders>
          </w:tcPr>
          <w:p w:rsidR="00953EC3" w:rsidRPr="00A23990" w:rsidRDefault="00953EC3" w:rsidP="00C37A92">
            <w:pPr>
              <w:adjustRightInd w:val="0"/>
              <w:spacing w:line="240" w:lineRule="auto"/>
              <w:ind w:left="0" w:firstLineChars="0" w:firstLine="0"/>
              <w:contextualSpacing/>
              <w:jc w:val="left"/>
              <w:rPr>
                <w:rFonts w:ascii="MS UI Gothic" w:eastAsia="MS UI Gothic" w:hAnsi="MS UI Gothic"/>
                <w:sz w:val="21"/>
                <w:szCs w:val="21"/>
              </w:rPr>
            </w:pPr>
            <w:r w:rsidRPr="00C37A92">
              <w:rPr>
                <w:rFonts w:ascii="MS UI Gothic" w:eastAsia="MS UI Gothic" w:hAnsi="MS UI Gothic" w:hint="eastAsia"/>
                <w:sz w:val="21"/>
                <w:szCs w:val="21"/>
                <w:bdr w:val="single" w:sz="4" w:space="0" w:color="auto"/>
              </w:rPr>
              <w:t>喀痰吸引等</w:t>
            </w:r>
          </w:p>
        </w:tc>
        <w:tc>
          <w:tcPr>
            <w:tcW w:w="6588" w:type="dxa"/>
            <w:tcBorders>
              <w:top w:val="single" w:sz="4" w:space="0" w:color="auto"/>
              <w:left w:val="single" w:sz="4" w:space="0" w:color="auto"/>
              <w:right w:val="single" w:sz="4" w:space="0" w:color="auto"/>
            </w:tcBorders>
            <w:shd w:val="clear" w:color="auto" w:fill="auto"/>
          </w:tcPr>
          <w:p w:rsidR="00953EC3" w:rsidRDefault="00953EC3" w:rsidP="0057322F">
            <w:pPr>
              <w:overflowPunct w:val="0"/>
              <w:ind w:left="348" w:hangingChars="187" w:hanging="348"/>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①　介護従事者がたんの吸引等を行う場合は、当該介護従事者が都道府県による認定証が交付されている場合、または実地研修を修了した介護福祉士（資格証に行為が付記されていること）にのみ、これを行わせていますか。</w:t>
            </w:r>
          </w:p>
          <w:p w:rsidR="00C37A92" w:rsidRPr="00A23990" w:rsidRDefault="00C37A92" w:rsidP="0057322F">
            <w:pPr>
              <w:overflowPunct w:val="0"/>
              <w:ind w:left="348" w:hangingChars="187" w:hanging="348"/>
              <w:jc w:val="left"/>
              <w:textAlignment w:val="baseline"/>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⇒介護職員による実施に「該当」の場合は②以下も点検してください。</w:t>
            </w:r>
          </w:p>
        </w:tc>
        <w:tc>
          <w:tcPr>
            <w:tcW w:w="1070" w:type="dxa"/>
            <w:tcBorders>
              <w:top w:val="single" w:sz="4" w:space="0" w:color="auto"/>
              <w:left w:val="single" w:sz="4" w:space="0" w:color="auto"/>
              <w:right w:val="single" w:sz="4" w:space="0" w:color="auto"/>
            </w:tcBorders>
            <w:shd w:val="clear" w:color="auto" w:fill="auto"/>
          </w:tcPr>
          <w:p w:rsidR="00953EC3" w:rsidRPr="00A23990" w:rsidRDefault="00953EC3" w:rsidP="0057322F">
            <w:pPr>
              <w:adjustRightInd w:val="0"/>
              <w:spacing w:line="240" w:lineRule="auto"/>
              <w:ind w:left="95" w:hanging="95"/>
              <w:contextualSpacing/>
              <w:jc w:val="center"/>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該当・非該当</w:t>
            </w:r>
          </w:p>
          <w:p w:rsidR="00953EC3" w:rsidRPr="00A23990" w:rsidRDefault="006153A8" w:rsidP="0057322F">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p w:rsidR="00953EC3" w:rsidRPr="00A23990" w:rsidRDefault="00953EC3" w:rsidP="0057322F">
            <w:pPr>
              <w:adjustRightInd w:val="0"/>
              <w:spacing w:line="240" w:lineRule="auto"/>
              <w:ind w:left="107" w:hanging="107"/>
              <w:contextualSpacing/>
              <w:rPr>
                <w:rFonts w:ascii="MS UI Gothic" w:eastAsia="MS UI Gothic" w:hAnsi="MS UI Gothic"/>
                <w:w w:val="83"/>
                <w:kern w:val="0"/>
                <w:sz w:val="20"/>
                <w:szCs w:val="20"/>
              </w:rPr>
            </w:pPr>
          </w:p>
        </w:tc>
        <w:tc>
          <w:tcPr>
            <w:tcW w:w="1444" w:type="dxa"/>
            <w:vMerge w:val="restart"/>
          </w:tcPr>
          <w:p w:rsidR="00953EC3" w:rsidRPr="00A23990" w:rsidRDefault="00953EC3" w:rsidP="0057322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社会福祉士及び介護福祉士法第48条の2、48条の3</w:t>
            </w:r>
          </w:p>
          <w:p w:rsidR="00953EC3" w:rsidRPr="00A23990" w:rsidRDefault="00953EC3" w:rsidP="0057322F">
            <w:pPr>
              <w:spacing w:line="220" w:lineRule="exact"/>
              <w:ind w:left="0" w:firstLineChars="0" w:firstLine="0"/>
              <w:jc w:val="left"/>
              <w:rPr>
                <w:rFonts w:ascii="MS UI Gothic" w:eastAsia="MS UI Gothic" w:hAnsi="MS UI Gothic"/>
                <w:sz w:val="18"/>
                <w:szCs w:val="18"/>
              </w:rPr>
            </w:pPr>
          </w:p>
          <w:p w:rsidR="00953EC3" w:rsidRPr="00A23990" w:rsidRDefault="00953EC3" w:rsidP="0057322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同法施行規則</w:t>
            </w:r>
          </w:p>
          <w:p w:rsidR="00953EC3" w:rsidRPr="00A23990" w:rsidRDefault="00953EC3" w:rsidP="0057322F">
            <w:pPr>
              <w:spacing w:line="22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第26条の2、第26条の3</w:t>
            </w:r>
          </w:p>
          <w:p w:rsidR="00953EC3" w:rsidRPr="00A23990" w:rsidRDefault="00953EC3" w:rsidP="0057322F">
            <w:pPr>
              <w:spacing w:line="220" w:lineRule="exact"/>
              <w:ind w:left="0" w:firstLineChars="0" w:firstLine="0"/>
              <w:jc w:val="left"/>
              <w:rPr>
                <w:rFonts w:ascii="MS UI Gothic" w:eastAsia="MS UI Gothic" w:hAnsi="MS UI Gothic"/>
                <w:sz w:val="18"/>
                <w:szCs w:val="18"/>
              </w:rPr>
            </w:pPr>
          </w:p>
          <w:p w:rsidR="00953EC3" w:rsidRPr="00A23990" w:rsidRDefault="00953EC3" w:rsidP="00A04D63">
            <w:pPr>
              <w:spacing w:line="220" w:lineRule="exact"/>
              <w:ind w:leftChars="9" w:left="20" w:firstLineChars="0" w:hanging="1"/>
              <w:jc w:val="left"/>
              <w:rPr>
                <w:rFonts w:ascii="MS UI Gothic" w:eastAsia="MS UI Gothic" w:hAnsi="MS UI Gothic"/>
                <w:sz w:val="18"/>
                <w:szCs w:val="18"/>
              </w:rPr>
            </w:pPr>
            <w:r w:rsidRPr="00A23990">
              <w:rPr>
                <w:rFonts w:ascii="MS UI Gothic" w:eastAsia="MS UI Gothic" w:hAnsi="MS UI Gothic" w:hint="eastAsia"/>
                <w:sz w:val="18"/>
                <w:szCs w:val="18"/>
              </w:rPr>
              <w:t>平成23年11月11日社援発1111第1号　厚生労働省社会・援護局長通知「社会福祉士及び介護福祉士法の一部を改正する法律の施行について（喀痰吸引等関係</w:t>
            </w:r>
          </w:p>
        </w:tc>
      </w:tr>
      <w:tr w:rsidR="00A23990" w:rsidRPr="00A23990" w:rsidTr="00591B5A">
        <w:trPr>
          <w:trHeight w:val="1107"/>
        </w:trPr>
        <w:tc>
          <w:tcPr>
            <w:tcW w:w="1257" w:type="dxa"/>
            <w:vMerge/>
          </w:tcPr>
          <w:p w:rsidR="00953EC3" w:rsidRPr="00A23990" w:rsidRDefault="00953EC3" w:rsidP="00845AF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right w:val="single" w:sz="4" w:space="0" w:color="auto"/>
            </w:tcBorders>
            <w:shd w:val="clear" w:color="auto" w:fill="auto"/>
          </w:tcPr>
          <w:p w:rsidR="00953EC3" w:rsidRPr="00A23990" w:rsidRDefault="00953EC3" w:rsidP="00845AF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事業所を「登録特定行為事業者」「登録喀痰吸引等事業者」として県に登録していますか。（介護福祉士以外の介護従事者を使用することなく、喀痰吸引等の業務を行っている場合は、「登録喀痰吸引等事業者」のみの登録になります。）</w:t>
            </w:r>
          </w:p>
        </w:tc>
        <w:tc>
          <w:tcPr>
            <w:tcW w:w="1070" w:type="dxa"/>
            <w:tcBorders>
              <w:top w:val="single" w:sz="4" w:space="0" w:color="auto"/>
              <w:left w:val="single" w:sz="4" w:space="0" w:color="auto"/>
              <w:bottom w:val="nil"/>
              <w:right w:val="single" w:sz="4" w:space="0" w:color="auto"/>
            </w:tcBorders>
            <w:shd w:val="clear" w:color="auto" w:fill="auto"/>
          </w:tcPr>
          <w:p w:rsidR="00953EC3" w:rsidRPr="00A23990" w:rsidRDefault="006153A8" w:rsidP="00845AFA">
            <w:pPr>
              <w:adjustRightInd w:val="0"/>
              <w:spacing w:line="240" w:lineRule="auto"/>
              <w:ind w:left="107" w:hanging="107"/>
              <w:contextualSpacing/>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vMerge/>
          </w:tcPr>
          <w:p w:rsidR="00953EC3" w:rsidRPr="00A23990" w:rsidRDefault="00953EC3" w:rsidP="00845AFA">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vMerge/>
            <w:tcBorders>
              <w:bottom w:val="nil"/>
            </w:tcBorders>
          </w:tcPr>
          <w:p w:rsidR="00953EC3" w:rsidRPr="00A23990" w:rsidRDefault="00953EC3" w:rsidP="00845AF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953EC3" w:rsidP="00845AFA">
            <w:pPr>
              <w:adjustRightInd w:val="0"/>
              <w:ind w:left="186" w:hangingChars="100" w:hanging="186"/>
              <w:contextualSpacing/>
              <w:rPr>
                <w:rFonts w:ascii="MS UI Gothic" w:eastAsia="MS UI Gothic" w:hAnsi="MS UI Gothic"/>
                <w:sz w:val="21"/>
                <w:szCs w:val="21"/>
              </w:rPr>
            </w:pPr>
            <w:r w:rsidRPr="00A23990">
              <w:rPr>
                <w:rFonts w:ascii="ＭＳ 明朝" w:eastAsia="ＭＳ 明朝" w:hAnsi="ＭＳ 明朝" w:cs="ＭＳ 明朝" w:hint="eastAsia"/>
                <w:sz w:val="21"/>
                <w:szCs w:val="21"/>
              </w:rPr>
              <w:t>③</w:t>
            </w:r>
            <w:r w:rsidRPr="00A23990">
              <w:rPr>
                <w:rFonts w:ascii="MS UI Gothic" w:eastAsia="MS UI Gothic" w:hAnsi="MS UI Gothic" w:hint="eastAsia"/>
                <w:sz w:val="21"/>
                <w:szCs w:val="21"/>
              </w:rPr>
              <w:t xml:space="preserve">　介護福祉士（認定特定行為業務従事者）による喀痰吸引等の実施に際し、医師の文書による指示を個別に受けていますか。</w:t>
            </w:r>
          </w:p>
          <w:p w:rsidR="00953EC3" w:rsidRPr="00A23990" w:rsidRDefault="00953EC3" w:rsidP="00845AF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また、指示書は次のとおりとなっていますか（該当項目にチェック）。</w:t>
            </w:r>
          </w:p>
          <w:p w:rsidR="00953EC3" w:rsidRPr="00A23990" w:rsidRDefault="00953EC3" w:rsidP="00845AFA">
            <w:pPr>
              <w:adjustRightInd w:val="0"/>
              <w:ind w:left="186" w:hangingChars="100" w:hanging="186"/>
              <w:contextualSpacing/>
              <w:rPr>
                <w:rFonts w:ascii="MS UI Gothic" w:eastAsia="MS UI Gothic" w:hAnsi="MS UI Gothic"/>
                <w:sz w:val="21"/>
                <w:szCs w:val="21"/>
              </w:rPr>
            </w:pPr>
            <w:r w:rsidRPr="00A23990">
              <w:rPr>
                <w:rFonts w:ascii="MS UI Gothic" w:eastAsia="MS UI Gothic" w:hAnsi="MS UI Gothic" w:hint="eastAsia"/>
                <w:sz w:val="21"/>
                <w:szCs w:val="21"/>
              </w:rPr>
              <w:t xml:space="preserve">　　□ 医師の指示書が保管されている。</w:t>
            </w:r>
          </w:p>
          <w:p w:rsidR="00953EC3" w:rsidRPr="00A23990" w:rsidRDefault="00953EC3" w:rsidP="00845AF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hint="eastAsia"/>
                <w:sz w:val="21"/>
                <w:szCs w:val="21"/>
              </w:rPr>
              <w:t xml:space="preserve">　　□ 指示書は有効期限内のものとなっている。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6153A8" w:rsidP="00845AFA">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vMerge/>
          </w:tcPr>
          <w:p w:rsidR="00953EC3" w:rsidRPr="00A23990" w:rsidRDefault="00953EC3" w:rsidP="00845AFA">
            <w:pPr>
              <w:spacing w:line="220" w:lineRule="exact"/>
              <w:ind w:left="141" w:hanging="141"/>
              <w:jc w:val="left"/>
              <w:rPr>
                <w:rFonts w:ascii="MS UI Gothic" w:eastAsia="MS UI Gothic" w:hAnsi="MS UI Gothic"/>
                <w:sz w:val="21"/>
                <w:szCs w:val="21"/>
              </w:rPr>
            </w:pPr>
          </w:p>
        </w:tc>
      </w:tr>
      <w:tr w:rsidR="00A23990" w:rsidRPr="00A23990" w:rsidTr="00591B5A">
        <w:trPr>
          <w:trHeight w:val="858"/>
        </w:trPr>
        <w:tc>
          <w:tcPr>
            <w:tcW w:w="1257" w:type="dxa"/>
            <w:vMerge w:val="restart"/>
            <w:tcBorders>
              <w:top w:val="nil"/>
            </w:tcBorders>
          </w:tcPr>
          <w:p w:rsidR="00953EC3" w:rsidRPr="00A23990" w:rsidRDefault="00953EC3" w:rsidP="00492911">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953EC3" w:rsidP="00492911">
            <w:pPr>
              <w:overflowPunct w:val="0"/>
              <w:ind w:left="186" w:hangingChars="100" w:hanging="186"/>
              <w:jc w:val="left"/>
              <w:textAlignment w:val="baseline"/>
              <w:rPr>
                <w:rFonts w:ascii="MS UI Gothic" w:eastAsia="MS UI Gothic" w:hAnsi="MS UI Gothic" w:cs="ＭＳ 明朝"/>
                <w:sz w:val="21"/>
                <w:szCs w:val="21"/>
              </w:rPr>
            </w:pPr>
            <w:r w:rsidRPr="00A23990">
              <w:rPr>
                <w:rFonts w:ascii="ＭＳ 明朝" w:eastAsia="ＭＳ 明朝" w:hAnsi="ＭＳ 明朝" w:cs="ＭＳ 明朝" w:hint="eastAsia"/>
                <w:sz w:val="21"/>
                <w:szCs w:val="21"/>
              </w:rPr>
              <w:t>④</w:t>
            </w:r>
            <w:r w:rsidRPr="00A23990">
              <w:rPr>
                <w:rFonts w:ascii="MS UI Gothic" w:eastAsia="MS UI Gothic" w:hAnsi="MS UI Gothic" w:hint="eastAsia"/>
                <w:sz w:val="21"/>
                <w:szCs w:val="21"/>
              </w:rPr>
              <w:t xml:space="preserve">　喀痰吸引等を必要とする者の状態について、医師又は看護職員による確認を定期的に行い、当該対象者に係る心身の状況に関する情報を介護福祉士（認定特定行為業務従事者）と共有することにより、適切な役割分担を図っ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6153A8" w:rsidP="00492911">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vMerge/>
          </w:tcPr>
          <w:p w:rsidR="00953EC3" w:rsidRPr="00A23990" w:rsidRDefault="00953EC3" w:rsidP="00492911">
            <w:pPr>
              <w:spacing w:line="220" w:lineRule="exact"/>
              <w:ind w:left="141" w:hanging="141"/>
              <w:jc w:val="left"/>
              <w:rPr>
                <w:rFonts w:ascii="MS UI Gothic" w:eastAsia="MS UI Gothic" w:hAnsi="MS UI Gothic"/>
                <w:sz w:val="21"/>
                <w:szCs w:val="21"/>
              </w:rPr>
            </w:pPr>
          </w:p>
        </w:tc>
      </w:tr>
      <w:tr w:rsidR="00A23990" w:rsidRPr="00A23990" w:rsidTr="00591B5A">
        <w:trPr>
          <w:trHeight w:val="560"/>
        </w:trPr>
        <w:tc>
          <w:tcPr>
            <w:tcW w:w="1257" w:type="dxa"/>
            <w:vMerge/>
            <w:tcBorders>
              <w:bottom w:val="nil"/>
            </w:tcBorders>
          </w:tcPr>
          <w:p w:rsidR="00953EC3" w:rsidRPr="00A23990" w:rsidRDefault="00953EC3" w:rsidP="00953EC3">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953EC3" w:rsidP="00953EC3">
            <w:pPr>
              <w:overflowPunct w:val="0"/>
              <w:ind w:left="186" w:hangingChars="100" w:hanging="186"/>
              <w:jc w:val="left"/>
              <w:textAlignment w:val="baseline"/>
              <w:rPr>
                <w:rFonts w:ascii="MS UI Gothic" w:eastAsia="MS UI Gothic" w:hAnsi="MS UI Gothic" w:cs="ＭＳ 明朝"/>
                <w:sz w:val="21"/>
                <w:szCs w:val="21"/>
              </w:rPr>
            </w:pPr>
            <w:r w:rsidRPr="00A23990">
              <w:rPr>
                <w:rFonts w:ascii="ＭＳ 明朝" w:eastAsia="ＭＳ 明朝" w:hAnsi="ＭＳ 明朝" w:cs="ＭＳ 明朝" w:hint="eastAsia"/>
                <w:sz w:val="21"/>
                <w:szCs w:val="21"/>
              </w:rPr>
              <w:t>⑤</w:t>
            </w:r>
            <w:r w:rsidRPr="00A23990">
              <w:rPr>
                <w:rFonts w:ascii="MS UI Gothic" w:eastAsia="MS UI Gothic" w:hAnsi="MS UI Gothic" w:hint="eastAsia"/>
                <w:sz w:val="21"/>
                <w:szCs w:val="21"/>
              </w:rPr>
              <w:t xml:space="preserve">　対象者の希望や医師の指示、心身の状況等を踏まえて、医師又は看護職員との連携の下に、実施計画書を作成していますか。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53EC3" w:rsidRPr="00A23990" w:rsidRDefault="006153A8" w:rsidP="00953EC3">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vMerge/>
          </w:tcPr>
          <w:p w:rsidR="00953EC3" w:rsidRPr="00A23990" w:rsidRDefault="00953EC3" w:rsidP="00953EC3">
            <w:pPr>
              <w:spacing w:line="220" w:lineRule="exact"/>
              <w:ind w:left="141" w:hanging="141"/>
              <w:jc w:val="left"/>
              <w:rPr>
                <w:rFonts w:ascii="MS UI Gothic" w:eastAsia="MS UI Gothic" w:hAnsi="MS UI Gothic"/>
                <w:sz w:val="21"/>
                <w:szCs w:val="21"/>
              </w:rPr>
            </w:pPr>
          </w:p>
        </w:tc>
      </w:tr>
      <w:tr w:rsidR="00A23990" w:rsidRPr="00A23990" w:rsidTr="00591B5A">
        <w:tc>
          <w:tcPr>
            <w:tcW w:w="1257" w:type="dxa"/>
            <w:tcBorders>
              <w:top w:val="nil"/>
              <w:bottom w:val="nil"/>
            </w:tcBorders>
          </w:tcPr>
          <w:p w:rsidR="00953EC3" w:rsidRPr="00A23990" w:rsidRDefault="00953EC3" w:rsidP="005A637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53EC3" w:rsidRPr="00A23990" w:rsidRDefault="00953EC3"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⑥</w:t>
            </w:r>
            <w:r w:rsidRPr="00A23990">
              <w:rPr>
                <w:rFonts w:ascii="MS UI Gothic" w:eastAsia="MS UI Gothic" w:hAnsi="MS UI Gothic" w:hint="eastAsia"/>
                <w:sz w:val="21"/>
                <w:szCs w:val="21"/>
              </w:rPr>
              <w:t xml:space="preserve">　対象者及びその家族に対して、実施計画書等を示して、介護職員がたん吸引等を実施することを説明し、文書による同意を得ていますか。</w:t>
            </w:r>
          </w:p>
        </w:tc>
        <w:tc>
          <w:tcPr>
            <w:tcW w:w="1070" w:type="dxa"/>
          </w:tcPr>
          <w:p w:rsidR="00953EC3"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53EC3" w:rsidRPr="00A23990" w:rsidRDefault="00953EC3" w:rsidP="00801893">
            <w:pPr>
              <w:ind w:left="113" w:hanging="113"/>
              <w:jc w:val="center"/>
              <w:rPr>
                <w:rFonts w:ascii="MS UI Gothic" w:eastAsia="MS UI Gothic" w:hAnsi="MS UI Gothic"/>
                <w:w w:val="83"/>
                <w:kern w:val="0"/>
                <w:sz w:val="21"/>
                <w:szCs w:val="21"/>
              </w:rPr>
            </w:pPr>
          </w:p>
        </w:tc>
        <w:tc>
          <w:tcPr>
            <w:tcW w:w="1444" w:type="dxa"/>
            <w:vMerge/>
            <w:tcBorders>
              <w:bottom w:val="nil"/>
            </w:tcBorders>
          </w:tcPr>
          <w:p w:rsidR="00953EC3" w:rsidRPr="00A23990" w:rsidRDefault="00953EC3" w:rsidP="00732994">
            <w:pPr>
              <w:spacing w:line="220" w:lineRule="exact"/>
              <w:ind w:left="141" w:hanging="141"/>
              <w:jc w:val="left"/>
              <w:rPr>
                <w:rFonts w:ascii="MS UI Gothic" w:eastAsia="MS UI Gothic" w:hAnsi="MS UI Gothic"/>
                <w:sz w:val="21"/>
                <w:szCs w:val="21"/>
              </w:rPr>
            </w:pPr>
          </w:p>
        </w:tc>
      </w:tr>
      <w:tr w:rsidR="00A23990" w:rsidRPr="00A23990" w:rsidTr="00591B5A">
        <w:tc>
          <w:tcPr>
            <w:tcW w:w="1257" w:type="dxa"/>
            <w:tcBorders>
              <w:top w:val="nil"/>
              <w:bottom w:val="nil"/>
            </w:tcBorders>
          </w:tcPr>
          <w:p w:rsidR="00916058" w:rsidRPr="00A23990" w:rsidRDefault="00916058" w:rsidP="005A637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53EC3"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⑦</w:t>
            </w:r>
            <w:r w:rsidR="00916058" w:rsidRPr="00A23990">
              <w:rPr>
                <w:rFonts w:ascii="MS UI Gothic" w:eastAsia="MS UI Gothic" w:hAnsi="MS UI Gothic" w:hint="eastAsia"/>
                <w:sz w:val="21"/>
                <w:szCs w:val="21"/>
              </w:rPr>
              <w:t xml:space="preserve">　実施した結果について、結果報告書の作成、看護師・医師への報告、安全委員会への報告を行っていますか。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732994">
            <w:pPr>
              <w:spacing w:line="220" w:lineRule="exact"/>
              <w:ind w:left="141" w:hanging="141"/>
              <w:jc w:val="left"/>
              <w:rPr>
                <w:rFonts w:ascii="MS UI Gothic" w:eastAsia="MS UI Gothic" w:hAnsi="MS UI Gothic"/>
                <w:sz w:val="21"/>
                <w:szCs w:val="21"/>
              </w:rPr>
            </w:pPr>
          </w:p>
        </w:tc>
      </w:tr>
      <w:tr w:rsidR="00A23990" w:rsidRPr="00A23990" w:rsidTr="00591B5A">
        <w:tc>
          <w:tcPr>
            <w:tcW w:w="1257" w:type="dxa"/>
            <w:tcBorders>
              <w:top w:val="nil"/>
              <w:bottom w:val="nil"/>
            </w:tcBorders>
          </w:tcPr>
          <w:p w:rsidR="00916058" w:rsidRPr="00A23990" w:rsidRDefault="00916058" w:rsidP="005A637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53EC3"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⑧</w:t>
            </w:r>
            <w:r w:rsidR="00916058" w:rsidRPr="00A23990">
              <w:rPr>
                <w:rFonts w:ascii="MS UI Gothic" w:eastAsia="MS UI Gothic" w:hAnsi="MS UI Gothic" w:hint="eastAsia"/>
                <w:sz w:val="21"/>
                <w:szCs w:val="21"/>
              </w:rPr>
              <w:t xml:space="preserve">　たん吸引等の実施に関する安全委員会を定期的に開催していますか。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732994">
            <w:pPr>
              <w:spacing w:line="220" w:lineRule="exact"/>
              <w:ind w:left="141" w:hanging="141"/>
              <w:jc w:val="left"/>
              <w:rPr>
                <w:rFonts w:ascii="MS UI Gothic" w:eastAsia="MS UI Gothic" w:hAnsi="MS UI Gothic"/>
                <w:sz w:val="21"/>
                <w:szCs w:val="21"/>
              </w:rPr>
            </w:pPr>
          </w:p>
        </w:tc>
      </w:tr>
      <w:tr w:rsidR="00A23990" w:rsidRPr="00A23990" w:rsidTr="00591B5A">
        <w:tc>
          <w:tcPr>
            <w:tcW w:w="1257" w:type="dxa"/>
            <w:tcBorders>
              <w:top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53EC3" w:rsidP="002B4A3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⑨</w:t>
            </w:r>
            <w:r w:rsidR="00916058" w:rsidRPr="00A23990">
              <w:rPr>
                <w:rFonts w:ascii="MS UI Gothic" w:eastAsia="MS UI Gothic" w:hAnsi="MS UI Gothic" w:hint="eastAsia"/>
                <w:sz w:val="21"/>
                <w:szCs w:val="21"/>
              </w:rPr>
              <w:t xml:space="preserve">　たん吸引等の実施に関する業務マニュアル等を備え、介護職員・看護職員等の関係する職員が確認できるようにしていますか。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Borders>
              <w:top w:val="nil"/>
            </w:tcBorders>
          </w:tcPr>
          <w:p w:rsidR="00916058" w:rsidRPr="00A23990" w:rsidRDefault="00916058" w:rsidP="00732994">
            <w:pPr>
              <w:spacing w:line="220" w:lineRule="exact"/>
              <w:ind w:left="141" w:hanging="141"/>
              <w:jc w:val="left"/>
              <w:rPr>
                <w:rFonts w:ascii="MS UI Gothic" w:eastAsia="MS UI Gothic" w:hAnsi="MS UI Gothic"/>
                <w:sz w:val="21"/>
                <w:szCs w:val="21"/>
              </w:rPr>
            </w:pPr>
          </w:p>
        </w:tc>
      </w:tr>
      <w:tr w:rsidR="00A23990" w:rsidRPr="00A23990" w:rsidTr="00591B5A">
        <w:trPr>
          <w:trHeight w:val="670"/>
        </w:trPr>
        <w:tc>
          <w:tcPr>
            <w:tcW w:w="1257" w:type="dxa"/>
            <w:vMerge w:val="restart"/>
          </w:tcPr>
          <w:p w:rsidR="00916058" w:rsidRPr="00A23990" w:rsidRDefault="00C31E5A" w:rsidP="002B4A3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34</w:t>
            </w:r>
          </w:p>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食事の提供</w:t>
            </w:r>
          </w:p>
        </w:tc>
        <w:tc>
          <w:tcPr>
            <w:tcW w:w="6588" w:type="dxa"/>
            <w:tcBorders>
              <w:bottom w:val="nil"/>
            </w:tcBorders>
          </w:tcPr>
          <w:p w:rsidR="00916058" w:rsidRPr="00A23990" w:rsidRDefault="00916058" w:rsidP="002B4A3A">
            <w:pPr>
              <w:overflowPunct w:val="0"/>
              <w:ind w:left="186" w:hangingChars="100" w:hanging="186"/>
              <w:jc w:val="left"/>
              <w:textAlignment w:val="baseline"/>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00C37A92">
              <w:rPr>
                <w:rFonts w:ascii="MS UI Gothic" w:eastAsia="MS UI Gothic" w:hAnsi="MS UI Gothic" w:cs="ＭＳ 明朝" w:hint="eastAsia"/>
                <w:sz w:val="21"/>
                <w:szCs w:val="21"/>
              </w:rPr>
              <w:t xml:space="preserve">　栄養並びに入所者の心身の状況、病状及び</w:t>
            </w:r>
            <w:r w:rsidRPr="00A23990">
              <w:rPr>
                <w:rFonts w:ascii="MS UI Gothic" w:eastAsia="MS UI Gothic" w:hAnsi="MS UI Gothic" w:cs="ＭＳ 明朝" w:hint="eastAsia"/>
                <w:sz w:val="21"/>
                <w:szCs w:val="21"/>
              </w:rPr>
              <w:t>嗜好を考慮した食事を、適切な時間に提供していますか。</w:t>
            </w:r>
          </w:p>
        </w:tc>
        <w:tc>
          <w:tcPr>
            <w:tcW w:w="1070" w:type="dxa"/>
            <w:vMerge w:val="restart"/>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2B4A3A">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C37A92">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C37A92">
              <w:rPr>
                <w:rFonts w:ascii="MS UI Gothic" w:eastAsia="MS UI Gothic" w:hAnsi="MS UI Gothic" w:hint="eastAsia"/>
                <w:sz w:val="18"/>
                <w:szCs w:val="18"/>
              </w:rPr>
              <w:t>3</w:t>
            </w:r>
            <w:r w:rsidRPr="00A23990">
              <w:rPr>
                <w:rFonts w:ascii="MS UI Gothic" w:eastAsia="MS UI Gothic" w:hAnsi="MS UI Gothic" w:hint="eastAsia"/>
                <w:sz w:val="18"/>
                <w:szCs w:val="18"/>
              </w:rPr>
              <w:t>条第1項</w:t>
            </w:r>
          </w:p>
        </w:tc>
      </w:tr>
      <w:tr w:rsidR="00A23990" w:rsidRPr="00A23990" w:rsidTr="00591B5A">
        <w:trPr>
          <w:trHeight w:val="76"/>
        </w:trPr>
        <w:tc>
          <w:tcPr>
            <w:tcW w:w="1257" w:type="dxa"/>
            <w:vMerge/>
          </w:tcPr>
          <w:p w:rsidR="00916058" w:rsidRPr="00A23990" w:rsidRDefault="00916058" w:rsidP="002B4A3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916058" w:rsidRPr="00A23990" w:rsidRDefault="00916058" w:rsidP="002B4A3A">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vMerge/>
          </w:tcPr>
          <w:p w:rsidR="00916058" w:rsidRPr="00A23990" w:rsidRDefault="00916058" w:rsidP="002B4A3A">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2B4A3A">
            <w:pPr>
              <w:spacing w:line="220" w:lineRule="exact"/>
              <w:ind w:left="119" w:hanging="119"/>
              <w:jc w:val="left"/>
              <w:rPr>
                <w:rFonts w:ascii="MS UI Gothic" w:eastAsia="MS UI Gothic" w:hAnsi="MS UI Gothic"/>
                <w:sz w:val="18"/>
                <w:szCs w:val="18"/>
              </w:rPr>
            </w:pPr>
          </w:p>
        </w:tc>
      </w:tr>
      <w:tr w:rsidR="00A23990" w:rsidRPr="00A23990" w:rsidTr="00591B5A">
        <w:trPr>
          <w:trHeight w:val="301"/>
        </w:trPr>
        <w:tc>
          <w:tcPr>
            <w:tcW w:w="1257" w:type="dxa"/>
            <w:vMerge/>
          </w:tcPr>
          <w:p w:rsidR="00916058" w:rsidRPr="00A23990" w:rsidRDefault="00916058" w:rsidP="002B4A3A">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000E7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個々の入所者の栄養状態に応じて摂食・嚥下機能</w:t>
            </w:r>
            <w:r w:rsidR="00000E7C">
              <w:rPr>
                <w:rFonts w:ascii="MS UI Gothic" w:eastAsia="MS UI Gothic" w:hAnsi="MS UI Gothic" w:hint="eastAsia"/>
                <w:sz w:val="21"/>
                <w:szCs w:val="21"/>
              </w:rPr>
              <w:t>及び食</w:t>
            </w:r>
            <w:r w:rsidRPr="00A23990">
              <w:rPr>
                <w:rFonts w:ascii="MS UI Gothic" w:eastAsia="MS UI Gothic" w:hAnsi="MS UI Gothic" w:hint="eastAsia"/>
                <w:sz w:val="21"/>
                <w:szCs w:val="21"/>
              </w:rPr>
              <w:t>形態にも配慮した</w:t>
            </w:r>
            <w:r w:rsidR="00000E7C">
              <w:rPr>
                <w:rFonts w:ascii="MS UI Gothic" w:eastAsia="MS UI Gothic" w:hAnsi="MS UI Gothic" w:hint="eastAsia"/>
                <w:sz w:val="21"/>
                <w:szCs w:val="21"/>
              </w:rPr>
              <w:t>栄養管理に努めていますか。</w:t>
            </w:r>
          </w:p>
        </w:tc>
        <w:tc>
          <w:tcPr>
            <w:tcW w:w="1070" w:type="dxa"/>
            <w:tcBorders>
              <w:top w:val="nil"/>
              <w:bottom w:val="single" w:sz="4" w:space="0" w:color="auto"/>
            </w:tcBorders>
          </w:tcPr>
          <w:p w:rsidR="00916058" w:rsidRPr="00A23990" w:rsidRDefault="006153A8" w:rsidP="002B4A3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Pr>
          <w:p w:rsidR="00000E7C" w:rsidRDefault="00000E7C" w:rsidP="002B4A3A">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2B4A3A">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第5の16（1）</w:t>
            </w:r>
          </w:p>
        </w:tc>
      </w:tr>
      <w:tr w:rsidR="00A23990" w:rsidRPr="00A23990" w:rsidTr="00591B5A">
        <w:trPr>
          <w:trHeight w:val="837"/>
        </w:trPr>
        <w:tc>
          <w:tcPr>
            <w:tcW w:w="1257" w:type="dxa"/>
            <w:vMerge/>
            <w:tcBorders>
              <w:bottom w:val="nil"/>
            </w:tcBorders>
          </w:tcPr>
          <w:p w:rsidR="00916058" w:rsidRPr="00A23990" w:rsidRDefault="00916058" w:rsidP="002B4A3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916058" w:rsidRPr="00A23990" w:rsidRDefault="00916058" w:rsidP="002B4A3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入所者の栄養状態、身体の状況並びに病状及び嗜好を定期的に把握し、それに基づき計画的な食事の提供を行っていますか。</w:t>
            </w:r>
          </w:p>
        </w:tc>
        <w:tc>
          <w:tcPr>
            <w:tcW w:w="1070" w:type="dxa"/>
            <w:tcBorders>
              <w:top w:val="single" w:sz="4" w:space="0" w:color="auto"/>
            </w:tcBorders>
          </w:tcPr>
          <w:p w:rsidR="00916058" w:rsidRPr="00A23990" w:rsidRDefault="006153A8" w:rsidP="00035B0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tcPr>
          <w:p w:rsidR="00916058" w:rsidRPr="00A23990" w:rsidRDefault="00916058" w:rsidP="002B4A3A">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入所者の食事は、その者の自立の支援に配慮し、できるだけ離床して食堂で行われるよう努めていますか。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000E7C">
              <w:rPr>
                <w:rFonts w:ascii="MS UI Gothic" w:eastAsia="MS UI Gothic" w:hAnsi="MS UI Gothic" w:hint="eastAsia"/>
                <w:sz w:val="18"/>
                <w:szCs w:val="18"/>
              </w:rPr>
              <w:t>3</w:t>
            </w:r>
            <w:r w:rsidRPr="00A23990">
              <w:rPr>
                <w:rFonts w:ascii="MS UI Gothic" w:eastAsia="MS UI Gothic" w:hAnsi="MS UI Gothic" w:hint="eastAsia"/>
                <w:sz w:val="18"/>
                <w:szCs w:val="18"/>
              </w:rPr>
              <w:t>条第2項</w:t>
            </w:r>
          </w:p>
          <w:p w:rsidR="00916058" w:rsidRPr="00A23990" w:rsidRDefault="00916058" w:rsidP="00941F06">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調理は、あらかじめ作成された献立に従って行うとともに、その実施状況を明らかにしていますか。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000E7C"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第5の16（2）</w:t>
            </w: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食事時間は適切なものとし、夕食時間は午後６時以降とすることが望ましいですが、早くても午後５時以降としていますか。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000E7C"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第5の16（3）</w:t>
            </w: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食事提供に関する業務は</w:t>
            </w:r>
            <w:r w:rsidR="00000E7C">
              <w:rPr>
                <w:rFonts w:ascii="MS UI Gothic" w:eastAsia="MS UI Gothic" w:hAnsi="MS UI Gothic" w:hint="eastAsia"/>
                <w:sz w:val="21"/>
                <w:szCs w:val="21"/>
              </w:rPr>
              <w:t>介護医療院</w:t>
            </w:r>
            <w:r w:rsidRPr="00A23990">
              <w:rPr>
                <w:rFonts w:ascii="MS UI Gothic" w:eastAsia="MS UI Gothic" w:hAnsi="MS UI Gothic" w:hint="eastAsia"/>
                <w:sz w:val="21"/>
                <w:szCs w:val="21"/>
              </w:rPr>
              <w:t xml:space="preserve">自ら行っていますか。                                      </w:t>
            </w:r>
          </w:p>
          <w:p w:rsidR="00916058" w:rsidRPr="00A23990" w:rsidRDefault="00916058" w:rsidP="00035B01">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食事の提供に関する業務を第三者に委託しているときは、栄養管理、調理管理、材料管理、施設等管理、業務管理、衛生管理、労働衛生管理について施設自らが行う等、当該施設の管理者が業務遂行上必要な注意を果たしうるような体制と契約内容により、食事サービスの質が確保されている場合に、当該施設の最終的責任の下で行っ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916058" w:rsidRPr="00A23990" w:rsidRDefault="00916058" w:rsidP="00941F06">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第4の16の(4)</w:t>
            </w: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食事提供については、入所者の嚥下や咀嚼の状況、食欲など心身の状態等を当該入所者の食事に的確に反映させるために、療養室関係部門と食事関係部門との連絡が十分とられていますか。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000E7C"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w:t>
            </w:r>
            <w:r w:rsidR="00916058" w:rsidRPr="00A23990">
              <w:rPr>
                <w:rFonts w:ascii="MS UI Gothic" w:eastAsia="MS UI Gothic" w:hAnsi="MS UI Gothic" w:hint="eastAsia"/>
                <w:sz w:val="18"/>
                <w:szCs w:val="18"/>
              </w:rPr>
              <w:t>(5)</w:t>
            </w:r>
          </w:p>
        </w:tc>
      </w:tr>
      <w:tr w:rsidR="00A23990" w:rsidRPr="00A23990" w:rsidTr="00591B5A">
        <w:tc>
          <w:tcPr>
            <w:tcW w:w="1257" w:type="dxa"/>
            <w:tcBorders>
              <w:top w:val="nil"/>
              <w:bottom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入所者に対しては適切な栄養食事相談を行っていますか。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000E7C"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第5の16（6）</w:t>
            </w:r>
          </w:p>
        </w:tc>
      </w:tr>
      <w:tr w:rsidR="00A23990" w:rsidRPr="00A23990" w:rsidTr="00591B5A">
        <w:tc>
          <w:tcPr>
            <w:tcW w:w="1257" w:type="dxa"/>
            <w:tcBorders>
              <w:top w:val="nil"/>
            </w:tcBorders>
          </w:tcPr>
          <w:p w:rsidR="00916058" w:rsidRPr="00A23990" w:rsidRDefault="00916058" w:rsidP="00462C7D">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(8) 食事内容については、当該施設の医師又は栄養士を含む会議において検討が加えられていますか。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000E7C" w:rsidRDefault="00000E7C" w:rsidP="00EF409C">
            <w:pPr>
              <w:spacing w:line="220" w:lineRule="exact"/>
              <w:ind w:left="75" w:hangingChars="48" w:hanging="75"/>
              <w:jc w:val="left"/>
              <w:rPr>
                <w:rFonts w:ascii="MS UI Gothic" w:eastAsia="MS UI Gothic" w:hAnsi="MS UI Gothic"/>
                <w:sz w:val="18"/>
                <w:szCs w:val="18"/>
              </w:rPr>
            </w:pPr>
            <w:r>
              <w:rPr>
                <w:rFonts w:ascii="MS UI Gothic" w:eastAsia="MS UI Gothic" w:hAnsi="MS UI Gothic" w:hint="eastAsia"/>
                <w:sz w:val="18"/>
                <w:szCs w:val="18"/>
              </w:rPr>
              <w:t>解釈通知</w:t>
            </w:r>
          </w:p>
          <w:p w:rsidR="00916058" w:rsidRPr="00A23990" w:rsidRDefault="00000E7C" w:rsidP="00000E7C">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第5の16（7）</w:t>
            </w:r>
          </w:p>
        </w:tc>
      </w:tr>
      <w:tr w:rsidR="00A23990" w:rsidRPr="00A23990" w:rsidTr="00591B5A">
        <w:tc>
          <w:tcPr>
            <w:tcW w:w="1257" w:type="dxa"/>
          </w:tcPr>
          <w:p w:rsidR="00916058" w:rsidRPr="00A23990" w:rsidRDefault="00C31E5A" w:rsidP="00E60AC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35</w:t>
            </w:r>
          </w:p>
          <w:p w:rsidR="00916058" w:rsidRPr="00A23990" w:rsidRDefault="00916058" w:rsidP="00625339">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相談及び援助</w:t>
            </w:r>
          </w:p>
        </w:tc>
        <w:tc>
          <w:tcPr>
            <w:tcW w:w="6588" w:type="dxa"/>
          </w:tcPr>
          <w:p w:rsidR="00916058" w:rsidRPr="00A23990" w:rsidRDefault="00916058" w:rsidP="00703DCD">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常に入所者の心身の状況、病状、その置かれている環境等の的確な把握に努め、入所者又はその家族に対し、その相談に適切に応じるとともに、必要な助言その他の援助を行っていますか。</w:t>
            </w:r>
          </w:p>
        </w:tc>
        <w:tc>
          <w:tcPr>
            <w:tcW w:w="1070" w:type="dxa"/>
          </w:tcPr>
          <w:p w:rsidR="00916058" w:rsidRPr="00A23990" w:rsidRDefault="006153A8" w:rsidP="00801893">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01893">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w:t>
            </w:r>
            <w:r w:rsidR="00000E7C">
              <w:rPr>
                <w:rFonts w:ascii="MS UI Gothic" w:eastAsia="MS UI Gothic" w:hAnsi="MS UI Gothic" w:hint="eastAsia"/>
                <w:sz w:val="18"/>
                <w:szCs w:val="18"/>
              </w:rPr>
              <w:t>4</w:t>
            </w:r>
            <w:r w:rsidRPr="00A23990">
              <w:rPr>
                <w:rFonts w:ascii="MS UI Gothic" w:eastAsia="MS UI Gothic" w:hAnsi="MS UI Gothic" w:hint="eastAsia"/>
                <w:sz w:val="18"/>
                <w:szCs w:val="18"/>
              </w:rPr>
              <w:t>条</w:t>
            </w:r>
          </w:p>
          <w:p w:rsidR="00916058" w:rsidRPr="00A23990" w:rsidRDefault="00916058" w:rsidP="00000E7C">
            <w:pPr>
              <w:spacing w:line="220" w:lineRule="exact"/>
              <w:ind w:left="75" w:hangingChars="48" w:hanging="75"/>
              <w:jc w:val="left"/>
              <w:rPr>
                <w:rFonts w:ascii="MS UI Gothic" w:eastAsia="MS UI Gothic" w:hAnsi="MS UI Gothic"/>
                <w:sz w:val="18"/>
                <w:szCs w:val="18"/>
              </w:rPr>
            </w:pPr>
          </w:p>
        </w:tc>
      </w:tr>
      <w:tr w:rsidR="00A23990" w:rsidRPr="00A23990" w:rsidTr="00591B5A">
        <w:tc>
          <w:tcPr>
            <w:tcW w:w="1257" w:type="dxa"/>
            <w:vMerge w:val="restart"/>
          </w:tcPr>
          <w:p w:rsidR="00916058" w:rsidRPr="00A23990" w:rsidRDefault="00C31E5A" w:rsidP="00803110">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36</w:t>
            </w:r>
            <w:r w:rsidR="00916058" w:rsidRPr="00A23990">
              <w:rPr>
                <w:rFonts w:ascii="MS UI Gothic" w:eastAsia="MS UI Gothic" w:hAnsi="MS UI Gothic" w:hint="eastAsia"/>
                <w:sz w:val="21"/>
                <w:szCs w:val="21"/>
              </w:rPr>
              <w:t xml:space="preserve">　</w:t>
            </w:r>
          </w:p>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その他のサービスの提供</w:t>
            </w:r>
          </w:p>
        </w:tc>
        <w:tc>
          <w:tcPr>
            <w:tcW w:w="6588" w:type="dxa"/>
          </w:tcPr>
          <w:p w:rsidR="00916058" w:rsidRPr="00A23990" w:rsidRDefault="00916058" w:rsidP="00DB581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適宜入所者のためのレクリエーション行事を行うよう努めていますか。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99325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99325A">
              <w:rPr>
                <w:rFonts w:ascii="MS UI Gothic" w:eastAsia="MS UI Gothic" w:hAnsi="MS UI Gothic" w:hint="eastAsia"/>
                <w:sz w:val="18"/>
                <w:szCs w:val="18"/>
              </w:rPr>
              <w:t>5</w:t>
            </w:r>
            <w:r w:rsidRPr="00A23990">
              <w:rPr>
                <w:rFonts w:ascii="MS UI Gothic" w:eastAsia="MS UI Gothic" w:hAnsi="MS UI Gothic" w:hint="eastAsia"/>
                <w:sz w:val="18"/>
                <w:szCs w:val="18"/>
              </w:rPr>
              <w:t>条第1項</w:t>
            </w:r>
          </w:p>
        </w:tc>
      </w:tr>
      <w:tr w:rsidR="00A23990" w:rsidRPr="00A23990" w:rsidTr="00591B5A">
        <w:tc>
          <w:tcPr>
            <w:tcW w:w="1257" w:type="dxa"/>
            <w:vMerge/>
          </w:tcPr>
          <w:p w:rsidR="00916058" w:rsidRPr="00A23990" w:rsidRDefault="00916058" w:rsidP="00803110">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41F0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常に入所者の家族との連携を図るとともに、入所者とその家族との交流等の機会を確保するように努めていますか。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99325A">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99325A">
              <w:rPr>
                <w:rFonts w:ascii="MS UI Gothic" w:eastAsia="MS UI Gothic" w:hAnsi="MS UI Gothic" w:hint="eastAsia"/>
                <w:sz w:val="18"/>
                <w:szCs w:val="18"/>
              </w:rPr>
              <w:t>5</w:t>
            </w:r>
            <w:r w:rsidRPr="00A23990">
              <w:rPr>
                <w:rFonts w:ascii="MS UI Gothic" w:eastAsia="MS UI Gothic" w:hAnsi="MS UI Gothic" w:hint="eastAsia"/>
                <w:sz w:val="18"/>
                <w:szCs w:val="18"/>
              </w:rPr>
              <w:t>条第2項</w:t>
            </w:r>
          </w:p>
        </w:tc>
      </w:tr>
      <w:tr w:rsidR="00A23990" w:rsidRPr="00A23990" w:rsidTr="00591B5A">
        <w:tc>
          <w:tcPr>
            <w:tcW w:w="1257" w:type="dxa"/>
          </w:tcPr>
          <w:p w:rsidR="00916058" w:rsidRPr="00A23990" w:rsidRDefault="00C31E5A" w:rsidP="003A2F2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37</w:t>
            </w:r>
            <w:r w:rsidR="00916058" w:rsidRPr="00A23990">
              <w:rPr>
                <w:rFonts w:ascii="MS UI Gothic" w:eastAsia="MS UI Gothic" w:hAnsi="MS UI Gothic" w:hint="eastAsia"/>
                <w:sz w:val="21"/>
                <w:szCs w:val="21"/>
              </w:rPr>
              <w:t xml:space="preserve">　</w:t>
            </w:r>
          </w:p>
          <w:p w:rsidR="00916058" w:rsidRPr="00A23990" w:rsidRDefault="00916058" w:rsidP="003A2F2E">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入所者に関する市町村への通知</w:t>
            </w:r>
          </w:p>
        </w:tc>
        <w:tc>
          <w:tcPr>
            <w:tcW w:w="6588" w:type="dxa"/>
          </w:tcPr>
          <w:p w:rsidR="00916058" w:rsidRPr="00A23990" w:rsidRDefault="00916058" w:rsidP="0008734E">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入所者が次のいずれかに該当する場合は、遅滞なく、意見を付してその旨を市町村に通知していますか。</w:t>
            </w:r>
          </w:p>
          <w:p w:rsidR="00916058" w:rsidRPr="00A23990" w:rsidRDefault="00916058" w:rsidP="00703DCD">
            <w:pPr>
              <w:adjustRightInd w:val="0"/>
              <w:spacing w:line="240" w:lineRule="auto"/>
              <w:ind w:left="262" w:hangingChars="141" w:hanging="26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ア　正当な理由なしにサービスの利用に関する指示に従わないことにより、要介護状態の程度を増進させたと認められるとき。</w:t>
            </w:r>
          </w:p>
          <w:p w:rsidR="00916058" w:rsidRPr="00A23990" w:rsidRDefault="00916058" w:rsidP="00703DC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イ　偽りその他不正の行為によって保険給付を受け、又は受けようとしたとき。</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該当なし</w:t>
            </w:r>
          </w:p>
        </w:tc>
        <w:tc>
          <w:tcPr>
            <w:tcW w:w="1444" w:type="dxa"/>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99325A">
              <w:rPr>
                <w:rFonts w:ascii="MS UI Gothic" w:eastAsia="MS UI Gothic" w:hAnsi="MS UI Gothic" w:hint="eastAsia"/>
                <w:sz w:val="18"/>
                <w:szCs w:val="18"/>
              </w:rPr>
              <w:t>26</w:t>
            </w:r>
            <w:r w:rsidRPr="00A23990">
              <w:rPr>
                <w:rFonts w:ascii="MS UI Gothic" w:eastAsia="MS UI Gothic" w:hAnsi="MS UI Gothic" w:hint="eastAsia"/>
                <w:sz w:val="18"/>
                <w:szCs w:val="18"/>
              </w:rPr>
              <w:t>条</w:t>
            </w:r>
          </w:p>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Pr>
          <w:p w:rsidR="00916058" w:rsidRPr="00A23990" w:rsidRDefault="00C31E5A" w:rsidP="008F3FA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38</w:t>
            </w:r>
            <w:r w:rsidR="00916058" w:rsidRPr="00A23990">
              <w:rPr>
                <w:rFonts w:ascii="MS UI Gothic" w:eastAsia="MS UI Gothic" w:hAnsi="MS UI Gothic" w:hint="eastAsia"/>
                <w:sz w:val="21"/>
                <w:szCs w:val="21"/>
              </w:rPr>
              <w:t xml:space="preserve">　 </w:t>
            </w:r>
          </w:p>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管理者による管理</w:t>
            </w:r>
          </w:p>
        </w:tc>
        <w:tc>
          <w:tcPr>
            <w:tcW w:w="6588" w:type="dxa"/>
            <w:tcBorders>
              <w:bottom w:val="dotted" w:sz="4" w:space="0" w:color="auto"/>
            </w:tcBorders>
          </w:tcPr>
          <w:p w:rsidR="00916058" w:rsidRPr="00A23990" w:rsidRDefault="00916058" w:rsidP="00DB581C">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専ら当該</w:t>
            </w:r>
            <w:r w:rsidR="0099325A">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の職務に従事する常勤の者が管理者になっていますか。</w:t>
            </w:r>
          </w:p>
        </w:tc>
        <w:tc>
          <w:tcPr>
            <w:tcW w:w="1070" w:type="dxa"/>
            <w:tcBorders>
              <w:bottom w:val="nil"/>
            </w:tcBorders>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99325A">
              <w:rPr>
                <w:rFonts w:ascii="MS UI Gothic" w:eastAsia="MS UI Gothic" w:hAnsi="MS UI Gothic" w:hint="eastAsia"/>
                <w:sz w:val="18"/>
                <w:szCs w:val="18"/>
              </w:rPr>
              <w:t>27</w:t>
            </w:r>
            <w:r w:rsidRPr="00A23990">
              <w:rPr>
                <w:rFonts w:ascii="MS UI Gothic" w:eastAsia="MS UI Gothic" w:hAnsi="MS UI Gothic" w:hint="eastAsia"/>
                <w:sz w:val="18"/>
                <w:szCs w:val="18"/>
              </w:rPr>
              <w:t>条</w:t>
            </w:r>
          </w:p>
          <w:p w:rsidR="00916058" w:rsidRDefault="0099325A" w:rsidP="008F3FAE">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9325A" w:rsidRPr="00A23990" w:rsidRDefault="0099325A" w:rsidP="008F3FAE">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第5の18</w:t>
            </w:r>
          </w:p>
        </w:tc>
      </w:tr>
      <w:tr w:rsidR="00A23990" w:rsidRPr="00A23990" w:rsidTr="00591B5A">
        <w:tc>
          <w:tcPr>
            <w:tcW w:w="1257" w:type="dxa"/>
            <w:vMerge/>
            <w:tcBorders>
              <w:bottom w:val="single" w:sz="4" w:space="0" w:color="auto"/>
            </w:tcBorders>
          </w:tcPr>
          <w:p w:rsidR="00916058" w:rsidRPr="00A23990" w:rsidRDefault="00916058" w:rsidP="008F3FAE">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916058" w:rsidRPr="00A23990" w:rsidRDefault="00916058" w:rsidP="002A477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ただし、当該</w:t>
            </w:r>
            <w:r w:rsidR="0099325A">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の管理上支障のない場合は、当該施設の従業者としての職務に従事し、又は同一敷地内にある他の事業所、施設等の管理者若しくは従業者としての職務に従事することができます。</w:t>
            </w:r>
          </w:p>
        </w:tc>
        <w:tc>
          <w:tcPr>
            <w:tcW w:w="1070" w:type="dxa"/>
            <w:tcBorders>
              <w:top w:val="nil"/>
              <w:bottom w:val="nil"/>
            </w:tcBorders>
          </w:tcPr>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vMerge/>
            <w:tcBorders>
              <w:bottom w:val="nil"/>
            </w:tcBorders>
          </w:tcPr>
          <w:p w:rsidR="00916058" w:rsidRPr="00A23990" w:rsidRDefault="00916058" w:rsidP="008F3FAE">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Borders>
              <w:bottom w:val="nil"/>
            </w:tcBorders>
          </w:tcPr>
          <w:p w:rsidR="00916058" w:rsidRPr="00A23990" w:rsidRDefault="00C31E5A" w:rsidP="008F3FA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39</w:t>
            </w:r>
          </w:p>
          <w:p w:rsidR="00916058" w:rsidRPr="00A23990" w:rsidRDefault="00916058" w:rsidP="00625339">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管理者の責務</w:t>
            </w:r>
          </w:p>
        </w:tc>
        <w:tc>
          <w:tcPr>
            <w:tcW w:w="6588" w:type="dxa"/>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管理者は、当該</w:t>
            </w:r>
            <w:r w:rsidR="0099325A">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の従業者の管理、業務の実施状況の把握その他の管理を一元的に行っていますか。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99325A">
              <w:rPr>
                <w:rFonts w:ascii="MS UI Gothic" w:eastAsia="MS UI Gothic" w:hAnsi="MS UI Gothic" w:hint="eastAsia"/>
                <w:sz w:val="18"/>
                <w:szCs w:val="18"/>
              </w:rPr>
              <w:t>8</w:t>
            </w:r>
            <w:r w:rsidRPr="00A23990">
              <w:rPr>
                <w:rFonts w:ascii="MS UI Gothic" w:eastAsia="MS UI Gothic" w:hAnsi="MS UI Gothic" w:hint="eastAsia"/>
                <w:sz w:val="18"/>
                <w:szCs w:val="18"/>
              </w:rPr>
              <w:t>条第1項</w:t>
            </w:r>
          </w:p>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rPr>
          <w:trHeight w:val="562"/>
        </w:trPr>
        <w:tc>
          <w:tcPr>
            <w:tcW w:w="1257" w:type="dxa"/>
            <w:vMerge/>
            <w:tcBorders>
              <w:bottom w:val="nil"/>
            </w:tcBorders>
          </w:tcPr>
          <w:p w:rsidR="00916058" w:rsidRPr="00A23990" w:rsidRDefault="00916058" w:rsidP="008F3FAE">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管理者は、従業者に「運営に関する基準」を遵守させるために必要な指揮命令を行っていますか。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99325A">
              <w:rPr>
                <w:rFonts w:ascii="MS UI Gothic" w:eastAsia="MS UI Gothic" w:hAnsi="MS UI Gothic" w:hint="eastAsia"/>
                <w:sz w:val="18"/>
                <w:szCs w:val="18"/>
              </w:rPr>
              <w:t>8</w:t>
            </w:r>
            <w:r w:rsidRPr="00A23990">
              <w:rPr>
                <w:rFonts w:ascii="MS UI Gothic" w:eastAsia="MS UI Gothic" w:hAnsi="MS UI Gothic" w:hint="eastAsia"/>
                <w:sz w:val="18"/>
                <w:szCs w:val="18"/>
              </w:rPr>
              <w:t>条第2項</w:t>
            </w:r>
          </w:p>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EF409C" w:rsidRPr="00A23990" w:rsidTr="00591B5A">
        <w:trPr>
          <w:trHeight w:val="670"/>
        </w:trPr>
        <w:tc>
          <w:tcPr>
            <w:tcW w:w="1257" w:type="dxa"/>
            <w:vMerge w:val="restart"/>
            <w:tcBorders>
              <w:top w:val="nil"/>
              <w:bottom w:val="nil"/>
            </w:tcBorders>
          </w:tcPr>
          <w:p w:rsidR="00EF409C" w:rsidRPr="00A23990" w:rsidRDefault="00EF409C" w:rsidP="0062533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EF409C" w:rsidRPr="00A23990" w:rsidRDefault="00EF409C" w:rsidP="00EF409C">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（3）</w:t>
            </w:r>
            <w:r w:rsidRPr="00EF409C">
              <w:rPr>
                <w:rFonts w:ascii="MS UI Gothic" w:eastAsia="MS UI Gothic" w:hAnsi="MS UI Gothic" w:hint="eastAsia"/>
                <w:sz w:val="21"/>
                <w:szCs w:val="21"/>
              </w:rPr>
              <w:t>管理者は、介護医療院に医師を宿直させ</w:t>
            </w:r>
            <w:r>
              <w:rPr>
                <w:rFonts w:ascii="MS UI Gothic" w:eastAsia="MS UI Gothic" w:hAnsi="MS UI Gothic" w:hint="eastAsia"/>
                <w:sz w:val="21"/>
                <w:szCs w:val="21"/>
              </w:rPr>
              <w:t>ていますか</w:t>
            </w:r>
            <w:r w:rsidRPr="00EF409C">
              <w:rPr>
                <w:rFonts w:ascii="MS UI Gothic" w:eastAsia="MS UI Gothic" w:hAnsi="MS UI Gothic" w:hint="eastAsia"/>
                <w:sz w:val="21"/>
                <w:szCs w:val="21"/>
              </w:rPr>
              <w:t>。ただし、当該介護医療院の入所者に対するサービスの提供に支障がない場合にあっては、この限りでない。</w:t>
            </w:r>
          </w:p>
        </w:tc>
        <w:tc>
          <w:tcPr>
            <w:tcW w:w="1070" w:type="dxa"/>
            <w:vMerge w:val="restart"/>
          </w:tcPr>
          <w:p w:rsidR="00EF409C" w:rsidRDefault="00EF409C" w:rsidP="008F3FAE">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p w:rsidR="00EF409C" w:rsidRDefault="00EF409C" w:rsidP="008F3FAE">
            <w:pPr>
              <w:ind w:left="113" w:hanging="113"/>
              <w:jc w:val="center"/>
              <w:rPr>
                <w:rFonts w:ascii="MS UI Gothic" w:eastAsia="MS UI Gothic" w:hAnsi="MS UI Gothic"/>
                <w:w w:val="83"/>
                <w:kern w:val="0"/>
                <w:sz w:val="21"/>
                <w:szCs w:val="21"/>
              </w:rPr>
            </w:pPr>
          </w:p>
          <w:p w:rsidR="00EF409C" w:rsidRPr="00A23990" w:rsidRDefault="00EF409C" w:rsidP="008F3FAE">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※に該当</w:t>
            </w:r>
          </w:p>
        </w:tc>
        <w:tc>
          <w:tcPr>
            <w:tcW w:w="1444" w:type="dxa"/>
            <w:vMerge w:val="restart"/>
          </w:tcPr>
          <w:p w:rsidR="00EF409C" w:rsidRPr="00A23990" w:rsidRDefault="00EF409C" w:rsidP="00A10653">
            <w:pPr>
              <w:spacing w:line="200" w:lineRule="exact"/>
              <w:ind w:left="119" w:hanging="119"/>
              <w:jc w:val="left"/>
              <w:rPr>
                <w:rFonts w:ascii="MS UI Gothic" w:eastAsia="MS UI Gothic" w:hAnsi="MS UI Gothic"/>
                <w:sz w:val="18"/>
                <w:szCs w:val="18"/>
              </w:rPr>
            </w:pPr>
          </w:p>
        </w:tc>
      </w:tr>
      <w:tr w:rsidR="00EF409C" w:rsidRPr="00A23990" w:rsidTr="00591B5A">
        <w:trPr>
          <w:trHeight w:val="943"/>
        </w:trPr>
        <w:tc>
          <w:tcPr>
            <w:tcW w:w="1257" w:type="dxa"/>
            <w:tcBorders>
              <w:top w:val="nil"/>
            </w:tcBorders>
          </w:tcPr>
          <w:p w:rsidR="00EF409C" w:rsidRPr="00A23990" w:rsidRDefault="00EF409C" w:rsidP="0062533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EF409C" w:rsidRDefault="00EF409C" w:rsidP="00EF409C">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※以下のいずれかの場合であって、入所者に対するサービスの提供に支障がない場合には、医師の宿直は要しません。</w:t>
            </w:r>
          </w:p>
          <w:p w:rsidR="00EF409C" w:rsidRDefault="00EF409C" w:rsidP="001746C7">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a Ⅱ型療養病床のみ有する介護医療院である場合。</w:t>
            </w:r>
          </w:p>
          <w:p w:rsidR="00EF409C" w:rsidRDefault="00EF409C" w:rsidP="001746C7">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ｂ　医療機関併設型介護医療院であり同一敷地内又は隣接する敷地にある病院又は診療所との連携が確保されており、当該介護医療院の入所者の病状が急変した場合に当該病院又は診療所の医師が速やかに診察を行う体制が確保されている場合。</w:t>
            </w:r>
          </w:p>
          <w:p w:rsidR="00EF409C" w:rsidRDefault="00EF409C" w:rsidP="001746C7">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ｃ　その他、医療法施行規則第９条の１５の２に定める場合と同様に、介護医療院の入所者の病状が急変した場合においても、当該介護医療院の医師が速やかに診察を行う体制が確保されているものとして市長に認められている場合。</w:t>
            </w:r>
          </w:p>
        </w:tc>
        <w:tc>
          <w:tcPr>
            <w:tcW w:w="1070" w:type="dxa"/>
            <w:vMerge/>
          </w:tcPr>
          <w:p w:rsidR="00EF409C" w:rsidRDefault="00EF409C" w:rsidP="008F3FAE">
            <w:pPr>
              <w:ind w:left="113" w:hanging="113"/>
              <w:jc w:val="center"/>
              <w:rPr>
                <w:rFonts w:ascii="MS UI Gothic" w:eastAsia="MS UI Gothic" w:hAnsi="MS UI Gothic"/>
                <w:w w:val="83"/>
                <w:kern w:val="0"/>
                <w:sz w:val="21"/>
                <w:szCs w:val="21"/>
              </w:rPr>
            </w:pPr>
          </w:p>
        </w:tc>
        <w:tc>
          <w:tcPr>
            <w:tcW w:w="1444" w:type="dxa"/>
            <w:vMerge/>
          </w:tcPr>
          <w:p w:rsidR="00EF409C" w:rsidRPr="00A23990" w:rsidRDefault="00EF409C" w:rsidP="00A10653">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Pr>
          <w:p w:rsidR="00916058" w:rsidRPr="00A27621" w:rsidRDefault="00C31E5A" w:rsidP="0008734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40</w:t>
            </w:r>
          </w:p>
          <w:p w:rsidR="00916058" w:rsidRPr="00A27621"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7621">
              <w:rPr>
                <w:rFonts w:ascii="MS UI Gothic" w:eastAsia="MS UI Gothic" w:hAnsi="MS UI Gothic" w:hint="eastAsia"/>
                <w:sz w:val="21"/>
                <w:szCs w:val="21"/>
              </w:rPr>
              <w:t>計画担当介護支援専門員の責務</w:t>
            </w:r>
          </w:p>
        </w:tc>
        <w:tc>
          <w:tcPr>
            <w:tcW w:w="6588" w:type="dxa"/>
            <w:shd w:val="clear" w:color="auto" w:fill="auto"/>
          </w:tcPr>
          <w:p w:rsidR="00916058" w:rsidRPr="00A23990" w:rsidRDefault="00916058" w:rsidP="0008734E">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計画担当介護支援専門員は、</w:t>
            </w:r>
            <w:r w:rsidR="0017472A">
              <w:rPr>
                <w:rFonts w:ascii="MS UI Gothic" w:eastAsia="MS UI Gothic" w:hAnsi="MS UI Gothic" w:hint="eastAsia"/>
                <w:sz w:val="21"/>
                <w:szCs w:val="21"/>
              </w:rPr>
              <w:t>「項目25</w:t>
            </w:r>
            <w:r w:rsidR="0017472A">
              <w:rPr>
                <w:rFonts w:ascii="MS UI Gothic" w:eastAsia="MS UI Gothic" w:hAnsi="MS UI Gothic"/>
                <w:sz w:val="21"/>
                <w:szCs w:val="21"/>
              </w:rPr>
              <w:t xml:space="preserve"> </w:t>
            </w:r>
            <w:r w:rsidRPr="00A23990">
              <w:rPr>
                <w:rFonts w:ascii="MS UI Gothic" w:eastAsia="MS UI Gothic" w:hAnsi="MS UI Gothic" w:hint="eastAsia"/>
                <w:sz w:val="21"/>
                <w:szCs w:val="21"/>
              </w:rPr>
              <w:t>施設サービス計画作成」に掲げる業務のほか、次に掲げる業務を行っていますか。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Borders>
              <w:bottom w:val="single" w:sz="4" w:space="0" w:color="auto"/>
            </w:tcBorders>
          </w:tcPr>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条例第2</w:t>
            </w:r>
            <w:r w:rsidR="008558F1" w:rsidRPr="00A23990">
              <w:rPr>
                <w:rFonts w:ascii="MS UI Gothic" w:eastAsia="MS UI Gothic" w:hAnsi="MS UI Gothic" w:hint="eastAsia"/>
                <w:sz w:val="18"/>
                <w:szCs w:val="18"/>
              </w:rPr>
              <w:t>8</w:t>
            </w:r>
            <w:r w:rsidRPr="00A23990">
              <w:rPr>
                <w:rFonts w:ascii="MS UI Gothic" w:eastAsia="MS UI Gothic" w:hAnsi="MS UI Gothic" w:hint="eastAsia"/>
                <w:sz w:val="18"/>
                <w:szCs w:val="18"/>
              </w:rPr>
              <w:t>条</w:t>
            </w:r>
          </w:p>
        </w:tc>
      </w:tr>
      <w:tr w:rsidR="00A23990" w:rsidRPr="00A23990" w:rsidTr="00591B5A">
        <w:tc>
          <w:tcPr>
            <w:tcW w:w="1257" w:type="dxa"/>
            <w:vMerge/>
            <w:tcBorders>
              <w:bottom w:val="nil"/>
            </w:tcBorders>
          </w:tcPr>
          <w:p w:rsidR="00916058" w:rsidRPr="00A23990" w:rsidRDefault="00916058" w:rsidP="0008734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入所申込者の入所に際し、その者に係る居宅介護支援事業者に対する照会等により、その者の心身の状況、生活歴、病歴、指定居宅サービス等の利用状況等を把握していますか。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A10653">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w:t>
            </w:r>
            <w:r w:rsidR="00596E4C">
              <w:rPr>
                <w:rFonts w:ascii="MS UI Gothic" w:eastAsia="MS UI Gothic" w:hAnsi="MS UI Gothic" w:hint="eastAsia"/>
                <w:sz w:val="18"/>
                <w:szCs w:val="18"/>
              </w:rPr>
              <w:t>9</w:t>
            </w:r>
            <w:r w:rsidRPr="00A23990">
              <w:rPr>
                <w:rFonts w:ascii="MS UI Gothic" w:eastAsia="MS UI Gothic" w:hAnsi="MS UI Gothic" w:hint="eastAsia"/>
                <w:sz w:val="18"/>
                <w:szCs w:val="18"/>
              </w:rPr>
              <w:t>条</w:t>
            </w:r>
          </w:p>
          <w:p w:rsidR="00596E4C" w:rsidRPr="00A23990" w:rsidRDefault="00596E4C" w:rsidP="00596E4C">
            <w:pPr>
              <w:spacing w:line="200" w:lineRule="exact"/>
              <w:ind w:left="75" w:hangingChars="48" w:hanging="75"/>
              <w:jc w:val="left"/>
              <w:rPr>
                <w:rFonts w:ascii="MS UI Gothic" w:eastAsia="MS UI Gothic" w:hAnsi="MS UI Gothic"/>
                <w:sz w:val="18"/>
                <w:szCs w:val="18"/>
              </w:rPr>
            </w:pPr>
          </w:p>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E60AC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入所者の心身の状況、その置かれている環境等に照らし、その者が居宅において日常生活を営むことができるかどうかについて定期的に検討し、その内容等を記録していますか。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596E4C" w:rsidRPr="00A23990" w:rsidRDefault="00596E4C" w:rsidP="00596E4C">
            <w:pPr>
              <w:spacing w:line="200" w:lineRule="exact"/>
              <w:ind w:left="75" w:hangingChars="48" w:hanging="75"/>
              <w:jc w:val="left"/>
              <w:rPr>
                <w:rFonts w:ascii="MS UI Gothic" w:eastAsia="MS UI Gothic" w:hAnsi="MS UI Gothic"/>
                <w:sz w:val="18"/>
                <w:szCs w:val="18"/>
              </w:rPr>
            </w:pPr>
          </w:p>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E60AC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入所者の退所に際し、居宅サービス計画の作成等の援助に資するため、居宅介護支援事業者に対して情報を提供するほか、保健医療サービス又は福祉サービスを提供する者と密接に連携していますか。</w:t>
            </w:r>
          </w:p>
        </w:tc>
        <w:tc>
          <w:tcPr>
            <w:tcW w:w="1070" w:type="dxa"/>
          </w:tcPr>
          <w:p w:rsidR="00916058" w:rsidRPr="00A23990" w:rsidRDefault="006153A8" w:rsidP="008F3FA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F3FAE">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rPr>
          <w:trHeight w:val="291"/>
        </w:trPr>
        <w:tc>
          <w:tcPr>
            <w:tcW w:w="1257" w:type="dxa"/>
            <w:tcBorders>
              <w:top w:val="nil"/>
              <w:bottom w:val="nil"/>
            </w:tcBorders>
          </w:tcPr>
          <w:p w:rsidR="00916058" w:rsidRPr="00A23990" w:rsidRDefault="00916058" w:rsidP="00E60AC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1F748A">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(4)　苦情の内容等を記録していますか。</w:t>
            </w:r>
          </w:p>
        </w:tc>
        <w:tc>
          <w:tcPr>
            <w:tcW w:w="1070" w:type="dxa"/>
          </w:tcPr>
          <w:p w:rsidR="00916058" w:rsidRPr="00A23990" w:rsidRDefault="006153A8" w:rsidP="00596E4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rPr>
          <w:trHeight w:val="285"/>
        </w:trPr>
        <w:tc>
          <w:tcPr>
            <w:tcW w:w="1257" w:type="dxa"/>
            <w:tcBorders>
              <w:top w:val="nil"/>
            </w:tcBorders>
          </w:tcPr>
          <w:p w:rsidR="00916058" w:rsidRPr="00A23990" w:rsidRDefault="00916058" w:rsidP="00E60AC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1F748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事故の状況及び事故に際して採った処置について記録していますか。</w:t>
            </w:r>
          </w:p>
        </w:tc>
        <w:tc>
          <w:tcPr>
            <w:tcW w:w="1070" w:type="dxa"/>
          </w:tcPr>
          <w:p w:rsidR="00916058" w:rsidRPr="00A23990" w:rsidRDefault="006153A8" w:rsidP="00596E4C">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tcBorders>
          </w:tcPr>
          <w:p w:rsidR="00916058" w:rsidRPr="00A23990" w:rsidRDefault="00916058" w:rsidP="00A10653">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916058" w:rsidRPr="00A23990" w:rsidRDefault="00C31E5A" w:rsidP="00E60AC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41</w:t>
            </w:r>
          </w:p>
          <w:p w:rsidR="00916058" w:rsidRPr="00A23990" w:rsidRDefault="00916058" w:rsidP="003A2F2E">
            <w:pPr>
              <w:adjustRightInd w:val="0"/>
              <w:spacing w:line="240" w:lineRule="auto"/>
              <w:ind w:left="74" w:hangingChars="40" w:hanging="74"/>
              <w:contextualSpacing/>
              <w:jc w:val="left"/>
              <w:rPr>
                <w:rFonts w:ascii="MS UI Gothic" w:eastAsia="MS UI Gothic" w:hAnsi="MS UI Gothic"/>
                <w:sz w:val="21"/>
                <w:szCs w:val="21"/>
              </w:rPr>
            </w:pPr>
            <w:r w:rsidRPr="00A23990">
              <w:rPr>
                <w:rFonts w:ascii="MS UI Gothic" w:eastAsia="MS UI Gothic" w:hAnsi="MS UI Gothic" w:hint="eastAsia"/>
                <w:sz w:val="21"/>
                <w:szCs w:val="21"/>
              </w:rPr>
              <w:t>運営規程</w:t>
            </w:r>
          </w:p>
        </w:tc>
        <w:tc>
          <w:tcPr>
            <w:tcW w:w="6588" w:type="dxa"/>
            <w:tcBorders>
              <w:bottom w:val="dotted" w:sz="4" w:space="0" w:color="auto"/>
            </w:tcBorders>
          </w:tcPr>
          <w:p w:rsidR="00916058" w:rsidRPr="00A23990" w:rsidRDefault="00916058" w:rsidP="0008734E">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次に掲げる施設の運営についての重要事項に関する規程(以下「運営規程」という。）を定めていますか。</w:t>
            </w:r>
          </w:p>
        </w:tc>
        <w:tc>
          <w:tcPr>
            <w:tcW w:w="1070" w:type="dxa"/>
            <w:tcBorders>
              <w:bottom w:val="nil"/>
            </w:tcBorders>
          </w:tcPr>
          <w:p w:rsidR="00916058" w:rsidRPr="00A23990" w:rsidRDefault="006153A8" w:rsidP="00881936">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881936">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596E4C">
              <w:rPr>
                <w:rFonts w:ascii="MS UI Gothic" w:eastAsia="MS UI Gothic" w:hAnsi="MS UI Gothic" w:hint="eastAsia"/>
                <w:sz w:val="18"/>
                <w:szCs w:val="18"/>
              </w:rPr>
              <w:t>30</w:t>
            </w:r>
            <w:r w:rsidRPr="00A23990">
              <w:rPr>
                <w:rFonts w:ascii="MS UI Gothic" w:eastAsia="MS UI Gothic" w:hAnsi="MS UI Gothic" w:hint="eastAsia"/>
                <w:sz w:val="18"/>
                <w:szCs w:val="18"/>
              </w:rPr>
              <w:t>条</w:t>
            </w:r>
          </w:p>
          <w:p w:rsidR="00916058" w:rsidRDefault="00596E4C"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596E4C" w:rsidRPr="00A23990" w:rsidRDefault="00596E4C" w:rsidP="00732994">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第5の21</w:t>
            </w:r>
          </w:p>
        </w:tc>
      </w:tr>
      <w:tr w:rsidR="00A23990" w:rsidRPr="00A23990" w:rsidTr="00591B5A">
        <w:tc>
          <w:tcPr>
            <w:tcW w:w="1257" w:type="dxa"/>
            <w:tcBorders>
              <w:top w:val="nil"/>
            </w:tcBorders>
          </w:tcPr>
          <w:p w:rsidR="00916058" w:rsidRPr="00A23990" w:rsidRDefault="00916058" w:rsidP="00E60AC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施設の目的及び運営の方針</w:t>
            </w:r>
          </w:p>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従業者の職種、員数及び職務の内容</w:t>
            </w:r>
          </w:p>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入所定員</w:t>
            </w:r>
            <w:r w:rsidR="00596E4C">
              <w:rPr>
                <w:rFonts w:ascii="MS UI Gothic" w:eastAsia="MS UI Gothic" w:hAnsi="MS UI Gothic" w:hint="eastAsia"/>
                <w:sz w:val="21"/>
                <w:szCs w:val="21"/>
              </w:rPr>
              <w:t>（Ⅰ型療養床の定員、Ⅱ型療養床の定員及び合計数）</w:t>
            </w:r>
          </w:p>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エ  </w:t>
            </w:r>
            <w:r w:rsidR="00596E4C">
              <w:rPr>
                <w:rFonts w:ascii="MS UI Gothic" w:eastAsia="MS UI Gothic" w:hAnsi="MS UI Gothic" w:hint="eastAsia"/>
                <w:sz w:val="21"/>
                <w:szCs w:val="21"/>
              </w:rPr>
              <w:t>入所者に対する介護医療院</w:t>
            </w:r>
            <w:r w:rsidRPr="00A23990">
              <w:rPr>
                <w:rFonts w:ascii="MS UI Gothic" w:eastAsia="MS UI Gothic" w:hAnsi="MS UI Gothic" w:hint="eastAsia"/>
                <w:sz w:val="21"/>
                <w:szCs w:val="21"/>
              </w:rPr>
              <w:t>サービスの内容及び利用料その他の費用の額</w:t>
            </w:r>
          </w:p>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オ  施設の利用に当たっての留意事項(</w:t>
            </w:r>
            <w:r w:rsidR="00596E4C">
              <w:rPr>
                <w:rFonts w:ascii="MS UI Gothic" w:eastAsia="MS UI Gothic" w:hAnsi="MS UI Gothic" w:hint="eastAsia"/>
                <w:sz w:val="21"/>
                <w:szCs w:val="21"/>
              </w:rPr>
              <w:t>入所者が</w:t>
            </w:r>
            <w:r w:rsidRPr="00A23990">
              <w:rPr>
                <w:rFonts w:ascii="MS UI Gothic" w:eastAsia="MS UI Gothic" w:hAnsi="MS UI Gothic" w:hint="eastAsia"/>
                <w:sz w:val="21"/>
                <w:szCs w:val="21"/>
              </w:rPr>
              <w:t>サービスの提供を受ける際に入所者が留意すべき、入所生活上のルール、設備の利用上の留意事項等)</w:t>
            </w:r>
          </w:p>
          <w:p w:rsidR="00916058" w:rsidRPr="00A23990" w:rsidRDefault="00916058" w:rsidP="00E60AC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カ  非常災害対策</w:t>
            </w:r>
          </w:p>
          <w:p w:rsidR="00596E4C" w:rsidRDefault="00916058" w:rsidP="0081077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キ　その他施設の運営に関する重要事項(</w:t>
            </w:r>
          </w:p>
          <w:p w:rsidR="00916058" w:rsidRDefault="00596E4C" w:rsidP="00596E4C">
            <w:pPr>
              <w:adjustRightInd w:val="0"/>
              <w:spacing w:line="240" w:lineRule="auto"/>
              <w:ind w:leftChars="100" w:left="309" w:hangingChars="50" w:hanging="93"/>
              <w:contextualSpacing/>
              <w:jc w:val="left"/>
              <w:rPr>
                <w:rFonts w:ascii="MS UI Gothic" w:eastAsia="MS UI Gothic" w:hAnsi="MS UI Gothic"/>
                <w:sz w:val="21"/>
                <w:szCs w:val="21"/>
              </w:rPr>
            </w:pPr>
            <w:r>
              <w:rPr>
                <w:rFonts w:ascii="MS UI Gothic" w:eastAsia="MS UI Gothic" w:hAnsi="MS UI Gothic"/>
                <w:sz w:val="21"/>
                <w:szCs w:val="21"/>
              </w:rPr>
              <w:t>a</w:t>
            </w:r>
            <w:r>
              <w:rPr>
                <w:rFonts w:ascii="MS UI Gothic" w:eastAsia="MS UI Gothic" w:hAnsi="MS UI Gothic" w:hint="eastAsia"/>
                <w:sz w:val="21"/>
                <w:szCs w:val="21"/>
              </w:rPr>
              <w:t xml:space="preserve">  </w:t>
            </w:r>
            <w:r w:rsidR="00916058" w:rsidRPr="00A23990">
              <w:rPr>
                <w:rFonts w:ascii="MS UI Gothic" w:eastAsia="MS UI Gothic" w:hAnsi="MS UI Gothic" w:hint="eastAsia"/>
                <w:sz w:val="21"/>
                <w:szCs w:val="21"/>
              </w:rPr>
              <w:t>入所者等の生命又は身体を保護するため緊急やむを得ない場合に身体的拘束等を行う際の手続について定めておくことが望ましい。</w:t>
            </w:r>
          </w:p>
          <w:p w:rsidR="00596E4C" w:rsidRPr="00A23990" w:rsidRDefault="00596E4C" w:rsidP="00596E4C">
            <w:pPr>
              <w:adjustRightInd w:val="0"/>
              <w:spacing w:line="240" w:lineRule="auto"/>
              <w:ind w:leftChars="100" w:left="309" w:hangingChars="50" w:hanging="93"/>
              <w:contextualSpacing/>
              <w:jc w:val="left"/>
              <w:rPr>
                <w:rFonts w:ascii="MS UI Gothic" w:eastAsia="MS UI Gothic" w:hAnsi="MS UI Gothic"/>
                <w:sz w:val="21"/>
                <w:szCs w:val="21"/>
              </w:rPr>
            </w:pPr>
            <w:r>
              <w:rPr>
                <w:rFonts w:ascii="MS UI Gothic" w:eastAsia="MS UI Gothic" w:hAnsi="MS UI Gothic"/>
                <w:sz w:val="21"/>
                <w:szCs w:val="21"/>
              </w:rPr>
              <w:t xml:space="preserve">b  </w:t>
            </w:r>
            <w:r>
              <w:rPr>
                <w:rFonts w:ascii="MS UI Gothic" w:eastAsia="MS UI Gothic" w:hAnsi="MS UI Gothic" w:hint="eastAsia"/>
                <w:sz w:val="21"/>
                <w:szCs w:val="21"/>
              </w:rPr>
              <w:t>当該施設における医師の宿直の有無について定めておくこと。Ⅱ型療養床のみを有する介護医療院である場合など医師の宿直がない施設についてはその事由について定めておくこと。</w:t>
            </w:r>
          </w:p>
        </w:tc>
        <w:tc>
          <w:tcPr>
            <w:tcW w:w="1070" w:type="dxa"/>
            <w:tcBorders>
              <w:top w:val="nil"/>
            </w:tcBorders>
          </w:tcPr>
          <w:p w:rsidR="00916058" w:rsidRPr="00A23990" w:rsidRDefault="00916058" w:rsidP="00881936">
            <w:pPr>
              <w:ind w:left="113" w:hanging="113"/>
              <w:jc w:val="center"/>
              <w:rPr>
                <w:rFonts w:ascii="MS UI Gothic" w:eastAsia="MS UI Gothic" w:hAnsi="MS UI Gothic"/>
                <w:w w:val="83"/>
                <w:kern w:val="0"/>
                <w:sz w:val="21"/>
                <w:szCs w:val="21"/>
              </w:rPr>
            </w:pPr>
          </w:p>
        </w:tc>
        <w:tc>
          <w:tcPr>
            <w:tcW w:w="1444" w:type="dxa"/>
            <w:tcBorders>
              <w:top w:val="nil"/>
            </w:tcBorders>
          </w:tcPr>
          <w:p w:rsidR="00916058" w:rsidRPr="00A23990" w:rsidRDefault="00916058" w:rsidP="00A10653">
            <w:pPr>
              <w:spacing w:line="220" w:lineRule="exact"/>
              <w:ind w:left="119" w:hanging="119"/>
              <w:jc w:val="left"/>
              <w:rPr>
                <w:rFonts w:ascii="MS UI Gothic" w:eastAsia="MS UI Gothic" w:hAnsi="MS UI Gothic"/>
                <w:sz w:val="18"/>
                <w:szCs w:val="18"/>
              </w:rPr>
            </w:pPr>
          </w:p>
        </w:tc>
      </w:tr>
      <w:tr w:rsidR="00C31E5A" w:rsidRPr="006E0B6E" w:rsidTr="00591B5A">
        <w:tc>
          <w:tcPr>
            <w:tcW w:w="1257" w:type="dxa"/>
            <w:vMerge w:val="restart"/>
          </w:tcPr>
          <w:p w:rsidR="00C31E5A" w:rsidRPr="006E0B6E" w:rsidRDefault="00C31E5A" w:rsidP="00C31E5A">
            <w:pPr>
              <w:adjustRightInd w:val="0"/>
              <w:ind w:left="58" w:hangingChars="31" w:hanging="58"/>
              <w:contextualSpacing/>
              <w:rPr>
                <w:rFonts w:ascii="MS UI Gothic" w:eastAsia="MS UI Gothic" w:hAnsi="MS UI Gothic"/>
                <w:color w:val="000000" w:themeColor="text1"/>
                <w:sz w:val="21"/>
                <w:szCs w:val="21"/>
              </w:rPr>
            </w:pPr>
            <w:r w:rsidRPr="006E0B6E">
              <w:rPr>
                <w:rFonts w:ascii="MS UI Gothic" w:eastAsia="MS UI Gothic" w:hAnsi="MS UI Gothic" w:hint="eastAsia"/>
                <w:color w:val="000000" w:themeColor="text1"/>
                <w:sz w:val="21"/>
                <w:szCs w:val="21"/>
              </w:rPr>
              <w:t>42</w:t>
            </w:r>
          </w:p>
          <w:p w:rsidR="00C31E5A" w:rsidRPr="006E0B6E" w:rsidRDefault="00C31E5A" w:rsidP="00C31E5A">
            <w:pPr>
              <w:adjustRightInd w:val="0"/>
              <w:ind w:left="0" w:firstLineChars="0" w:firstLine="0"/>
              <w:contextualSpacing/>
              <w:rPr>
                <w:rFonts w:ascii="MS UI Gothic" w:eastAsia="MS UI Gothic" w:hAnsi="MS UI Gothic"/>
                <w:color w:val="FF0000"/>
                <w:sz w:val="21"/>
                <w:szCs w:val="21"/>
                <w:u w:val="single"/>
              </w:rPr>
            </w:pPr>
            <w:r w:rsidRPr="006E0B6E">
              <w:rPr>
                <w:rFonts w:ascii="MS UI Gothic" w:eastAsia="MS UI Gothic" w:hAnsi="MS UI Gothic" w:hint="eastAsia"/>
                <w:color w:val="000000" w:themeColor="text1"/>
                <w:sz w:val="21"/>
                <w:szCs w:val="21"/>
                <w:u w:val="single"/>
              </w:rPr>
              <w:t>業務継続計画の策定等</w:t>
            </w:r>
          </w:p>
        </w:tc>
        <w:tc>
          <w:tcPr>
            <w:tcW w:w="6588" w:type="dxa"/>
          </w:tcPr>
          <w:p w:rsidR="00C31E5A" w:rsidRPr="006E0B6E" w:rsidRDefault="00C31E5A" w:rsidP="00C31E5A">
            <w:pPr>
              <w:adjustRightInd w:val="0"/>
              <w:ind w:left="0"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【努力義務】</w:t>
            </w:r>
          </w:p>
          <w:p w:rsidR="00C31E5A" w:rsidRPr="006E0B6E" w:rsidRDefault="00C31E5A" w:rsidP="00C31E5A">
            <w:pPr>
              <w:adjustRightInd w:val="0"/>
              <w:spacing w:line="240" w:lineRule="auto"/>
              <w:ind w:left="141" w:hanging="141"/>
              <w:contextualSpacing/>
              <w:rPr>
                <w:rFonts w:ascii="MS UI Gothic" w:eastAsia="MS UI Gothic" w:hAnsi="MS UI Gothic" w:cs="ＭＳ 明朝"/>
                <w:color w:val="000000" w:themeColor="text1"/>
                <w:sz w:val="21"/>
                <w:szCs w:val="21"/>
                <w:u w:val="single"/>
              </w:rPr>
            </w:pPr>
            <w:r w:rsidRPr="006E0B6E">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①　感染症や非常災害の発生時において、利用者に対する訪問介護の提供を継続的に実施するための、及び非常時の体制で早期の業務再開を図るための計画（以下「業務継続計画」という。）を策定し、当該業務継続計画に従い必要な措置を講じていますか。</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条例第30条の2第1項</w:t>
            </w: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業務継続計画には、以下の項目等を記載してください</w:t>
            </w:r>
          </w:p>
          <w:p w:rsidR="00C31E5A" w:rsidRPr="006E0B6E"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ア 感染症に係る業務継続計画</w:t>
            </w:r>
          </w:p>
          <w:p w:rsidR="00C31E5A" w:rsidRPr="006E0B6E" w:rsidRDefault="00C31E5A" w:rsidP="00C31E5A">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平時からの備え（体制構築・整備、感染症防止に向けた取組の実施、備蓄品の確保等）</w:t>
            </w:r>
          </w:p>
          <w:p w:rsidR="00C31E5A" w:rsidRPr="006E0B6E" w:rsidRDefault="00C31E5A" w:rsidP="00C31E5A">
            <w:pPr>
              <w:adjustRightInd w:val="0"/>
              <w:ind w:left="0" w:firstLineChars="250" w:firstLine="465"/>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初動対応</w:t>
            </w:r>
          </w:p>
          <w:p w:rsidR="00C31E5A" w:rsidRPr="006E0B6E" w:rsidRDefault="00C31E5A" w:rsidP="00C31E5A">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ｃ 感染拡大防止体制の確立（保健所との連携、濃厚接触者への対応、関係者との情報共有等）</w:t>
            </w:r>
          </w:p>
          <w:p w:rsidR="00C31E5A" w:rsidRPr="006E0B6E"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イ 災害に係る業務継続計画</w:t>
            </w:r>
          </w:p>
          <w:p w:rsidR="00C31E5A" w:rsidRPr="006E0B6E" w:rsidRDefault="00C31E5A" w:rsidP="00C31E5A">
            <w:pPr>
              <w:adjustRightInd w:val="0"/>
              <w:ind w:leftChars="200" w:left="618"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ａ 平常時の対応（建物・設備の安全対策、電気・水道等のライフラインが停止した場合の対策、必要品の備蓄等）</w:t>
            </w:r>
          </w:p>
          <w:p w:rsidR="00C31E5A" w:rsidRPr="006E0B6E" w:rsidRDefault="00C31E5A" w:rsidP="00C31E5A">
            <w:pPr>
              <w:adjustRightInd w:val="0"/>
              <w:ind w:leftChars="100" w:left="216" w:firstLineChars="100" w:firstLine="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ｂ 緊急時の対応（業務継続計画発動基準、対応体制等）</w:t>
            </w:r>
          </w:p>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ｃ 他施設及び地域との連携</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各項目の記載内容については、「介護施設・事業所における新型コロナウイルス感染症発生時の業務継続ガイドライン」及び「介護施設・事業所における自然災害発生時の業務継続ガイドライン」を参照してください。また、想定される災害等は地域によって異なるものであることから、項目については実態に応じて設定してください。なお、感染症及び災害の業務継続計画を一体的に策定することも可能です。</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②　従業者に対し、業務継続計画について周知するとともに、必要な研修及び訓練を定期的に実施していますか。</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条例第30条の2第2項</w:t>
            </w: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研修の内容は、感染症及び災害に係る業務継続計画の具体的内容を職員間に共有するとともに、平常時の対応の必要性や、緊急時の対応にかかる理解の励行を行うものとします。</w:t>
            </w:r>
          </w:p>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職員教育を組織的に浸透させていくために、定期的（年１回以上）な教育を開催するとともに、新規採用時には別に研修を実施することが望ましいです。また、研修の実施内容についても記録してください。なお、感染症の業務継続計画に係る研修については、感染症の予防及びまん延の防止のための研修と一体的に実施することも差し支えありません。</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します。なお、感染症の業務継続計画に係る訓練については、感染症の予防及びまん延の防止のための訓練と一体的に実施することも差し支えありません。</w:t>
            </w:r>
          </w:p>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訓練の実施は、机上を含めその実施手法は問わないものの、机上及び実地で実施するものを適切に組み合わせながら実施してください。</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　なお、業務継続計画の策定、研修及び訓練の実施については、他のサービス事業者との連携等により行うことも差し支えありません。また、感染症や災害が発生した場合には、従業者が連携し取り組むことが求められることから、研修及び訓練の実施にあたっては、全ての従業者が参加できるようにしてください。</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p>
        </w:tc>
      </w:tr>
      <w:tr w:rsidR="00C31E5A" w:rsidRPr="006E0B6E" w:rsidTr="00591B5A">
        <w:tc>
          <w:tcPr>
            <w:tcW w:w="1257" w:type="dxa"/>
            <w:vMerge/>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6E0B6E"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6E0B6E">
              <w:rPr>
                <w:rFonts w:ascii="MS UI Gothic" w:eastAsia="MS UI Gothic" w:hAnsi="MS UI Gothic" w:hint="eastAsia"/>
                <w:color w:val="000000" w:themeColor="text1"/>
                <w:sz w:val="21"/>
                <w:szCs w:val="21"/>
                <w:u w:val="single"/>
              </w:rPr>
              <w:t>③　定期的に業務継続計画の見直しを行い、必要に応じて業務継続計画の変更を行っていますか。</w:t>
            </w:r>
          </w:p>
        </w:tc>
        <w:tc>
          <w:tcPr>
            <w:tcW w:w="1070" w:type="dxa"/>
          </w:tcPr>
          <w:p w:rsidR="00C31E5A" w:rsidRPr="006E0B6E" w:rsidRDefault="00C31E5A" w:rsidP="00C31E5A">
            <w:pPr>
              <w:ind w:left="113" w:hanging="113"/>
              <w:jc w:val="center"/>
              <w:rPr>
                <w:rFonts w:ascii="MS UI Gothic" w:eastAsia="MS UI Gothic" w:hAnsi="MS UI Gothic"/>
                <w:color w:val="000000" w:themeColor="text1"/>
                <w:w w:val="83"/>
                <w:kern w:val="0"/>
                <w:sz w:val="21"/>
                <w:szCs w:val="21"/>
              </w:rPr>
            </w:pPr>
            <w:r w:rsidRPr="006E0B6E">
              <w:rPr>
                <w:rFonts w:ascii="MS UI Gothic" w:eastAsia="MS UI Gothic" w:hAnsi="MS UI Gothic" w:hint="eastAsia"/>
                <w:color w:val="000000" w:themeColor="text1"/>
                <w:w w:val="83"/>
                <w:kern w:val="0"/>
                <w:sz w:val="21"/>
                <w:szCs w:val="21"/>
              </w:rPr>
              <w:t>はい・いいえ</w:t>
            </w:r>
          </w:p>
        </w:tc>
        <w:tc>
          <w:tcPr>
            <w:tcW w:w="1444" w:type="dxa"/>
          </w:tcPr>
          <w:p w:rsidR="00C31E5A" w:rsidRPr="006E0B6E" w:rsidRDefault="00C31E5A" w:rsidP="00C31E5A">
            <w:pPr>
              <w:spacing w:line="220" w:lineRule="exact"/>
              <w:ind w:left="119" w:hanging="119"/>
              <w:jc w:val="left"/>
              <w:rPr>
                <w:rFonts w:ascii="MS UI Gothic" w:eastAsia="MS UI Gothic" w:hAnsi="MS UI Gothic"/>
                <w:color w:val="000000" w:themeColor="text1"/>
                <w:sz w:val="18"/>
                <w:szCs w:val="18"/>
              </w:rPr>
            </w:pPr>
            <w:r w:rsidRPr="006E0B6E">
              <w:rPr>
                <w:rFonts w:ascii="MS UI Gothic" w:eastAsia="MS UI Gothic" w:hAnsi="MS UI Gothic" w:hint="eastAsia"/>
                <w:color w:val="000000" w:themeColor="text1"/>
                <w:sz w:val="18"/>
                <w:szCs w:val="18"/>
              </w:rPr>
              <w:t>条例第30条の2第3項</w:t>
            </w:r>
          </w:p>
        </w:tc>
      </w:tr>
      <w:tr w:rsidR="00A23990" w:rsidRPr="00A23990" w:rsidTr="00591B5A">
        <w:tc>
          <w:tcPr>
            <w:tcW w:w="1257" w:type="dxa"/>
            <w:vMerge w:val="restart"/>
          </w:tcPr>
          <w:p w:rsidR="00916058" w:rsidRPr="00A23990" w:rsidRDefault="00C31E5A" w:rsidP="0008734E">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43</w:t>
            </w:r>
          </w:p>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定員の遵守</w:t>
            </w:r>
          </w:p>
        </w:tc>
        <w:tc>
          <w:tcPr>
            <w:tcW w:w="6588" w:type="dxa"/>
          </w:tcPr>
          <w:p w:rsidR="00916058" w:rsidRPr="00A23990" w:rsidRDefault="00916058" w:rsidP="001746C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災害、虐待その他のやむを得ない事情がある場合を除き、入所定員及び療養室の定員を超えて入所させていませんか。</w:t>
            </w:r>
          </w:p>
        </w:tc>
        <w:tc>
          <w:tcPr>
            <w:tcW w:w="1070" w:type="dxa"/>
          </w:tcPr>
          <w:p w:rsidR="00916058" w:rsidRPr="00A23990" w:rsidRDefault="006153A8" w:rsidP="00881936">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327D52">
              <w:rPr>
                <w:rFonts w:ascii="MS UI Gothic" w:eastAsia="MS UI Gothic" w:hAnsi="MS UI Gothic" w:hint="eastAsia"/>
                <w:sz w:val="18"/>
                <w:szCs w:val="18"/>
              </w:rPr>
              <w:t>32</w:t>
            </w:r>
            <w:r w:rsidRPr="00A23990">
              <w:rPr>
                <w:rFonts w:ascii="MS UI Gothic" w:eastAsia="MS UI Gothic" w:hAnsi="MS UI Gothic" w:hint="eastAsia"/>
                <w:sz w:val="18"/>
                <w:szCs w:val="18"/>
              </w:rPr>
              <w:t>条</w:t>
            </w:r>
          </w:p>
          <w:p w:rsidR="00916058" w:rsidRPr="00A23990" w:rsidRDefault="00916058" w:rsidP="00327D52">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tcPr>
          <w:p w:rsidR="00916058" w:rsidRPr="00A23990" w:rsidRDefault="00916058" w:rsidP="0008734E">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81077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療養室以外の場所に入所させていませんか。</w:t>
            </w:r>
          </w:p>
        </w:tc>
        <w:tc>
          <w:tcPr>
            <w:tcW w:w="1070" w:type="dxa"/>
          </w:tcPr>
          <w:p w:rsidR="00916058" w:rsidRPr="00A23990" w:rsidRDefault="006153A8" w:rsidP="00881936">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67467C" w:rsidRPr="00A23990" w:rsidRDefault="00C31E5A" w:rsidP="0067467C">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44</w:t>
            </w:r>
          </w:p>
          <w:p w:rsidR="0067467C" w:rsidRPr="00A23990" w:rsidRDefault="0067467C" w:rsidP="00625339">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非常災害対策</w:t>
            </w: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7467C" w:rsidP="0067467C">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sz w:val="21"/>
                <w:szCs w:val="21"/>
              </w:rPr>
              <w:t>(1)</w:t>
            </w:r>
            <w:r w:rsidRPr="00A23990">
              <w:rPr>
                <w:rFonts w:ascii="MS UI Gothic" w:eastAsia="MS UI Gothic" w:hAnsi="MS UI Gothic" w:cs="ＭＳ 明朝" w:hint="eastAsia"/>
                <w:sz w:val="21"/>
                <w:szCs w:val="21"/>
              </w:rPr>
              <w:t xml:space="preserve"> 非常災害に関する具体的計画を作成して、非常災害時の関係機関への通報及び連携体制を整備し、それらを定期的に従業者に周知するとともに、定期的に避難、救出その他必要な措置に関する訓練を行っ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153A8" w:rsidP="0067467C">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7467C" w:rsidP="0067467C">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w:t>
            </w:r>
            <w:r w:rsidR="00327D52">
              <w:rPr>
                <w:rFonts w:ascii="MS UI Gothic" w:eastAsia="MS UI Gothic" w:hAnsi="MS UI Gothic" w:hint="eastAsia"/>
                <w:w w:val="83"/>
                <w:kern w:val="0"/>
                <w:sz w:val="18"/>
                <w:szCs w:val="18"/>
              </w:rPr>
              <w:t>3</w:t>
            </w:r>
            <w:r w:rsidRPr="00A23990">
              <w:rPr>
                <w:rFonts w:ascii="MS UI Gothic" w:eastAsia="MS UI Gothic" w:hAnsi="MS UI Gothic" w:hint="eastAsia"/>
                <w:w w:val="83"/>
                <w:kern w:val="0"/>
                <w:sz w:val="18"/>
                <w:szCs w:val="18"/>
              </w:rPr>
              <w:t>条第1項</w:t>
            </w:r>
          </w:p>
          <w:p w:rsidR="0067467C" w:rsidRPr="00A23990" w:rsidRDefault="0067467C" w:rsidP="0067467C">
            <w:pPr>
              <w:adjustRightInd w:val="0"/>
              <w:spacing w:line="180" w:lineRule="exact"/>
              <w:ind w:left="73" w:hangingChars="59" w:hanging="73"/>
              <w:contextualSpacing/>
              <w:rPr>
                <w:rFonts w:ascii="MS UI Gothic" w:eastAsia="MS UI Gothic" w:hAnsi="MS UI Gothic"/>
                <w:w w:val="83"/>
                <w:kern w:val="0"/>
                <w:sz w:val="18"/>
                <w:szCs w:val="18"/>
              </w:rPr>
            </w:pPr>
          </w:p>
        </w:tc>
      </w:tr>
      <w:tr w:rsidR="00A23990" w:rsidRPr="00A23990" w:rsidTr="00591B5A">
        <w:tc>
          <w:tcPr>
            <w:tcW w:w="1257" w:type="dxa"/>
            <w:tcBorders>
              <w:top w:val="nil"/>
              <w:bottom w:val="nil"/>
            </w:tcBorders>
          </w:tcPr>
          <w:p w:rsidR="0067467C" w:rsidRPr="00A23990" w:rsidRDefault="0067467C" w:rsidP="0067467C">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7467C" w:rsidP="0067467C">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（2）　非常災害に関する具体的計画の作成に当たっては、事業所の立地状況等を勘案し、発生することが予測される非常災害の種類に応じたものとしていますか。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153A8" w:rsidP="0067467C">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67467C" w:rsidRPr="00A23990" w:rsidRDefault="0067467C" w:rsidP="0067467C">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w:t>
            </w:r>
            <w:r w:rsidR="00327D52">
              <w:rPr>
                <w:rFonts w:ascii="MS UI Gothic" w:eastAsia="MS UI Gothic" w:hAnsi="MS UI Gothic" w:hint="eastAsia"/>
                <w:w w:val="83"/>
                <w:kern w:val="0"/>
                <w:sz w:val="18"/>
                <w:szCs w:val="18"/>
              </w:rPr>
              <w:t>3</w:t>
            </w:r>
            <w:r w:rsidRPr="00A23990">
              <w:rPr>
                <w:rFonts w:ascii="MS UI Gothic" w:eastAsia="MS UI Gothic" w:hAnsi="MS UI Gothic" w:hint="eastAsia"/>
                <w:w w:val="83"/>
                <w:kern w:val="0"/>
                <w:sz w:val="18"/>
                <w:szCs w:val="18"/>
              </w:rPr>
              <w:t>条第2項</w:t>
            </w:r>
          </w:p>
          <w:p w:rsidR="0067467C" w:rsidRPr="00A23990" w:rsidRDefault="0067467C" w:rsidP="0067467C">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A23990" w:rsidRPr="00A23990" w:rsidTr="00591B5A">
        <w:tc>
          <w:tcPr>
            <w:tcW w:w="1257" w:type="dxa"/>
            <w:tcBorders>
              <w:top w:val="nil"/>
              <w:bottom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（3）　訓練は、地域住民及び消防団その他の関係機関と連携して行うよう努めていますか。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6153A8" w:rsidP="00322400">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322400" w:rsidP="00322400">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w:t>
            </w:r>
            <w:r w:rsidR="00327D52">
              <w:rPr>
                <w:rFonts w:ascii="MS UI Gothic" w:eastAsia="MS UI Gothic" w:hAnsi="MS UI Gothic" w:hint="eastAsia"/>
                <w:w w:val="83"/>
                <w:kern w:val="0"/>
                <w:sz w:val="18"/>
                <w:szCs w:val="18"/>
              </w:rPr>
              <w:t>3</w:t>
            </w:r>
            <w:r w:rsidRPr="00A23990">
              <w:rPr>
                <w:rFonts w:ascii="MS UI Gothic" w:eastAsia="MS UI Gothic" w:hAnsi="MS UI Gothic" w:hint="eastAsia"/>
                <w:w w:val="83"/>
                <w:kern w:val="0"/>
                <w:sz w:val="18"/>
                <w:szCs w:val="18"/>
              </w:rPr>
              <w:t>条第3項</w:t>
            </w:r>
          </w:p>
          <w:p w:rsidR="00322400" w:rsidRPr="00A23990" w:rsidRDefault="00322400" w:rsidP="00322400">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A23990" w:rsidRPr="00A23990" w:rsidTr="00591B5A">
        <w:trPr>
          <w:trHeight w:val="896"/>
        </w:trPr>
        <w:tc>
          <w:tcPr>
            <w:tcW w:w="1257" w:type="dxa"/>
            <w:tcBorders>
              <w:top w:val="nil"/>
              <w:bottom w:val="nil"/>
            </w:tcBorders>
          </w:tcPr>
          <w:p w:rsidR="00322400" w:rsidRPr="00EF409C"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（4）　非常災害の際に利用者及び従業者が必要とする飲料水、食糧、日用品その他の物資及び防災に関する資機材の備蓄、整備及び点検を行うよう努めていますか。</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6153A8" w:rsidP="00322400">
            <w:pPr>
              <w:adjustRightInd w:val="0"/>
              <w:spacing w:line="240" w:lineRule="auto"/>
              <w:ind w:left="107" w:hanging="107"/>
              <w:contextualSpacing/>
              <w:jc w:val="center"/>
              <w:rPr>
                <w:rFonts w:ascii="MS UI Gothic" w:eastAsia="MS UI Gothic" w:hAnsi="MS UI Gothic"/>
                <w:w w:val="83"/>
                <w:kern w:val="0"/>
                <w:sz w:val="20"/>
                <w:szCs w:val="20"/>
              </w:rPr>
            </w:pPr>
            <w:r w:rsidRPr="00A23990">
              <w:rPr>
                <w:rFonts w:ascii="MS UI Gothic" w:eastAsia="MS UI Gothic" w:hAnsi="MS UI Gothic" w:hint="eastAsia"/>
                <w:w w:val="83"/>
                <w:kern w:val="0"/>
                <w:sz w:val="20"/>
                <w:szCs w:val="20"/>
              </w:rPr>
              <w:t>はい・いいえ</w:t>
            </w:r>
          </w:p>
        </w:tc>
        <w:tc>
          <w:tcPr>
            <w:tcW w:w="1444" w:type="dxa"/>
            <w:tcBorders>
              <w:top w:val="single" w:sz="4" w:space="0" w:color="auto"/>
              <w:left w:val="single" w:sz="4" w:space="0" w:color="auto"/>
              <w:bottom w:val="single" w:sz="4" w:space="0" w:color="auto"/>
              <w:right w:val="single" w:sz="4" w:space="0" w:color="auto"/>
            </w:tcBorders>
            <w:shd w:val="clear" w:color="auto" w:fill="auto"/>
          </w:tcPr>
          <w:p w:rsidR="00322400" w:rsidRPr="00A23990" w:rsidRDefault="00322400" w:rsidP="00322400">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条例第3</w:t>
            </w:r>
            <w:r w:rsidR="00327D52">
              <w:rPr>
                <w:rFonts w:ascii="MS UI Gothic" w:eastAsia="MS UI Gothic" w:hAnsi="MS UI Gothic" w:hint="eastAsia"/>
                <w:w w:val="83"/>
                <w:kern w:val="0"/>
                <w:sz w:val="18"/>
                <w:szCs w:val="18"/>
              </w:rPr>
              <w:t>3</w:t>
            </w:r>
            <w:r w:rsidRPr="00A23990">
              <w:rPr>
                <w:rFonts w:ascii="MS UI Gothic" w:eastAsia="MS UI Gothic" w:hAnsi="MS UI Gothic" w:hint="eastAsia"/>
                <w:w w:val="83"/>
                <w:kern w:val="0"/>
                <w:sz w:val="18"/>
                <w:szCs w:val="18"/>
              </w:rPr>
              <w:t>第4項</w:t>
            </w:r>
          </w:p>
          <w:p w:rsidR="00322400" w:rsidRPr="00A23990" w:rsidRDefault="00322400" w:rsidP="00322400">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【独自基準（市・県）】</w:t>
            </w:r>
          </w:p>
        </w:tc>
      </w:tr>
      <w:tr w:rsidR="00A23990" w:rsidRPr="00A23990" w:rsidTr="00591B5A">
        <w:trPr>
          <w:trHeight w:val="562"/>
        </w:trPr>
        <w:tc>
          <w:tcPr>
            <w:tcW w:w="1257" w:type="dxa"/>
            <w:tcBorders>
              <w:top w:val="nil"/>
              <w:bottom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left w:val="single" w:sz="4" w:space="0" w:color="auto"/>
              <w:bottom w:val="dotted" w:sz="4" w:space="0" w:color="auto"/>
              <w:right w:val="single" w:sz="4" w:space="0" w:color="auto"/>
            </w:tcBorders>
            <w:shd w:val="clear" w:color="auto" w:fill="auto"/>
          </w:tcPr>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00327D52">
              <w:rPr>
                <w:rFonts w:ascii="MS UI Gothic" w:eastAsia="MS UI Gothic" w:hAnsi="MS UI Gothic" w:cs="ＭＳ 明朝" w:hint="eastAsia"/>
                <w:sz w:val="21"/>
                <w:szCs w:val="21"/>
              </w:rPr>
              <w:t>介護医療院</w:t>
            </w:r>
            <w:r w:rsidR="008558F1" w:rsidRPr="00A23990">
              <w:rPr>
                <w:rFonts w:ascii="MS UI Gothic" w:eastAsia="MS UI Gothic" w:hAnsi="MS UI Gothic" w:cs="ＭＳ 明朝" w:hint="eastAsia"/>
                <w:sz w:val="21"/>
                <w:szCs w:val="21"/>
              </w:rPr>
              <w:t>の入所者の特性に鑑み、</w:t>
            </w:r>
            <w:r w:rsidRPr="00A23990">
              <w:rPr>
                <w:rFonts w:ascii="MS UI Gothic" w:eastAsia="MS UI Gothic" w:hAnsi="MS UI Gothic" w:cs="ＭＳ 明朝" w:hint="eastAsia"/>
                <w:sz w:val="21"/>
                <w:szCs w:val="21"/>
              </w:rPr>
              <w:t>非常災害に際して必要な具体的計画の策定、関係機関への通報及び連携体制の整備、避難、救出訓練の実施等の対策の万全を期さなければなりません。</w:t>
            </w:r>
          </w:p>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こととしたものです。</w:t>
            </w:r>
          </w:p>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なお、「非常災害に関する具体的計画」とは、消防法施行規則第３条に規定する消防計画（これに準ずる計画を含む。）及び風水害、地震等の災害に対処するための計画をいいます。計画の策定にあたっては、ハザードマップ等を確認するなどしてください。</w:t>
            </w:r>
          </w:p>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この場合、消防計画の策定及びこれに基づく消防業務の実施は、消防法第８条の規定により防火管理者を置くこととされている指定特定施設にあってはその者に行わせるものとします。また、防火管理者を置かなくてもよいとされている指定特定施設においては、防火管理について責任者を定め、その者に消防計画に準ずる計画の樹立等を行わせるものとします。</w:t>
            </w:r>
          </w:p>
        </w:tc>
        <w:tc>
          <w:tcPr>
            <w:tcW w:w="1070" w:type="dxa"/>
            <w:tcBorders>
              <w:top w:val="single" w:sz="4" w:space="0" w:color="auto"/>
              <w:bottom w:val="dotted" w:sz="4" w:space="0" w:color="auto"/>
            </w:tcBorders>
          </w:tcPr>
          <w:p w:rsidR="00322400" w:rsidRPr="00A23990" w:rsidRDefault="00322400" w:rsidP="00322400">
            <w:pPr>
              <w:ind w:left="113" w:hanging="113"/>
              <w:jc w:val="center"/>
              <w:rPr>
                <w:rFonts w:ascii="MS UI Gothic" w:eastAsia="MS UI Gothic" w:hAnsi="MS UI Gothic"/>
                <w:w w:val="83"/>
                <w:kern w:val="0"/>
                <w:sz w:val="21"/>
                <w:szCs w:val="21"/>
              </w:rPr>
            </w:pPr>
          </w:p>
        </w:tc>
        <w:tc>
          <w:tcPr>
            <w:tcW w:w="1444" w:type="dxa"/>
            <w:tcBorders>
              <w:top w:val="single" w:sz="4" w:space="0" w:color="auto"/>
              <w:bottom w:val="dotted" w:sz="4" w:space="0" w:color="auto"/>
            </w:tcBorders>
          </w:tcPr>
          <w:p w:rsidR="00322400" w:rsidRDefault="00327D52" w:rsidP="00322400">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327D52" w:rsidRPr="00A23990" w:rsidRDefault="00327D52" w:rsidP="00322400">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第5の23</w:t>
            </w:r>
          </w:p>
          <w:p w:rsidR="00322400" w:rsidRPr="00A23990" w:rsidRDefault="00322400" w:rsidP="00322400">
            <w:pPr>
              <w:spacing w:line="220" w:lineRule="exact"/>
              <w:ind w:left="119" w:hanging="119"/>
              <w:jc w:val="left"/>
              <w:rPr>
                <w:rFonts w:ascii="MS UI Gothic" w:eastAsia="MS UI Gothic" w:hAnsi="MS UI Gothic"/>
                <w:sz w:val="18"/>
                <w:szCs w:val="18"/>
              </w:rPr>
            </w:pPr>
          </w:p>
        </w:tc>
      </w:tr>
      <w:tr w:rsidR="00A23990" w:rsidRPr="00A23990" w:rsidTr="00591B5A">
        <w:trPr>
          <w:trHeight w:val="749"/>
        </w:trPr>
        <w:tc>
          <w:tcPr>
            <w:tcW w:w="1257" w:type="dxa"/>
            <w:tcBorders>
              <w:top w:val="nil"/>
              <w:bottom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dotted" w:sz="4" w:space="0" w:color="auto"/>
              <w:right w:val="single" w:sz="4" w:space="0" w:color="auto"/>
            </w:tcBorders>
            <w:shd w:val="clear" w:color="auto" w:fill="auto"/>
          </w:tcPr>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②の市・県の独自基準では、非常災害に関する具体的計画は、火災・風水害など一般災害の他、地震災害、火山災害など、事業所ごとに発生することが予想される非常災害の種類に応じた具体的計画を立てるべきことを明確にしています。</w:t>
            </w:r>
          </w:p>
        </w:tc>
        <w:tc>
          <w:tcPr>
            <w:tcW w:w="1070" w:type="dxa"/>
            <w:tcBorders>
              <w:top w:val="dotted" w:sz="4" w:space="0" w:color="auto"/>
              <w:bottom w:val="nil"/>
            </w:tcBorders>
          </w:tcPr>
          <w:p w:rsidR="00322400" w:rsidRPr="00A23990" w:rsidRDefault="00322400" w:rsidP="00322400">
            <w:pPr>
              <w:ind w:left="113" w:hanging="113"/>
              <w:jc w:val="center"/>
              <w:rPr>
                <w:rFonts w:ascii="MS UI Gothic" w:eastAsia="MS UI Gothic" w:hAnsi="MS UI Gothic"/>
                <w:w w:val="83"/>
                <w:kern w:val="0"/>
                <w:sz w:val="21"/>
                <w:szCs w:val="21"/>
              </w:rPr>
            </w:pPr>
          </w:p>
        </w:tc>
        <w:tc>
          <w:tcPr>
            <w:tcW w:w="1444" w:type="dxa"/>
            <w:tcBorders>
              <w:top w:val="dotted" w:sz="4" w:space="0" w:color="auto"/>
              <w:bottom w:val="nil"/>
            </w:tcBorders>
          </w:tcPr>
          <w:p w:rsidR="00322400" w:rsidRPr="00A23990" w:rsidRDefault="00322400" w:rsidP="00322400">
            <w:pPr>
              <w:spacing w:line="220" w:lineRule="exact"/>
              <w:ind w:left="119" w:hanging="119"/>
              <w:jc w:val="left"/>
              <w:rPr>
                <w:rFonts w:ascii="MS UI Gothic" w:eastAsia="MS UI Gothic" w:hAnsi="MS UI Gothic"/>
                <w:sz w:val="18"/>
                <w:szCs w:val="18"/>
              </w:rPr>
            </w:pPr>
          </w:p>
        </w:tc>
      </w:tr>
      <w:tr w:rsidR="00A23990" w:rsidRPr="00A23990" w:rsidTr="00591B5A">
        <w:trPr>
          <w:trHeight w:val="1597"/>
        </w:trPr>
        <w:tc>
          <w:tcPr>
            <w:tcW w:w="1257" w:type="dxa"/>
            <w:tcBorders>
              <w:top w:val="nil"/>
              <w:bottom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dotted" w:sz="4" w:space="0" w:color="auto"/>
              <w:right w:val="single" w:sz="4" w:space="0" w:color="auto"/>
            </w:tcBorders>
            <w:shd w:val="clear" w:color="auto" w:fill="auto"/>
          </w:tcPr>
          <w:p w:rsidR="00322400" w:rsidRPr="00A23990" w:rsidRDefault="00322400" w:rsidP="00322400">
            <w:pPr>
              <w:adjustRightInd w:val="0"/>
              <w:ind w:left="186" w:hangingChars="100" w:hanging="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③の独自基準では、非常災害時には事業所の従業員のみでは十分な対応ができない事態も想定されることから、避難、救出その他必要な措置に関する訓練について、消防機関のほか、近隣住民及び地域の消防団、ボランティア組織、連携関係にある施設等の関係機関と連携して実施することにより、非常災害時に円滑な協力が得られる体制づくりを求めることとしています。</w:t>
            </w:r>
          </w:p>
        </w:tc>
        <w:tc>
          <w:tcPr>
            <w:tcW w:w="1070" w:type="dxa"/>
            <w:tcBorders>
              <w:top w:val="nil"/>
              <w:bottom w:val="nil"/>
            </w:tcBorders>
          </w:tcPr>
          <w:p w:rsidR="00322400" w:rsidRPr="00A23990" w:rsidRDefault="00322400" w:rsidP="00322400">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322400" w:rsidRPr="00A23990" w:rsidRDefault="00322400" w:rsidP="00322400">
            <w:pPr>
              <w:spacing w:line="220" w:lineRule="exact"/>
              <w:ind w:left="119" w:hanging="119"/>
              <w:jc w:val="left"/>
              <w:rPr>
                <w:rFonts w:ascii="MS UI Gothic" w:eastAsia="MS UI Gothic" w:hAnsi="MS UI Gothic"/>
                <w:sz w:val="18"/>
                <w:szCs w:val="18"/>
              </w:rPr>
            </w:pPr>
          </w:p>
        </w:tc>
      </w:tr>
      <w:tr w:rsidR="00A23990" w:rsidRPr="00A23990" w:rsidTr="00591B5A">
        <w:trPr>
          <w:trHeight w:val="660"/>
        </w:trPr>
        <w:tc>
          <w:tcPr>
            <w:tcW w:w="1257" w:type="dxa"/>
            <w:vMerge w:val="restart"/>
            <w:tcBorders>
              <w:top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dotted" w:sz="4" w:space="0" w:color="auto"/>
              <w:right w:val="single" w:sz="4" w:space="0" w:color="auto"/>
            </w:tcBorders>
            <w:shd w:val="clear" w:color="auto" w:fill="auto"/>
          </w:tcPr>
          <w:p w:rsidR="00322400" w:rsidRPr="00A23990" w:rsidRDefault="00322400" w:rsidP="00322400">
            <w:pPr>
              <w:adjustRightInd w:val="0"/>
              <w:ind w:left="166" w:firstLineChars="0" w:hanging="16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ＭＳ 明朝" w:eastAsia="ＭＳ 明朝" w:hAnsi="ＭＳ 明朝" w:cs="ＭＳ 明朝" w:hint="eastAsia"/>
                <w:sz w:val="21"/>
                <w:szCs w:val="21"/>
              </w:rPr>
              <w:t>④</w:t>
            </w:r>
            <w:r w:rsidRPr="00A23990">
              <w:rPr>
                <w:rFonts w:ascii="MS UI Gothic" w:eastAsia="MS UI Gothic" w:hAnsi="MS UI Gothic" w:cs="ＭＳ 明朝" w:hint="eastAsia"/>
                <w:sz w:val="21"/>
                <w:szCs w:val="21"/>
              </w:rPr>
              <w:t>の独自基準では、大規模災害の発生時においては、水道、電気等の供給停止や交通インフラの寸断などによる物資の遅配が想定されることから、利用者及び従業者が必要とする飲料水、食糧、日用品その他の物資及び防災に関する資機材の備蓄、整備及び点検を行うことにより、非常災害への備えの強化を図るものです。</w:t>
            </w:r>
          </w:p>
          <w:p w:rsidR="00322400" w:rsidRPr="00A23990" w:rsidRDefault="00322400" w:rsidP="00322400">
            <w:pPr>
              <w:adjustRightInd w:val="0"/>
              <w:ind w:left="166" w:firstLineChars="100" w:firstLine="186"/>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入所施設における飲料水及び食糧は、甲府市地域防災計画で社会福祉施設において必要とされている３日分程度の備蓄に努めるものとします。また、日用品その他の物資及び防災に関する資機材の例としては、衛生用品（おむつ等）、医薬品、毛布、シート類、簡易トイレ、照明器具、熱源（調理用等）、発電機等が挙げられます。</w:t>
            </w:r>
          </w:p>
          <w:p w:rsidR="00322400" w:rsidRPr="00A23990" w:rsidRDefault="00322400" w:rsidP="00322400">
            <w:pPr>
              <w:adjustRightInd w:val="0"/>
              <w:ind w:leftChars="100" w:left="216" w:firstLineChars="100" w:firstLine="186"/>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通所による利用者に対する備えについては、当該事業所における利用者の状況、居宅の場所等を勘案し、帰宅が困難となる者を想定して行うものとします。　</w:t>
            </w:r>
          </w:p>
        </w:tc>
        <w:tc>
          <w:tcPr>
            <w:tcW w:w="1070" w:type="dxa"/>
            <w:vMerge w:val="restart"/>
            <w:tcBorders>
              <w:top w:val="nil"/>
            </w:tcBorders>
          </w:tcPr>
          <w:p w:rsidR="00322400" w:rsidRPr="00A23990" w:rsidRDefault="00322400" w:rsidP="00322400">
            <w:pPr>
              <w:ind w:left="113" w:hanging="113"/>
              <w:jc w:val="center"/>
              <w:rPr>
                <w:rFonts w:ascii="MS UI Gothic" w:eastAsia="MS UI Gothic" w:hAnsi="MS UI Gothic"/>
                <w:w w:val="83"/>
                <w:kern w:val="0"/>
                <w:sz w:val="21"/>
                <w:szCs w:val="21"/>
              </w:rPr>
            </w:pPr>
          </w:p>
        </w:tc>
        <w:tc>
          <w:tcPr>
            <w:tcW w:w="1444" w:type="dxa"/>
            <w:vMerge w:val="restart"/>
            <w:tcBorders>
              <w:top w:val="nil"/>
            </w:tcBorders>
          </w:tcPr>
          <w:p w:rsidR="00322400" w:rsidRPr="00A23990" w:rsidRDefault="00322400" w:rsidP="00322400">
            <w:pPr>
              <w:spacing w:line="220" w:lineRule="exact"/>
              <w:ind w:left="119" w:hanging="119"/>
              <w:jc w:val="left"/>
              <w:rPr>
                <w:rFonts w:ascii="MS UI Gothic" w:eastAsia="MS UI Gothic" w:hAnsi="MS UI Gothic"/>
                <w:sz w:val="18"/>
                <w:szCs w:val="18"/>
              </w:rPr>
            </w:pPr>
          </w:p>
        </w:tc>
      </w:tr>
      <w:tr w:rsidR="00A23990" w:rsidRPr="00A23990" w:rsidTr="00591B5A">
        <w:trPr>
          <w:trHeight w:val="735"/>
        </w:trPr>
        <w:tc>
          <w:tcPr>
            <w:tcW w:w="1257" w:type="dxa"/>
            <w:vMerge/>
            <w:tcBorders>
              <w:bottom w:val="nil"/>
            </w:tcBorders>
          </w:tcPr>
          <w:p w:rsidR="00322400" w:rsidRPr="00A23990" w:rsidRDefault="00322400" w:rsidP="00322400">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right w:val="single" w:sz="4" w:space="0" w:color="auto"/>
            </w:tcBorders>
            <w:shd w:val="clear" w:color="auto" w:fill="auto"/>
          </w:tcPr>
          <w:p w:rsidR="00322400" w:rsidRPr="00A23990" w:rsidRDefault="00322400" w:rsidP="00322400">
            <w:pPr>
              <w:adjustRightInd w:val="0"/>
              <w:ind w:leftChars="8" w:left="91" w:hangingChars="40" w:hanging="74"/>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非常災害対策については「社会福祉施設等における非常災害対策計画策定の手引」（平成２９年３月　山梨県福祉保健部）等を参考としてください。</w:t>
            </w:r>
          </w:p>
        </w:tc>
        <w:tc>
          <w:tcPr>
            <w:tcW w:w="1070" w:type="dxa"/>
            <w:vMerge/>
            <w:tcBorders>
              <w:bottom w:val="nil"/>
            </w:tcBorders>
          </w:tcPr>
          <w:p w:rsidR="00322400" w:rsidRPr="00A23990" w:rsidRDefault="00322400" w:rsidP="00322400">
            <w:pPr>
              <w:ind w:left="113" w:hanging="113"/>
              <w:jc w:val="center"/>
              <w:rPr>
                <w:rFonts w:ascii="MS UI Gothic" w:eastAsia="MS UI Gothic" w:hAnsi="MS UI Gothic"/>
                <w:w w:val="83"/>
                <w:kern w:val="0"/>
                <w:sz w:val="21"/>
                <w:szCs w:val="21"/>
              </w:rPr>
            </w:pPr>
          </w:p>
        </w:tc>
        <w:tc>
          <w:tcPr>
            <w:tcW w:w="1444" w:type="dxa"/>
            <w:vMerge/>
            <w:tcBorders>
              <w:bottom w:val="nil"/>
            </w:tcBorders>
          </w:tcPr>
          <w:p w:rsidR="00322400" w:rsidRPr="00A23990" w:rsidRDefault="00322400" w:rsidP="00322400">
            <w:pPr>
              <w:spacing w:line="220" w:lineRule="exact"/>
              <w:ind w:left="119" w:hanging="119"/>
              <w:jc w:val="left"/>
              <w:rPr>
                <w:rFonts w:ascii="MS UI Gothic" w:eastAsia="MS UI Gothic" w:hAnsi="MS UI Gothic"/>
                <w:sz w:val="18"/>
                <w:szCs w:val="18"/>
              </w:rPr>
            </w:pPr>
          </w:p>
        </w:tc>
      </w:tr>
      <w:tr w:rsidR="00A23990" w:rsidRPr="00A23990" w:rsidTr="00591B5A">
        <w:trPr>
          <w:trHeight w:val="631"/>
        </w:trPr>
        <w:tc>
          <w:tcPr>
            <w:tcW w:w="1257" w:type="dxa"/>
            <w:vMerge w:val="restart"/>
          </w:tcPr>
          <w:p w:rsidR="00916058" w:rsidRPr="00A23990" w:rsidRDefault="00C31E5A" w:rsidP="001E271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45</w:t>
            </w:r>
          </w:p>
          <w:p w:rsidR="00916058" w:rsidRPr="00A23990" w:rsidRDefault="00916058" w:rsidP="003A2F2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衛生管理等 </w:t>
            </w:r>
          </w:p>
          <w:p w:rsidR="00916058" w:rsidRPr="00A23990" w:rsidRDefault="00916058" w:rsidP="001E271B">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CF609F" w:rsidRPr="00A23990" w:rsidRDefault="00916058" w:rsidP="00CF609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入所者の使用する施設、食器その他の設備又は飲用に供する水について、衛生的な管理に努め、又は衛生上必要な措置を講じていますか。</w:t>
            </w:r>
          </w:p>
        </w:tc>
        <w:tc>
          <w:tcPr>
            <w:tcW w:w="1070" w:type="dxa"/>
            <w:tcBorders>
              <w:bottom w:val="dotted" w:sz="4" w:space="0" w:color="auto"/>
            </w:tcBorders>
          </w:tcPr>
          <w:p w:rsidR="00916058" w:rsidRPr="00A23990" w:rsidRDefault="006153A8" w:rsidP="001E271B">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1E271B">
            <w:pPr>
              <w:ind w:left="113" w:hanging="113"/>
              <w:jc w:val="center"/>
              <w:rPr>
                <w:rFonts w:ascii="MS UI Gothic" w:eastAsia="MS UI Gothic" w:hAnsi="MS UI Gothic"/>
                <w:w w:val="83"/>
                <w:kern w:val="0"/>
                <w:sz w:val="21"/>
                <w:szCs w:val="21"/>
              </w:rPr>
            </w:pPr>
          </w:p>
        </w:tc>
        <w:tc>
          <w:tcPr>
            <w:tcW w:w="1444" w:type="dxa"/>
            <w:vMerge w:val="restart"/>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6B0B57">
              <w:rPr>
                <w:rFonts w:ascii="MS UI Gothic" w:eastAsia="MS UI Gothic" w:hAnsi="MS UI Gothic" w:hint="eastAsia"/>
                <w:sz w:val="18"/>
                <w:szCs w:val="18"/>
              </w:rPr>
              <w:t>34</w:t>
            </w:r>
            <w:r w:rsidRPr="00A23990">
              <w:rPr>
                <w:rFonts w:ascii="MS UI Gothic" w:eastAsia="MS UI Gothic" w:hAnsi="MS UI Gothic" w:hint="eastAsia"/>
                <w:sz w:val="18"/>
                <w:szCs w:val="18"/>
              </w:rPr>
              <w:t>条第1項</w:t>
            </w:r>
          </w:p>
          <w:p w:rsidR="00916058" w:rsidRDefault="006B0B57" w:rsidP="001E271B">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6B0B57" w:rsidRPr="00A23990" w:rsidRDefault="006B0B57" w:rsidP="001E271B">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第5の24（1）</w:t>
            </w:r>
          </w:p>
        </w:tc>
      </w:tr>
      <w:tr w:rsidR="00A23990" w:rsidRPr="00A23990" w:rsidTr="00591B5A">
        <w:trPr>
          <w:trHeight w:val="340"/>
        </w:trPr>
        <w:tc>
          <w:tcPr>
            <w:tcW w:w="1257" w:type="dxa"/>
            <w:vMerge/>
          </w:tcPr>
          <w:p w:rsidR="00CF609F" w:rsidRPr="00A23990" w:rsidRDefault="00CF609F" w:rsidP="00CF609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dotted" w:sz="4" w:space="0" w:color="auto"/>
              <w:right w:val="single" w:sz="4" w:space="0" w:color="auto"/>
            </w:tcBorders>
            <w:shd w:val="clear" w:color="auto" w:fill="auto"/>
          </w:tcPr>
          <w:p w:rsidR="00CF609F" w:rsidRPr="00A23990" w:rsidRDefault="00CF609F" w:rsidP="00CF609F">
            <w:pPr>
              <w:pStyle w:val="a4"/>
              <w:numPr>
                <w:ilvl w:val="0"/>
                <w:numId w:val="6"/>
              </w:numPr>
              <w:adjustRightInd w:val="0"/>
              <w:spacing w:line="240" w:lineRule="auto"/>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このほか、次の点に留意していますか。</w:t>
            </w:r>
          </w:p>
        </w:tc>
        <w:tc>
          <w:tcPr>
            <w:tcW w:w="1070" w:type="dxa"/>
            <w:vMerge w:val="restart"/>
            <w:tcBorders>
              <w:top w:val="dotted" w:sz="4" w:space="0" w:color="auto"/>
            </w:tcBorders>
          </w:tcPr>
          <w:p w:rsidR="00CF609F" w:rsidRPr="00A23990" w:rsidRDefault="006153A8" w:rsidP="00CF609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tcPr>
          <w:p w:rsidR="00CF609F" w:rsidRPr="00A23990" w:rsidRDefault="00CF609F" w:rsidP="00CF609F">
            <w:pPr>
              <w:spacing w:line="220" w:lineRule="exact"/>
              <w:ind w:left="119" w:hanging="119"/>
              <w:jc w:val="left"/>
              <w:rPr>
                <w:rFonts w:ascii="MS UI Gothic" w:eastAsia="MS UI Gothic" w:hAnsi="MS UI Gothic"/>
                <w:sz w:val="18"/>
                <w:szCs w:val="18"/>
              </w:rPr>
            </w:pPr>
          </w:p>
        </w:tc>
      </w:tr>
      <w:tr w:rsidR="00A23990" w:rsidRPr="00A23990" w:rsidTr="00591B5A">
        <w:trPr>
          <w:trHeight w:val="307"/>
        </w:trPr>
        <w:tc>
          <w:tcPr>
            <w:tcW w:w="1257" w:type="dxa"/>
            <w:vMerge/>
          </w:tcPr>
          <w:p w:rsidR="00CF609F" w:rsidRPr="00A23990" w:rsidRDefault="00CF609F" w:rsidP="001E271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CF609F" w:rsidRPr="00A23990" w:rsidRDefault="00CF609F" w:rsidP="00CF609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①</w:t>
            </w:r>
            <w:r w:rsidRPr="00A23990">
              <w:rPr>
                <w:rFonts w:ascii="MS UI Gothic" w:eastAsia="MS UI Gothic" w:hAnsi="MS UI Gothic" w:cs="ＭＳ 明朝" w:hint="eastAsia"/>
                <w:sz w:val="21"/>
                <w:szCs w:val="21"/>
              </w:rPr>
              <w:t xml:space="preserve">　調理及びは以前に伴う衛生は、食品衛生法等関係法規に準じて行われなければならない。なお、食事の提供に使用する食器等の消毒も適正に行われなければならないこと。</w:t>
            </w:r>
          </w:p>
        </w:tc>
        <w:tc>
          <w:tcPr>
            <w:tcW w:w="1070" w:type="dxa"/>
            <w:vMerge/>
          </w:tcPr>
          <w:p w:rsidR="00CF609F" w:rsidRPr="00A23990" w:rsidRDefault="00CF609F" w:rsidP="001E271B">
            <w:pPr>
              <w:ind w:left="113" w:hanging="113"/>
              <w:jc w:val="center"/>
              <w:rPr>
                <w:rFonts w:ascii="MS UI Gothic" w:eastAsia="MS UI Gothic" w:hAnsi="MS UI Gothic"/>
                <w:w w:val="83"/>
                <w:kern w:val="0"/>
                <w:sz w:val="21"/>
                <w:szCs w:val="21"/>
              </w:rPr>
            </w:pPr>
          </w:p>
        </w:tc>
        <w:tc>
          <w:tcPr>
            <w:tcW w:w="1444" w:type="dxa"/>
            <w:vMerge/>
          </w:tcPr>
          <w:p w:rsidR="00CF609F" w:rsidRPr="00A23990" w:rsidRDefault="00CF609F" w:rsidP="00732994">
            <w:pPr>
              <w:spacing w:line="220" w:lineRule="exact"/>
              <w:ind w:left="119" w:hanging="119"/>
              <w:jc w:val="left"/>
              <w:rPr>
                <w:rFonts w:ascii="MS UI Gothic" w:eastAsia="MS UI Gothic" w:hAnsi="MS UI Gothic"/>
                <w:sz w:val="18"/>
                <w:szCs w:val="18"/>
              </w:rPr>
            </w:pPr>
          </w:p>
        </w:tc>
      </w:tr>
      <w:tr w:rsidR="00A23990" w:rsidRPr="00A23990" w:rsidTr="00591B5A">
        <w:trPr>
          <w:trHeight w:val="278"/>
        </w:trPr>
        <w:tc>
          <w:tcPr>
            <w:tcW w:w="1257" w:type="dxa"/>
            <w:vMerge/>
          </w:tcPr>
          <w:p w:rsidR="00CF609F" w:rsidRPr="00A23990" w:rsidRDefault="00CF609F" w:rsidP="001E271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CF609F" w:rsidRPr="00A23990" w:rsidRDefault="00CF609F" w:rsidP="00CF609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ＭＳ 明朝" w:eastAsia="ＭＳ 明朝" w:hAnsi="ＭＳ 明朝" w:cs="ＭＳ 明朝" w:hint="eastAsia"/>
                <w:sz w:val="21"/>
                <w:szCs w:val="21"/>
              </w:rPr>
              <w:t>②</w:t>
            </w:r>
            <w:r w:rsidRPr="00A23990">
              <w:rPr>
                <w:rFonts w:ascii="MS UI Gothic" w:eastAsia="MS UI Gothic" w:hAnsi="MS UI Gothic" w:cs="ＭＳ 明朝" w:hint="eastAsia"/>
                <w:sz w:val="21"/>
                <w:szCs w:val="21"/>
              </w:rPr>
              <w:t xml:space="preserve">　食中毒及び感染症の発生を防止するための措置等について、必要に応じて保健所の助言、指導を求めるとともに、常に密接な連携を保つこと。</w:t>
            </w:r>
          </w:p>
        </w:tc>
        <w:tc>
          <w:tcPr>
            <w:tcW w:w="1070" w:type="dxa"/>
            <w:vMerge/>
          </w:tcPr>
          <w:p w:rsidR="00CF609F" w:rsidRPr="00A23990" w:rsidRDefault="00CF609F" w:rsidP="001E271B">
            <w:pPr>
              <w:ind w:left="113" w:hanging="113"/>
              <w:jc w:val="center"/>
              <w:rPr>
                <w:rFonts w:ascii="MS UI Gothic" w:eastAsia="MS UI Gothic" w:hAnsi="MS UI Gothic"/>
                <w:w w:val="83"/>
                <w:kern w:val="0"/>
                <w:sz w:val="21"/>
                <w:szCs w:val="21"/>
              </w:rPr>
            </w:pPr>
          </w:p>
        </w:tc>
        <w:tc>
          <w:tcPr>
            <w:tcW w:w="1444" w:type="dxa"/>
            <w:vMerge/>
          </w:tcPr>
          <w:p w:rsidR="00CF609F" w:rsidRPr="00A23990" w:rsidRDefault="00CF609F" w:rsidP="00732994">
            <w:pPr>
              <w:spacing w:line="220" w:lineRule="exact"/>
              <w:ind w:left="119" w:hanging="119"/>
              <w:jc w:val="left"/>
              <w:rPr>
                <w:rFonts w:ascii="MS UI Gothic" w:eastAsia="MS UI Gothic" w:hAnsi="MS UI Gothic"/>
                <w:sz w:val="18"/>
                <w:szCs w:val="18"/>
              </w:rPr>
            </w:pPr>
          </w:p>
        </w:tc>
      </w:tr>
      <w:tr w:rsidR="00A23990" w:rsidRPr="00A23990" w:rsidTr="00591B5A">
        <w:trPr>
          <w:trHeight w:val="987"/>
        </w:trPr>
        <w:tc>
          <w:tcPr>
            <w:tcW w:w="1257" w:type="dxa"/>
            <w:vMerge/>
          </w:tcPr>
          <w:p w:rsidR="00CF609F" w:rsidRPr="00A23990" w:rsidRDefault="00CF609F" w:rsidP="001E271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CF609F" w:rsidRPr="00A23990" w:rsidRDefault="00CF609F" w:rsidP="00CF609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特に、インフルエンザ対策、腸管出血性大腸菌感染症対策、レジオネラ症対策等については、その発生及びまん延を防止するための措置等について、別途通知等が発出されているので、これに基づき、適切な措置を講じること。</w:t>
            </w:r>
          </w:p>
        </w:tc>
        <w:tc>
          <w:tcPr>
            <w:tcW w:w="1070" w:type="dxa"/>
            <w:vMerge/>
            <w:tcBorders>
              <w:bottom w:val="nil"/>
            </w:tcBorders>
          </w:tcPr>
          <w:p w:rsidR="00CF609F" w:rsidRPr="00A23990" w:rsidRDefault="00CF609F" w:rsidP="001E271B">
            <w:pPr>
              <w:ind w:left="113" w:hanging="113"/>
              <w:jc w:val="center"/>
              <w:rPr>
                <w:rFonts w:ascii="MS UI Gothic" w:eastAsia="MS UI Gothic" w:hAnsi="MS UI Gothic"/>
                <w:w w:val="83"/>
                <w:kern w:val="0"/>
                <w:sz w:val="21"/>
                <w:szCs w:val="21"/>
              </w:rPr>
            </w:pPr>
          </w:p>
        </w:tc>
        <w:tc>
          <w:tcPr>
            <w:tcW w:w="1444" w:type="dxa"/>
            <w:vMerge/>
          </w:tcPr>
          <w:p w:rsidR="00CF609F" w:rsidRPr="00A23990" w:rsidRDefault="00CF609F"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vMerge/>
            <w:tcBorders>
              <w:bottom w:val="nil"/>
            </w:tcBorders>
          </w:tcPr>
          <w:p w:rsidR="00916058" w:rsidRPr="00A23990" w:rsidRDefault="00916058" w:rsidP="001E271B">
            <w:pPr>
              <w:ind w:left="149" w:hanging="149"/>
              <w:jc w:val="left"/>
              <w:rPr>
                <w:rFonts w:ascii="MS UI Gothic" w:eastAsia="MS UI Gothic" w:hAnsi="MS UI Gothic"/>
                <w:bCs/>
                <w:sz w:val="22"/>
              </w:rPr>
            </w:pPr>
          </w:p>
        </w:tc>
        <w:tc>
          <w:tcPr>
            <w:tcW w:w="6588" w:type="dxa"/>
            <w:tcBorders>
              <w:top w:val="dotted" w:sz="4" w:space="0" w:color="auto"/>
            </w:tcBorders>
          </w:tcPr>
          <w:p w:rsidR="00916058" w:rsidRPr="00A23990" w:rsidRDefault="00916058" w:rsidP="001E271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手洗所等の従業者共用のタオルは、感染源のとして感染拡大の恐れがありますので、使用しないでください。</w:t>
            </w:r>
          </w:p>
        </w:tc>
        <w:tc>
          <w:tcPr>
            <w:tcW w:w="1070" w:type="dxa"/>
            <w:tcBorders>
              <w:top w:val="nil"/>
            </w:tcBorders>
          </w:tcPr>
          <w:p w:rsidR="00916058" w:rsidRPr="00A23990" w:rsidRDefault="00916058" w:rsidP="001E271B">
            <w:pPr>
              <w:ind w:left="113" w:hanging="113"/>
              <w:jc w:val="center"/>
              <w:rPr>
                <w:rFonts w:ascii="MS UI Gothic" w:eastAsia="MS UI Gothic" w:hAnsi="MS UI Gothic"/>
                <w:w w:val="83"/>
                <w:kern w:val="0"/>
                <w:sz w:val="21"/>
                <w:szCs w:val="21"/>
              </w:rPr>
            </w:pPr>
          </w:p>
        </w:tc>
        <w:tc>
          <w:tcPr>
            <w:tcW w:w="1444" w:type="dxa"/>
            <w:vMerge/>
            <w:tcBorders>
              <w:bottom w:val="nil"/>
            </w:tcBorders>
          </w:tcPr>
          <w:p w:rsidR="00916058" w:rsidRPr="00A23990" w:rsidRDefault="00916058"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392"/>
        </w:trPr>
        <w:tc>
          <w:tcPr>
            <w:tcW w:w="1257" w:type="dxa"/>
            <w:vMerge w:val="restart"/>
            <w:tcBorders>
              <w:top w:val="nil"/>
            </w:tcBorders>
          </w:tcPr>
          <w:p w:rsidR="00AC1B9A" w:rsidRPr="00AC1B9A" w:rsidRDefault="00260F1F" w:rsidP="00625339">
            <w:pPr>
              <w:ind w:left="141" w:hanging="141"/>
              <w:jc w:val="left"/>
              <w:rPr>
                <w:rFonts w:ascii="MS UI Gothic" w:eastAsia="MS UI Gothic" w:hAnsi="MS UI Gothic"/>
                <w:sz w:val="21"/>
                <w:szCs w:val="21"/>
                <w:bdr w:val="single" w:sz="4" w:space="0" w:color="auto"/>
              </w:rPr>
            </w:pPr>
            <w:r w:rsidRPr="00AC1B9A">
              <w:rPr>
                <w:rFonts w:ascii="MS UI Gothic" w:eastAsia="MS UI Gothic" w:hAnsi="MS UI Gothic" w:hint="eastAsia"/>
                <w:sz w:val="21"/>
                <w:szCs w:val="21"/>
                <w:bdr w:val="single" w:sz="4" w:space="0" w:color="auto"/>
              </w:rPr>
              <w:t>医薬品</w:t>
            </w:r>
          </w:p>
          <w:p w:rsidR="00260F1F" w:rsidRPr="00A23990" w:rsidRDefault="00260F1F" w:rsidP="00625339">
            <w:pPr>
              <w:ind w:left="141" w:hanging="141"/>
              <w:jc w:val="left"/>
              <w:rPr>
                <w:rFonts w:ascii="MS UI Gothic" w:eastAsia="MS UI Gothic" w:hAnsi="MS UI Gothic"/>
                <w:sz w:val="21"/>
                <w:szCs w:val="21"/>
              </w:rPr>
            </w:pPr>
            <w:r w:rsidRPr="00AC1B9A">
              <w:rPr>
                <w:rFonts w:ascii="MS UI Gothic" w:eastAsia="MS UI Gothic" w:hAnsi="MS UI Gothic" w:hint="eastAsia"/>
                <w:sz w:val="21"/>
                <w:szCs w:val="21"/>
                <w:bdr w:val="single" w:sz="4" w:space="0" w:color="auto"/>
              </w:rPr>
              <w:t>医療機器</w:t>
            </w:r>
          </w:p>
        </w:tc>
        <w:tc>
          <w:tcPr>
            <w:tcW w:w="6588" w:type="dxa"/>
            <w:tcBorders>
              <w:bottom w:val="dotted" w:sz="4" w:space="0" w:color="auto"/>
            </w:tcBorders>
          </w:tcPr>
          <w:p w:rsidR="00260F1F" w:rsidRPr="00A23990" w:rsidRDefault="00260F1F" w:rsidP="00260F1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医薬品及び医療機器の管理を適正に行っていますか。</w:t>
            </w:r>
          </w:p>
        </w:tc>
        <w:tc>
          <w:tcPr>
            <w:tcW w:w="1070" w:type="dxa"/>
            <w:tcBorders>
              <w:bottom w:val="dotted" w:sz="4" w:space="0" w:color="auto"/>
            </w:tcBorders>
          </w:tcPr>
          <w:p w:rsidR="00260F1F" w:rsidRPr="00A23990" w:rsidRDefault="006153A8" w:rsidP="009758BD">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Borders>
              <w:top w:val="nil"/>
            </w:tcBorders>
          </w:tcPr>
          <w:p w:rsidR="00260F1F" w:rsidRPr="00A23990" w:rsidRDefault="00260F1F"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211"/>
        </w:trPr>
        <w:tc>
          <w:tcPr>
            <w:tcW w:w="1257" w:type="dxa"/>
            <w:vMerge/>
          </w:tcPr>
          <w:p w:rsidR="00260F1F" w:rsidRPr="00A23990" w:rsidRDefault="00260F1F" w:rsidP="00DA38E2">
            <w:pPr>
              <w:ind w:left="141" w:hanging="141"/>
              <w:jc w:val="left"/>
              <w:rPr>
                <w:rFonts w:ascii="MS UI Gothic" w:eastAsia="MS UI Gothic" w:hAnsi="MS UI Gothic"/>
                <w:sz w:val="21"/>
                <w:szCs w:val="21"/>
              </w:rPr>
            </w:pPr>
          </w:p>
        </w:tc>
        <w:tc>
          <w:tcPr>
            <w:tcW w:w="6588" w:type="dxa"/>
            <w:tcBorders>
              <w:bottom w:val="dotted" w:sz="4" w:space="0" w:color="auto"/>
            </w:tcBorders>
          </w:tcPr>
          <w:p w:rsidR="00260F1F" w:rsidRPr="00A23990" w:rsidRDefault="00260F1F" w:rsidP="00260F1F">
            <w:pPr>
              <w:pStyle w:val="a4"/>
              <w:numPr>
                <w:ilvl w:val="0"/>
                <w:numId w:val="6"/>
              </w:numPr>
              <w:adjustRightInd w:val="0"/>
              <w:spacing w:line="240" w:lineRule="auto"/>
              <w:ind w:leftChars="0"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誤薬事故を防止するため、次のような事項を行っていますか。</w:t>
            </w:r>
          </w:p>
        </w:tc>
        <w:tc>
          <w:tcPr>
            <w:tcW w:w="1070" w:type="dxa"/>
            <w:vMerge w:val="restart"/>
          </w:tcPr>
          <w:p w:rsidR="00260F1F" w:rsidRPr="00A23990" w:rsidRDefault="00260F1F" w:rsidP="009758BD">
            <w:pPr>
              <w:ind w:left="113" w:hanging="113"/>
              <w:jc w:val="center"/>
              <w:rPr>
                <w:rFonts w:ascii="MS UI Gothic" w:eastAsia="MS UI Gothic" w:hAnsi="MS UI Gothic"/>
                <w:w w:val="83"/>
                <w:kern w:val="0"/>
                <w:sz w:val="21"/>
                <w:szCs w:val="21"/>
              </w:rPr>
            </w:pPr>
          </w:p>
        </w:tc>
        <w:tc>
          <w:tcPr>
            <w:tcW w:w="1444" w:type="dxa"/>
            <w:vMerge/>
          </w:tcPr>
          <w:p w:rsidR="00260F1F" w:rsidRPr="00A23990" w:rsidRDefault="00260F1F"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1068"/>
        </w:trPr>
        <w:tc>
          <w:tcPr>
            <w:tcW w:w="1257" w:type="dxa"/>
            <w:vMerge/>
          </w:tcPr>
          <w:p w:rsidR="00260F1F" w:rsidRPr="00A23990" w:rsidRDefault="00260F1F" w:rsidP="00DA38E2">
            <w:pPr>
              <w:ind w:left="141" w:hanging="141"/>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260F1F" w:rsidRPr="00A23990" w:rsidRDefault="00260F1F" w:rsidP="00260F1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xml:space="preserve">①　医務室等の保管場所について、職員の不在時は常時施錠するなど、入所者等が立ち入り、医薬品等による事故が発生することなどを未然に防ぐための措置を講じていますか。   </w:t>
            </w:r>
          </w:p>
        </w:tc>
        <w:tc>
          <w:tcPr>
            <w:tcW w:w="1070" w:type="dxa"/>
            <w:vMerge/>
          </w:tcPr>
          <w:p w:rsidR="00260F1F" w:rsidRPr="00A23990" w:rsidRDefault="00260F1F" w:rsidP="009758BD">
            <w:pPr>
              <w:ind w:left="113" w:hanging="113"/>
              <w:jc w:val="center"/>
              <w:rPr>
                <w:rFonts w:ascii="MS UI Gothic" w:eastAsia="MS UI Gothic" w:hAnsi="MS UI Gothic"/>
                <w:w w:val="83"/>
                <w:kern w:val="0"/>
                <w:sz w:val="21"/>
                <w:szCs w:val="21"/>
              </w:rPr>
            </w:pPr>
          </w:p>
        </w:tc>
        <w:tc>
          <w:tcPr>
            <w:tcW w:w="1444" w:type="dxa"/>
            <w:vMerge/>
          </w:tcPr>
          <w:p w:rsidR="00260F1F" w:rsidRPr="00A23990" w:rsidRDefault="00260F1F"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777"/>
        </w:trPr>
        <w:tc>
          <w:tcPr>
            <w:tcW w:w="1257" w:type="dxa"/>
            <w:vMerge/>
          </w:tcPr>
          <w:p w:rsidR="00260F1F" w:rsidRPr="00A23990" w:rsidRDefault="00260F1F" w:rsidP="00DA38E2">
            <w:pPr>
              <w:ind w:left="141" w:hanging="141"/>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260F1F" w:rsidRDefault="00260F1F" w:rsidP="00260F1F">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②　誤薬事故を防止するためのマニュアル等を作成していますか。また、投薬介助に係る全ての職員に内容を周知していますか。</w:t>
            </w:r>
          </w:p>
          <w:p w:rsidR="006B0B57" w:rsidRPr="00A23990" w:rsidRDefault="006B0B57" w:rsidP="00260F1F">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hint="eastAsia"/>
                <w:sz w:val="21"/>
                <w:szCs w:val="21"/>
              </w:rPr>
              <w:t>＜参考＞「「医薬品の安全使用のための業務手順書」作成マニュアル（医療提供を目的とした介護保険施設版）」（平成 31 年 3 月一般社団法人日本病院薬剤師会）</w:t>
            </w:r>
          </w:p>
        </w:tc>
        <w:tc>
          <w:tcPr>
            <w:tcW w:w="1070" w:type="dxa"/>
            <w:vMerge/>
          </w:tcPr>
          <w:p w:rsidR="00260F1F" w:rsidRPr="00A23990" w:rsidRDefault="00260F1F" w:rsidP="009758BD">
            <w:pPr>
              <w:ind w:left="113" w:hanging="113"/>
              <w:jc w:val="center"/>
              <w:rPr>
                <w:rFonts w:ascii="MS UI Gothic" w:eastAsia="MS UI Gothic" w:hAnsi="MS UI Gothic"/>
                <w:w w:val="83"/>
                <w:kern w:val="0"/>
                <w:sz w:val="21"/>
                <w:szCs w:val="21"/>
              </w:rPr>
            </w:pPr>
          </w:p>
        </w:tc>
        <w:tc>
          <w:tcPr>
            <w:tcW w:w="1444" w:type="dxa"/>
            <w:vMerge/>
          </w:tcPr>
          <w:p w:rsidR="00260F1F" w:rsidRPr="00A23990" w:rsidRDefault="00260F1F"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565"/>
        </w:trPr>
        <w:tc>
          <w:tcPr>
            <w:tcW w:w="1257" w:type="dxa"/>
            <w:vMerge/>
            <w:tcBorders>
              <w:bottom w:val="nil"/>
            </w:tcBorders>
          </w:tcPr>
          <w:p w:rsidR="00260F1F" w:rsidRPr="00A23990" w:rsidRDefault="00260F1F" w:rsidP="00DA38E2">
            <w:pPr>
              <w:ind w:left="141" w:hanging="141"/>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260F1F" w:rsidRPr="00A23990" w:rsidRDefault="00260F1F" w:rsidP="00260F1F">
            <w:pPr>
              <w:adjustRightInd w:val="0"/>
              <w:spacing w:line="240" w:lineRule="auto"/>
              <w:ind w:leftChars="100" w:left="216" w:firstLineChars="0" w:firstLine="0"/>
              <w:contextualSpacing/>
              <w:jc w:val="left"/>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③　投薬介助に際して、薬の種類や量を複数の者で確認し、確実な本人確認をするなど正しい配薬確認を行っていますか。</w:t>
            </w:r>
          </w:p>
        </w:tc>
        <w:tc>
          <w:tcPr>
            <w:tcW w:w="1070" w:type="dxa"/>
            <w:vMerge/>
            <w:tcBorders>
              <w:bottom w:val="single" w:sz="4" w:space="0" w:color="auto"/>
            </w:tcBorders>
          </w:tcPr>
          <w:p w:rsidR="00260F1F" w:rsidRPr="00A23990" w:rsidRDefault="00260F1F" w:rsidP="009758BD">
            <w:pPr>
              <w:ind w:left="113" w:hanging="113"/>
              <w:jc w:val="center"/>
              <w:rPr>
                <w:rFonts w:ascii="MS UI Gothic" w:eastAsia="MS UI Gothic" w:hAnsi="MS UI Gothic"/>
                <w:w w:val="83"/>
                <w:kern w:val="0"/>
                <w:sz w:val="21"/>
                <w:szCs w:val="21"/>
              </w:rPr>
            </w:pPr>
          </w:p>
        </w:tc>
        <w:tc>
          <w:tcPr>
            <w:tcW w:w="1444" w:type="dxa"/>
            <w:vMerge/>
            <w:tcBorders>
              <w:bottom w:val="single" w:sz="4" w:space="0" w:color="auto"/>
            </w:tcBorders>
          </w:tcPr>
          <w:p w:rsidR="00260F1F" w:rsidRPr="00A23990" w:rsidRDefault="00260F1F" w:rsidP="001E271B">
            <w:pPr>
              <w:spacing w:line="220" w:lineRule="exact"/>
              <w:ind w:left="119" w:hanging="119"/>
              <w:jc w:val="left"/>
              <w:rPr>
                <w:rFonts w:ascii="MS UI Gothic" w:eastAsia="MS UI Gothic" w:hAnsi="MS UI Gothic"/>
                <w:sz w:val="18"/>
                <w:szCs w:val="18"/>
              </w:rPr>
            </w:pPr>
          </w:p>
        </w:tc>
      </w:tr>
      <w:tr w:rsidR="00A23990" w:rsidRPr="00A23990" w:rsidTr="00591B5A">
        <w:trPr>
          <w:trHeight w:val="745"/>
        </w:trPr>
        <w:tc>
          <w:tcPr>
            <w:tcW w:w="1257" w:type="dxa"/>
            <w:tcBorders>
              <w:top w:val="nil"/>
              <w:bottom w:val="nil"/>
            </w:tcBorders>
          </w:tcPr>
          <w:p w:rsidR="00AC1B9A" w:rsidRPr="00AC1B9A" w:rsidRDefault="00AC1B9A" w:rsidP="00FA2577">
            <w:pPr>
              <w:adjustRightInd w:val="0"/>
              <w:spacing w:line="240" w:lineRule="auto"/>
              <w:ind w:left="0" w:firstLineChars="0" w:firstLine="0"/>
              <w:contextualSpacing/>
              <w:jc w:val="left"/>
              <w:rPr>
                <w:rFonts w:ascii="MS UI Gothic" w:eastAsia="MS UI Gothic" w:hAnsi="MS UI Gothic"/>
                <w:sz w:val="21"/>
                <w:szCs w:val="21"/>
                <w:bdr w:val="single" w:sz="4" w:space="0" w:color="auto"/>
              </w:rPr>
            </w:pPr>
            <w:r w:rsidRPr="00AC1B9A">
              <w:rPr>
                <w:rFonts w:ascii="MS UI Gothic" w:eastAsia="MS UI Gothic" w:hAnsi="MS UI Gothic" w:hint="eastAsia"/>
                <w:sz w:val="21"/>
                <w:szCs w:val="21"/>
                <w:bdr w:val="single" w:sz="4" w:space="0" w:color="auto"/>
              </w:rPr>
              <w:t>感染症</w:t>
            </w:r>
          </w:p>
          <w:p w:rsidR="00916058" w:rsidRPr="00A23990" w:rsidRDefault="00AC1B9A" w:rsidP="00AC1B9A">
            <w:pPr>
              <w:adjustRightInd w:val="0"/>
              <w:spacing w:line="240" w:lineRule="auto"/>
              <w:ind w:left="0" w:firstLineChars="0" w:firstLine="0"/>
              <w:contextualSpacing/>
              <w:jc w:val="left"/>
              <w:rPr>
                <w:rFonts w:ascii="MS UI Gothic" w:eastAsia="MS UI Gothic" w:hAnsi="MS UI Gothic"/>
                <w:sz w:val="21"/>
                <w:szCs w:val="21"/>
              </w:rPr>
            </w:pPr>
            <w:r w:rsidRPr="00AC1B9A">
              <w:rPr>
                <w:rFonts w:ascii="MS UI Gothic" w:eastAsia="MS UI Gothic" w:hAnsi="MS UI Gothic" w:hint="eastAsia"/>
                <w:sz w:val="21"/>
                <w:szCs w:val="21"/>
                <w:bdr w:val="single" w:sz="4" w:space="0" w:color="auto"/>
              </w:rPr>
              <w:t>食中毒</w:t>
            </w:r>
          </w:p>
        </w:tc>
        <w:tc>
          <w:tcPr>
            <w:tcW w:w="6588" w:type="dxa"/>
            <w:tcBorders>
              <w:bottom w:val="single" w:sz="4" w:space="0" w:color="auto"/>
            </w:tcBorders>
          </w:tcPr>
          <w:p w:rsidR="00916058" w:rsidRPr="00A23990" w:rsidRDefault="00EA67FE" w:rsidP="00EA67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w:t>
            </w:r>
            <w:r w:rsidR="00C021FD" w:rsidRPr="00A23990">
              <w:rPr>
                <w:rFonts w:ascii="MS UI Gothic" w:eastAsia="MS UI Gothic" w:hAnsi="MS UI Gothic" w:hint="eastAsia"/>
                <w:sz w:val="21"/>
                <w:szCs w:val="21"/>
              </w:rPr>
              <w:t xml:space="preserve">　施設において感染症又</w:t>
            </w:r>
            <w:r w:rsidRPr="00A23990">
              <w:rPr>
                <w:rFonts w:ascii="MS UI Gothic" w:eastAsia="MS UI Gothic" w:hAnsi="MS UI Gothic" w:hint="eastAsia"/>
                <w:sz w:val="21"/>
                <w:szCs w:val="21"/>
              </w:rPr>
              <w:t>は食中毒が発生し、又はまん延しないように、次に掲げる措置を講じなければなりません</w:t>
            </w:r>
            <w:r w:rsidR="00C021FD" w:rsidRPr="00A23990">
              <w:rPr>
                <w:rFonts w:ascii="MS UI Gothic" w:eastAsia="MS UI Gothic" w:hAnsi="MS UI Gothic" w:hint="eastAsia"/>
                <w:sz w:val="21"/>
                <w:szCs w:val="21"/>
              </w:rPr>
              <w:t>。</w:t>
            </w:r>
          </w:p>
        </w:tc>
        <w:tc>
          <w:tcPr>
            <w:tcW w:w="1070" w:type="dxa"/>
            <w:tcBorders>
              <w:bottom w:val="single" w:sz="4" w:space="0" w:color="auto"/>
            </w:tcBorders>
          </w:tcPr>
          <w:p w:rsidR="00916058" w:rsidRPr="00A23990" w:rsidRDefault="00916058" w:rsidP="00C021FD">
            <w:pPr>
              <w:ind w:left="113" w:hanging="113"/>
              <w:jc w:val="center"/>
              <w:rPr>
                <w:rFonts w:ascii="MS UI Gothic" w:eastAsia="MS UI Gothic" w:hAnsi="MS UI Gothic"/>
                <w:w w:val="83"/>
                <w:kern w:val="0"/>
                <w:sz w:val="21"/>
                <w:szCs w:val="21"/>
              </w:rPr>
            </w:pP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6B0B57" w:rsidRDefault="00916058" w:rsidP="00732994">
            <w:pPr>
              <w:spacing w:line="220" w:lineRule="exact"/>
              <w:ind w:left="119" w:hanging="119"/>
              <w:jc w:val="left"/>
              <w:rPr>
                <w:rFonts w:ascii="MS UI Gothic" w:eastAsia="MS UI Gothic" w:hAnsi="MS UI Gothic"/>
                <w:sz w:val="18"/>
                <w:szCs w:val="18"/>
                <w:u w:val="single"/>
              </w:rPr>
            </w:pPr>
            <w:r w:rsidRPr="00A23990">
              <w:rPr>
                <w:rFonts w:ascii="MS UI Gothic" w:eastAsia="MS UI Gothic" w:hAnsi="MS UI Gothic" w:hint="eastAsia"/>
                <w:sz w:val="18"/>
                <w:szCs w:val="18"/>
              </w:rPr>
              <w:t>第3</w:t>
            </w:r>
            <w:r w:rsidR="006B0B57">
              <w:rPr>
                <w:rFonts w:ascii="MS UI Gothic" w:eastAsia="MS UI Gothic" w:hAnsi="MS UI Gothic" w:hint="eastAsia"/>
                <w:sz w:val="18"/>
                <w:szCs w:val="18"/>
              </w:rPr>
              <w:t>4</w:t>
            </w:r>
            <w:r w:rsidRPr="00A23990">
              <w:rPr>
                <w:rFonts w:ascii="MS UI Gothic" w:eastAsia="MS UI Gothic" w:hAnsi="MS UI Gothic" w:hint="eastAsia"/>
                <w:sz w:val="18"/>
                <w:szCs w:val="18"/>
              </w:rPr>
              <w:t>条第2項</w:t>
            </w:r>
          </w:p>
          <w:p w:rsidR="00916058" w:rsidRDefault="006B0B57" w:rsidP="003747A1">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6B0B57" w:rsidRPr="00A23990" w:rsidRDefault="006B0B57" w:rsidP="003747A1">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第5の24（2）</w:t>
            </w:r>
          </w:p>
        </w:tc>
      </w:tr>
      <w:tr w:rsidR="000A2362" w:rsidRPr="00A23990" w:rsidTr="00591B5A">
        <w:trPr>
          <w:trHeight w:val="877"/>
        </w:trPr>
        <w:tc>
          <w:tcPr>
            <w:tcW w:w="1257" w:type="dxa"/>
            <w:vMerge w:val="restart"/>
            <w:tcBorders>
              <w:top w:val="nil"/>
              <w:bottom w:val="nil"/>
            </w:tcBorders>
          </w:tcPr>
          <w:p w:rsidR="000A2362" w:rsidRPr="00A23990" w:rsidRDefault="000A236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dotted" w:sz="4" w:space="0" w:color="auto"/>
            </w:tcBorders>
          </w:tcPr>
          <w:p w:rsidR="000A2362" w:rsidRPr="00A23990" w:rsidRDefault="000A2362" w:rsidP="00F779B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感染症及び食中毒の予防及びまん延の防止のための対策を検討する委員会をおおむね３月に１回以上、定期的に開催するとともに、流行する時期等を勘案して必要に応じ随時開催していますか。</w:t>
            </w:r>
          </w:p>
        </w:tc>
        <w:tc>
          <w:tcPr>
            <w:tcW w:w="1070" w:type="dxa"/>
            <w:tcBorders>
              <w:top w:val="single" w:sz="4" w:space="0" w:color="auto"/>
              <w:bottom w:val="dotted" w:sz="4" w:space="0" w:color="auto"/>
            </w:tcBorders>
          </w:tcPr>
          <w:p w:rsidR="000A2362" w:rsidRDefault="000A2362" w:rsidP="00F779B8">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0A2362" w:rsidRDefault="000A2362" w:rsidP="00F779B8">
            <w:pPr>
              <w:ind w:left="113" w:hanging="113"/>
              <w:jc w:val="center"/>
              <w:rPr>
                <w:rFonts w:ascii="MS UI Gothic" w:eastAsia="MS UI Gothic" w:hAnsi="MS UI Gothic"/>
                <w:w w:val="83"/>
                <w:kern w:val="0"/>
                <w:sz w:val="21"/>
                <w:szCs w:val="21"/>
              </w:rPr>
            </w:pPr>
          </w:p>
          <w:p w:rsidR="000A2362" w:rsidRDefault="000A2362" w:rsidP="00F779B8">
            <w:pPr>
              <w:ind w:left="113" w:hanging="113"/>
              <w:jc w:val="center"/>
              <w:rPr>
                <w:rFonts w:ascii="MS UI Gothic" w:eastAsia="MS UI Gothic" w:hAnsi="MS UI Gothic"/>
                <w:w w:val="83"/>
                <w:kern w:val="0"/>
                <w:sz w:val="21"/>
                <w:szCs w:val="21"/>
              </w:rPr>
            </w:pPr>
          </w:p>
          <w:p w:rsidR="000A2362" w:rsidRPr="00A23990" w:rsidRDefault="000A2362" w:rsidP="00F779B8">
            <w:pPr>
              <w:ind w:hangingChars="51"/>
              <w:rPr>
                <w:rFonts w:ascii="MS UI Gothic" w:eastAsia="MS UI Gothic" w:hAnsi="MS UI Gothic"/>
                <w:w w:val="83"/>
                <w:kern w:val="0"/>
                <w:sz w:val="21"/>
                <w:szCs w:val="21"/>
              </w:rPr>
            </w:pPr>
          </w:p>
        </w:tc>
        <w:tc>
          <w:tcPr>
            <w:tcW w:w="1444" w:type="dxa"/>
            <w:vMerge w:val="restart"/>
            <w:tcBorders>
              <w:top w:val="nil"/>
              <w:bottom w:val="nil"/>
            </w:tcBorders>
          </w:tcPr>
          <w:p w:rsidR="000A2362" w:rsidRPr="00A23990" w:rsidRDefault="000A2362" w:rsidP="003747A1">
            <w:pPr>
              <w:spacing w:line="220" w:lineRule="exact"/>
              <w:ind w:left="119" w:hanging="119"/>
              <w:jc w:val="left"/>
              <w:rPr>
                <w:rFonts w:ascii="MS UI Gothic" w:eastAsia="MS UI Gothic" w:hAnsi="MS UI Gothic"/>
                <w:sz w:val="18"/>
                <w:szCs w:val="18"/>
              </w:rPr>
            </w:pPr>
          </w:p>
        </w:tc>
      </w:tr>
      <w:tr w:rsidR="000A2362" w:rsidRPr="00A23990" w:rsidTr="00591B5A">
        <w:trPr>
          <w:trHeight w:val="368"/>
        </w:trPr>
        <w:tc>
          <w:tcPr>
            <w:tcW w:w="1257" w:type="dxa"/>
            <w:vMerge w:val="restart"/>
            <w:tcBorders>
              <w:top w:val="nil"/>
            </w:tcBorders>
          </w:tcPr>
          <w:p w:rsidR="000A2362" w:rsidRPr="00A23990" w:rsidRDefault="000A236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0A2362" w:rsidRPr="00A23990" w:rsidRDefault="000A2362" w:rsidP="000A2362">
            <w:pPr>
              <w:adjustRightInd w:val="0"/>
              <w:spacing w:line="240" w:lineRule="auto"/>
              <w:ind w:leftChars="34" w:left="147" w:hangingChars="40" w:hanging="74"/>
              <w:contextualSpacing/>
              <w:jc w:val="left"/>
              <w:rPr>
                <w:rFonts w:ascii="MS UI Gothic" w:eastAsia="MS UI Gothic" w:hAnsi="MS UI Gothic"/>
                <w:sz w:val="21"/>
                <w:szCs w:val="21"/>
              </w:rPr>
            </w:pPr>
            <w:r>
              <w:rPr>
                <w:rFonts w:ascii="MS UI Gothic" w:eastAsia="MS UI Gothic" w:hAnsi="MS UI Gothic" w:hint="eastAsia"/>
                <w:sz w:val="21"/>
                <w:szCs w:val="21"/>
              </w:rPr>
              <w:t xml:space="preserve">※　</w:t>
            </w:r>
            <w:r w:rsidRPr="00A23990">
              <w:rPr>
                <w:rFonts w:ascii="MS UI Gothic" w:eastAsia="MS UI Gothic" w:hAnsi="MS UI Gothic" w:hint="eastAsia"/>
                <w:sz w:val="21"/>
                <w:szCs w:val="21"/>
              </w:rPr>
              <w:t>ま</w:t>
            </w:r>
            <w:r>
              <w:rPr>
                <w:rFonts w:ascii="MS UI Gothic" w:eastAsia="MS UI Gothic" w:hAnsi="MS UI Gothic" w:hint="eastAsia"/>
                <w:sz w:val="21"/>
                <w:szCs w:val="21"/>
              </w:rPr>
              <w:t>た、その結果について</w:t>
            </w:r>
            <w:r w:rsidRPr="00A23990">
              <w:rPr>
                <w:rFonts w:ascii="MS UI Gothic" w:eastAsia="MS UI Gothic" w:hAnsi="MS UI Gothic" w:hint="eastAsia"/>
                <w:sz w:val="21"/>
                <w:szCs w:val="21"/>
              </w:rPr>
              <w:t>介護職員その他の従業者に周知徹底を図っていますか。</w:t>
            </w:r>
          </w:p>
        </w:tc>
        <w:tc>
          <w:tcPr>
            <w:tcW w:w="1070" w:type="dxa"/>
            <w:tcBorders>
              <w:top w:val="dotted" w:sz="4" w:space="0" w:color="auto"/>
              <w:bottom w:val="dotted" w:sz="4" w:space="0" w:color="auto"/>
            </w:tcBorders>
          </w:tcPr>
          <w:p w:rsidR="000A2362" w:rsidRPr="00A23990" w:rsidRDefault="000A2362" w:rsidP="000A2362">
            <w:pPr>
              <w:ind w:hangingChars="51"/>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vMerge w:val="restart"/>
            <w:tcBorders>
              <w:top w:val="nil"/>
              <w:bottom w:val="nil"/>
            </w:tcBorders>
          </w:tcPr>
          <w:p w:rsidR="000A2362" w:rsidRPr="00A23990" w:rsidRDefault="000A2362" w:rsidP="003747A1">
            <w:pPr>
              <w:spacing w:line="220" w:lineRule="exact"/>
              <w:ind w:left="119" w:hanging="119"/>
              <w:jc w:val="left"/>
              <w:rPr>
                <w:rFonts w:ascii="MS UI Gothic" w:eastAsia="MS UI Gothic" w:hAnsi="MS UI Gothic"/>
                <w:sz w:val="18"/>
                <w:szCs w:val="18"/>
              </w:rPr>
            </w:pPr>
          </w:p>
        </w:tc>
      </w:tr>
      <w:tr w:rsidR="000A2362" w:rsidRPr="00A23990" w:rsidTr="00591B5A">
        <w:trPr>
          <w:trHeight w:val="980"/>
        </w:trPr>
        <w:tc>
          <w:tcPr>
            <w:tcW w:w="1257" w:type="dxa"/>
            <w:vMerge/>
            <w:tcBorders>
              <w:bottom w:val="nil"/>
            </w:tcBorders>
          </w:tcPr>
          <w:p w:rsidR="000A2362" w:rsidRPr="00A23990" w:rsidRDefault="000A236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0A2362" w:rsidRDefault="000A2362" w:rsidP="000A2362">
            <w:pPr>
              <w:adjustRightInd w:val="0"/>
              <w:spacing w:line="240" w:lineRule="auto"/>
              <w:ind w:leftChars="34" w:left="149" w:firstLineChars="0"/>
              <w:contextualSpacing/>
              <w:jc w:val="left"/>
              <w:rPr>
                <w:rFonts w:ascii="MS UI Gothic" w:eastAsia="MS UI Gothic" w:hAnsi="MS UI Gothic"/>
                <w:sz w:val="21"/>
                <w:szCs w:val="21"/>
              </w:rPr>
            </w:pPr>
            <w:r>
              <w:rPr>
                <w:rFonts w:ascii="MS UI Gothic" w:eastAsia="MS UI Gothic" w:hAnsi="MS UI Gothic" w:hint="eastAsia"/>
                <w:sz w:val="21"/>
                <w:szCs w:val="21"/>
              </w:rPr>
              <w:t>※　感染対策委員会は、運営委員会など施設内の他の委員会と独立して設置、運営していますか。</w:t>
            </w:r>
            <w:r w:rsidRPr="00501F4B">
              <w:rPr>
                <w:rFonts w:ascii="MS UI Gothic" w:eastAsia="MS UI Gothic" w:hAnsi="MS UI Gothic" w:cs="ＭＳ 明朝" w:hint="eastAsia"/>
                <w:sz w:val="21"/>
                <w:szCs w:val="21"/>
              </w:rPr>
              <w:t>（ただし、事故防止委員会及び感染対策委員会については、これと一体的に設置・運営しても差し支えありません。）</w:t>
            </w:r>
          </w:p>
        </w:tc>
        <w:tc>
          <w:tcPr>
            <w:tcW w:w="1070" w:type="dxa"/>
            <w:tcBorders>
              <w:top w:val="dotted" w:sz="4" w:space="0" w:color="auto"/>
              <w:bottom w:val="dotted" w:sz="4" w:space="0" w:color="auto"/>
            </w:tcBorders>
          </w:tcPr>
          <w:p w:rsidR="000A2362" w:rsidRDefault="000A2362" w:rsidP="000A2362">
            <w:pPr>
              <w:ind w:hangingChars="51"/>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p w:rsidR="000A2362" w:rsidRDefault="000A2362" w:rsidP="000A2362">
            <w:pPr>
              <w:ind w:hangingChars="51"/>
              <w:rPr>
                <w:rFonts w:ascii="MS UI Gothic" w:eastAsia="MS UI Gothic" w:hAnsi="MS UI Gothic"/>
                <w:w w:val="83"/>
                <w:kern w:val="0"/>
                <w:sz w:val="21"/>
                <w:szCs w:val="21"/>
              </w:rPr>
            </w:pPr>
          </w:p>
          <w:p w:rsidR="000A2362" w:rsidRDefault="000A2362" w:rsidP="000A2362">
            <w:pPr>
              <w:ind w:left="0" w:firstLineChars="0" w:firstLine="0"/>
              <w:rPr>
                <w:rFonts w:ascii="MS UI Gothic" w:eastAsia="MS UI Gothic" w:hAnsi="MS UI Gothic"/>
                <w:w w:val="83"/>
                <w:kern w:val="0"/>
                <w:sz w:val="21"/>
                <w:szCs w:val="21"/>
              </w:rPr>
            </w:pPr>
          </w:p>
        </w:tc>
        <w:tc>
          <w:tcPr>
            <w:tcW w:w="1444" w:type="dxa"/>
            <w:vMerge/>
            <w:tcBorders>
              <w:top w:val="nil"/>
              <w:bottom w:val="nil"/>
            </w:tcBorders>
          </w:tcPr>
          <w:p w:rsidR="000A2362" w:rsidRPr="00A23990" w:rsidRDefault="000A2362" w:rsidP="003747A1">
            <w:pPr>
              <w:spacing w:line="220" w:lineRule="exact"/>
              <w:ind w:left="119" w:hanging="119"/>
              <w:jc w:val="left"/>
              <w:rPr>
                <w:rFonts w:ascii="MS UI Gothic" w:eastAsia="MS UI Gothic" w:hAnsi="MS UI Gothic"/>
                <w:sz w:val="18"/>
                <w:szCs w:val="18"/>
              </w:rPr>
            </w:pPr>
          </w:p>
        </w:tc>
      </w:tr>
      <w:tr w:rsidR="00A23990" w:rsidRPr="00A23990" w:rsidTr="00591B5A">
        <w:trPr>
          <w:trHeight w:val="2022"/>
        </w:trPr>
        <w:tc>
          <w:tcPr>
            <w:tcW w:w="1257" w:type="dxa"/>
            <w:tcBorders>
              <w:top w:val="nil"/>
              <w:bottom w:val="nil"/>
            </w:tcBorders>
          </w:tcPr>
          <w:p w:rsidR="006E4A02" w:rsidRPr="00A23990" w:rsidRDefault="006E4A0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642517" w:rsidRDefault="006E4A02" w:rsidP="006E4A02">
            <w:pPr>
              <w:adjustRightInd w:val="0"/>
              <w:spacing w:line="240" w:lineRule="auto"/>
              <w:ind w:leftChars="17" w:left="37"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委員会は幅広い職種で構成し、構成メンバーの責務及び役割分担を明確にするとともに、専任の感染対策担当者を定めて</w:t>
            </w:r>
            <w:r w:rsidR="00F779B8">
              <w:rPr>
                <w:rFonts w:ascii="MS UI Gothic" w:eastAsia="MS UI Gothic" w:hAnsi="MS UI Gothic" w:hint="eastAsia"/>
                <w:sz w:val="21"/>
                <w:szCs w:val="21"/>
              </w:rPr>
              <w:t>いますか。</w:t>
            </w:r>
            <w:r w:rsidRPr="00A23990">
              <w:rPr>
                <w:rFonts w:ascii="MS UI Gothic" w:eastAsia="MS UI Gothic" w:hAnsi="MS UI Gothic" w:hint="eastAsia"/>
                <w:sz w:val="21"/>
                <w:szCs w:val="21"/>
              </w:rPr>
              <w:t>（感染症対策担当者は看護師であることが望ましいです）。</w:t>
            </w:r>
          </w:p>
          <w:p w:rsidR="006E4A02" w:rsidRPr="00A23990" w:rsidRDefault="006E4A02" w:rsidP="00642517">
            <w:pPr>
              <w:adjustRightInd w:val="0"/>
              <w:spacing w:line="240" w:lineRule="auto"/>
              <w:ind w:leftChars="17" w:left="37"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また、施設外の感染管理等の専門家を委員として積極的に活用することが望ましいです。</w:t>
            </w:r>
          </w:p>
          <w:p w:rsidR="006B0B57" w:rsidRPr="00A23990" w:rsidRDefault="006B0B57" w:rsidP="00642517">
            <w:pPr>
              <w:adjustRightInd w:val="0"/>
              <w:spacing w:line="240" w:lineRule="auto"/>
              <w:ind w:leftChars="17" w:left="37" w:firstLineChars="100" w:firstLine="186"/>
              <w:contextualSpacing/>
              <w:jc w:val="left"/>
              <w:rPr>
                <w:rFonts w:ascii="MS UI Gothic" w:eastAsia="MS UI Gothic" w:hAnsi="MS UI Gothic"/>
                <w:sz w:val="21"/>
                <w:szCs w:val="21"/>
              </w:rPr>
            </w:pPr>
            <w:r>
              <w:rPr>
                <w:rFonts w:ascii="MS UI Gothic" w:eastAsia="MS UI Gothic" w:hAnsi="MS UI Gothic" w:hint="eastAsia"/>
                <w:sz w:val="21"/>
                <w:szCs w:val="21"/>
              </w:rPr>
              <w:t>〔構成する職種の例〕管理者</w:t>
            </w:r>
            <w:r w:rsidR="006E4A02" w:rsidRPr="00A23990">
              <w:rPr>
                <w:rFonts w:ascii="MS UI Gothic" w:eastAsia="MS UI Gothic" w:hAnsi="MS UI Gothic" w:hint="eastAsia"/>
                <w:sz w:val="21"/>
                <w:szCs w:val="21"/>
              </w:rPr>
              <w:t>、事務長、医師、看護職員、介護職員、栄養士、支援相談員</w:t>
            </w:r>
            <w:r>
              <w:rPr>
                <w:rFonts w:ascii="MS UI Gothic" w:eastAsia="MS UI Gothic" w:hAnsi="MS UI Gothic" w:hint="eastAsia"/>
                <w:sz w:val="21"/>
                <w:szCs w:val="21"/>
              </w:rPr>
              <w:t>〕</w:t>
            </w:r>
          </w:p>
        </w:tc>
        <w:tc>
          <w:tcPr>
            <w:tcW w:w="1070" w:type="dxa"/>
            <w:tcBorders>
              <w:top w:val="dotted" w:sz="4" w:space="0" w:color="auto"/>
            </w:tcBorders>
          </w:tcPr>
          <w:p w:rsidR="00642517" w:rsidRDefault="00642517" w:rsidP="00642517">
            <w:pPr>
              <w:ind w:hangingChars="51"/>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p w:rsidR="006E4A02" w:rsidRPr="00A23990" w:rsidRDefault="006E4A02" w:rsidP="003747A1">
            <w:pPr>
              <w:ind w:left="113" w:hanging="113"/>
              <w:jc w:val="center"/>
              <w:rPr>
                <w:rFonts w:ascii="MS UI Gothic" w:eastAsia="MS UI Gothic" w:hAnsi="MS UI Gothic"/>
                <w:w w:val="83"/>
                <w:kern w:val="0"/>
                <w:sz w:val="21"/>
                <w:szCs w:val="21"/>
              </w:rPr>
            </w:pPr>
          </w:p>
        </w:tc>
        <w:tc>
          <w:tcPr>
            <w:tcW w:w="1444" w:type="dxa"/>
            <w:vMerge/>
            <w:tcBorders>
              <w:bottom w:val="nil"/>
            </w:tcBorders>
          </w:tcPr>
          <w:p w:rsidR="006E4A02" w:rsidRPr="00A23990" w:rsidRDefault="006E4A02" w:rsidP="00732994">
            <w:pPr>
              <w:spacing w:line="220" w:lineRule="exact"/>
              <w:ind w:left="119" w:hanging="119"/>
              <w:jc w:val="left"/>
              <w:rPr>
                <w:rFonts w:ascii="MS UI Gothic" w:eastAsia="MS UI Gothic" w:hAnsi="MS UI Gothic"/>
                <w:sz w:val="18"/>
                <w:szCs w:val="18"/>
              </w:rPr>
            </w:pPr>
          </w:p>
        </w:tc>
      </w:tr>
      <w:tr w:rsidR="00A23990" w:rsidRPr="00A23990" w:rsidTr="00591B5A">
        <w:trPr>
          <w:trHeight w:val="702"/>
        </w:trPr>
        <w:tc>
          <w:tcPr>
            <w:tcW w:w="1257" w:type="dxa"/>
            <w:vMerge w:val="restart"/>
            <w:tcBorders>
              <w:top w:val="nil"/>
            </w:tcBorders>
          </w:tcPr>
          <w:p w:rsidR="007C77B3" w:rsidRPr="00A23990" w:rsidRDefault="007C77B3"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7C77B3" w:rsidRPr="00A23990" w:rsidRDefault="007C77B3" w:rsidP="007C77B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感染症又は食中毒の予防及びまん延の防止のための次のような内容を盛り込んだ指針を整備していますか。</w:t>
            </w:r>
          </w:p>
        </w:tc>
        <w:tc>
          <w:tcPr>
            <w:tcW w:w="1070" w:type="dxa"/>
            <w:vMerge w:val="restart"/>
          </w:tcPr>
          <w:p w:rsidR="007C77B3" w:rsidRPr="00A23990" w:rsidRDefault="006153A8" w:rsidP="003747A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7C77B3" w:rsidRPr="00A23990" w:rsidRDefault="007C77B3" w:rsidP="003747A1">
            <w:pPr>
              <w:ind w:left="113" w:hanging="113"/>
              <w:jc w:val="center"/>
              <w:rPr>
                <w:rFonts w:ascii="MS UI Gothic" w:eastAsia="MS UI Gothic" w:hAnsi="MS UI Gothic"/>
                <w:w w:val="83"/>
                <w:kern w:val="0"/>
                <w:sz w:val="21"/>
                <w:szCs w:val="21"/>
              </w:rPr>
            </w:pPr>
          </w:p>
        </w:tc>
        <w:tc>
          <w:tcPr>
            <w:tcW w:w="1444" w:type="dxa"/>
            <w:vMerge w:val="restart"/>
            <w:tcBorders>
              <w:top w:val="nil"/>
              <w:bottom w:val="nil"/>
            </w:tcBorders>
          </w:tcPr>
          <w:p w:rsidR="006B0B57" w:rsidRPr="00A23990" w:rsidRDefault="006B0B57" w:rsidP="006B0B57">
            <w:pPr>
              <w:spacing w:line="220" w:lineRule="exact"/>
              <w:ind w:left="119" w:hanging="119"/>
              <w:jc w:val="left"/>
              <w:rPr>
                <w:rFonts w:ascii="MS UI Gothic" w:eastAsia="MS UI Gothic" w:hAnsi="MS UI Gothic"/>
                <w:sz w:val="18"/>
                <w:szCs w:val="18"/>
              </w:rPr>
            </w:pPr>
          </w:p>
          <w:p w:rsidR="007C77B3" w:rsidRPr="00A23990" w:rsidRDefault="007C77B3" w:rsidP="003747A1">
            <w:pPr>
              <w:spacing w:line="220" w:lineRule="exact"/>
              <w:ind w:left="119" w:hanging="119"/>
              <w:jc w:val="left"/>
              <w:rPr>
                <w:rFonts w:ascii="MS UI Gothic" w:eastAsia="MS UI Gothic" w:hAnsi="MS UI Gothic"/>
                <w:sz w:val="18"/>
                <w:szCs w:val="18"/>
              </w:rPr>
            </w:pPr>
          </w:p>
        </w:tc>
      </w:tr>
      <w:tr w:rsidR="00A23990" w:rsidRPr="00A23990" w:rsidTr="00591B5A">
        <w:trPr>
          <w:trHeight w:val="76"/>
        </w:trPr>
        <w:tc>
          <w:tcPr>
            <w:tcW w:w="1257" w:type="dxa"/>
            <w:vMerge/>
            <w:tcBorders>
              <w:bottom w:val="nil"/>
            </w:tcBorders>
          </w:tcPr>
          <w:p w:rsidR="007C77B3" w:rsidRPr="00A23990" w:rsidRDefault="007C77B3"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7C77B3" w:rsidRPr="00A23990" w:rsidRDefault="007C77B3" w:rsidP="007C77B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〔指針に盛り込むべき内容〕</w:t>
            </w:r>
          </w:p>
          <w:p w:rsidR="007C77B3" w:rsidRPr="00A23990" w:rsidRDefault="007C77B3" w:rsidP="007C77B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当該施設における「感染症及び食中毒の予防及びまん延の防止のための指針」には、平常時の対策及び発生時の対応を規定します。</w:t>
            </w:r>
          </w:p>
          <w:p w:rsidR="007C77B3" w:rsidRPr="00A23990" w:rsidRDefault="007C77B3" w:rsidP="007C77B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常時の対策としては、施設内の衛生管理（環境の整備、排泄物の処理、血液・体液の処理等）、日常のケアにかかる感染対策（標準的な予防策（例えば、血液・体液・分泌液・排泄物（便）などに触れるとき、傷や創傷皮膚に触れるときどのようにするかなどの取り決め）、手洗いの基本、早期発見のための日常の観察項目）等、発生時の対応としては、発生状況の把握、感染拡大の防止、医療機関や保健所、市町村における施設関係課等の関係機関との連携、医療処置、行政への報告等が想定されます。また、発生時における施設内の連絡体制や関係機関への連絡体制を整備、明記しておくことも必要です。</w:t>
            </w:r>
          </w:p>
          <w:p w:rsidR="007C77B3" w:rsidRPr="00A23990" w:rsidRDefault="007C77B3" w:rsidP="007C77B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なお、それぞれの項目の記載内容の例については、</w:t>
            </w:r>
            <w:r w:rsidR="00E60567" w:rsidRPr="00A23990">
              <w:rPr>
                <w:rFonts w:ascii="MS UI Gothic" w:eastAsia="MS UI Gothic" w:hAnsi="MS UI Gothic" w:cs="ＭＳ 明朝" w:hint="eastAsia"/>
                <w:sz w:val="21"/>
                <w:szCs w:val="21"/>
              </w:rPr>
              <w:t>「高齢者介護施設における感染対策マニュアル」（2019年3月 厚労省老人保健健康等増進事業）</w:t>
            </w:r>
            <w:r w:rsidRPr="00A23990">
              <w:rPr>
                <w:rFonts w:ascii="MS UI Gothic" w:eastAsia="MS UI Gothic" w:hAnsi="MS UI Gothic" w:hint="eastAsia"/>
                <w:sz w:val="21"/>
                <w:szCs w:val="21"/>
              </w:rPr>
              <w:t>を参照してください。</w:t>
            </w:r>
          </w:p>
        </w:tc>
        <w:tc>
          <w:tcPr>
            <w:tcW w:w="1070" w:type="dxa"/>
            <w:vMerge/>
          </w:tcPr>
          <w:p w:rsidR="007C77B3" w:rsidRPr="00A23990" w:rsidRDefault="007C77B3" w:rsidP="003747A1">
            <w:pPr>
              <w:ind w:left="113" w:hanging="113"/>
              <w:jc w:val="center"/>
              <w:rPr>
                <w:rFonts w:ascii="MS UI Gothic" w:eastAsia="MS UI Gothic" w:hAnsi="MS UI Gothic"/>
                <w:w w:val="83"/>
                <w:kern w:val="0"/>
                <w:sz w:val="21"/>
                <w:szCs w:val="21"/>
              </w:rPr>
            </w:pPr>
          </w:p>
        </w:tc>
        <w:tc>
          <w:tcPr>
            <w:tcW w:w="1444" w:type="dxa"/>
            <w:vMerge/>
            <w:tcBorders>
              <w:bottom w:val="nil"/>
            </w:tcBorders>
          </w:tcPr>
          <w:p w:rsidR="007C77B3" w:rsidRPr="00A23990" w:rsidRDefault="007C77B3" w:rsidP="00732994">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single" w:sz="4" w:space="0" w:color="auto"/>
            </w:tcBorders>
          </w:tcPr>
          <w:p w:rsidR="00EA67FE" w:rsidRPr="00A23990" w:rsidRDefault="00916058" w:rsidP="00EA67F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介護職員その他の従業者に対し、感染症及び食中毒の予防及びまん延の防止のための研修を定期的</w:t>
            </w:r>
            <w:r w:rsidR="00EA67FE" w:rsidRPr="00A23990">
              <w:rPr>
                <w:rFonts w:ascii="MS UI Gothic" w:eastAsia="MS UI Gothic" w:hAnsi="MS UI Gothic" w:hint="eastAsia"/>
                <w:sz w:val="21"/>
                <w:szCs w:val="21"/>
              </w:rPr>
              <w:t>（年２回以上）</w:t>
            </w:r>
            <w:r w:rsidRPr="00A23990">
              <w:rPr>
                <w:rFonts w:ascii="MS UI Gothic" w:eastAsia="MS UI Gothic" w:hAnsi="MS UI Gothic" w:hint="eastAsia"/>
                <w:sz w:val="21"/>
                <w:szCs w:val="21"/>
              </w:rPr>
              <w:t>に実施するとともに、新規採用時には必ず感染対策研修を実施していますか。</w:t>
            </w:r>
          </w:p>
          <w:p w:rsidR="00916058" w:rsidRPr="00A23990" w:rsidRDefault="00EA67FE" w:rsidP="00EA67FE">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※研修の実施内容について、記録を作成することが必要です</w:t>
            </w:r>
            <w:r w:rsidR="00916058" w:rsidRPr="00A23990">
              <w:rPr>
                <w:rFonts w:ascii="MS UI Gothic" w:eastAsia="MS UI Gothic" w:hAnsi="MS UI Gothic" w:hint="eastAsia"/>
                <w:sz w:val="21"/>
                <w:szCs w:val="21"/>
              </w:rPr>
              <w:t>。</w:t>
            </w:r>
          </w:p>
        </w:tc>
        <w:tc>
          <w:tcPr>
            <w:tcW w:w="1070" w:type="dxa"/>
          </w:tcPr>
          <w:p w:rsidR="00916058" w:rsidRPr="00A23990" w:rsidRDefault="006153A8" w:rsidP="003747A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3747A1">
            <w:pPr>
              <w:ind w:left="113" w:hanging="113"/>
              <w:jc w:val="center"/>
              <w:rPr>
                <w:rFonts w:ascii="MS UI Gothic" w:eastAsia="MS UI Gothic" w:hAnsi="MS UI Gothic"/>
                <w:w w:val="83"/>
                <w:kern w:val="0"/>
                <w:sz w:val="21"/>
                <w:szCs w:val="21"/>
              </w:rPr>
            </w:pPr>
          </w:p>
          <w:p w:rsidR="00916058" w:rsidRPr="00A23990" w:rsidRDefault="00916058" w:rsidP="003747A1">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3747A1">
            <w:pPr>
              <w:spacing w:line="220" w:lineRule="exact"/>
              <w:ind w:left="119" w:hanging="119"/>
              <w:jc w:val="left"/>
              <w:rPr>
                <w:rFonts w:ascii="MS UI Gothic" w:eastAsia="MS UI Gothic" w:hAnsi="MS UI Gothic"/>
                <w:sz w:val="18"/>
                <w:szCs w:val="18"/>
              </w:rPr>
            </w:pPr>
          </w:p>
        </w:tc>
      </w:tr>
      <w:tr w:rsidR="00A23990" w:rsidRPr="00A23990" w:rsidTr="00591B5A">
        <w:trPr>
          <w:trHeight w:val="797"/>
        </w:trPr>
        <w:tc>
          <w:tcPr>
            <w:tcW w:w="1257" w:type="dxa"/>
            <w:tcBorders>
              <w:top w:val="nil"/>
              <w:bottom w:val="nil"/>
            </w:tcBorders>
          </w:tcPr>
          <w:p w:rsidR="00DE5DD2" w:rsidRPr="00A23990" w:rsidRDefault="00DE5DD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642517" w:rsidRDefault="00DE5DD2" w:rsidP="00B10248">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エ  </w:t>
            </w:r>
            <w:r w:rsidR="00642517" w:rsidRPr="00642517">
              <w:rPr>
                <w:rFonts w:ascii="MS UI Gothic" w:eastAsia="MS UI Gothic" w:hAnsi="MS UI Gothic" w:hint="eastAsia"/>
                <w:sz w:val="21"/>
                <w:szCs w:val="21"/>
              </w:rPr>
              <w:t>施設は、入所予定者の感染症に関する事項も含めた健康状態を確認することが必要ですが、その結果感染症や既往であっても、一定の場合を除き、サービス提供を断る正当な理由には該当しません。</w:t>
            </w:r>
          </w:p>
          <w:p w:rsidR="00DE5DD2" w:rsidRPr="00A23990" w:rsidRDefault="00642517" w:rsidP="00642517">
            <w:pPr>
              <w:adjustRightInd w:val="0"/>
              <w:spacing w:line="240" w:lineRule="auto"/>
              <w:ind w:leftChars="100" w:left="216" w:firstLineChars="100" w:firstLine="186"/>
              <w:contextualSpacing/>
              <w:jc w:val="left"/>
              <w:rPr>
                <w:rFonts w:ascii="MS UI Gothic" w:eastAsia="MS UI Gothic" w:hAnsi="MS UI Gothic"/>
                <w:sz w:val="21"/>
                <w:szCs w:val="21"/>
              </w:rPr>
            </w:pPr>
            <w:r w:rsidRPr="00642517">
              <w:rPr>
                <w:rFonts w:ascii="MS UI Gothic" w:eastAsia="MS UI Gothic" w:hAnsi="MS UI Gothic" w:hint="eastAsia"/>
                <w:sz w:val="21"/>
                <w:szCs w:val="21"/>
              </w:rPr>
              <w:t>こうした者が入所する場合には、感染対策担当者は、介護職員その他の従業者に対し、当該感染症に関する知識、対応等について周知</w:t>
            </w:r>
            <w:r>
              <w:rPr>
                <w:rFonts w:ascii="MS UI Gothic" w:eastAsia="MS UI Gothic" w:hAnsi="MS UI Gothic" w:hint="eastAsia"/>
                <w:sz w:val="21"/>
                <w:szCs w:val="21"/>
              </w:rPr>
              <w:t>を行う体制が確保されている図っ</w:t>
            </w:r>
            <w:r w:rsidRPr="00642517">
              <w:rPr>
                <w:rFonts w:ascii="MS UI Gothic" w:eastAsia="MS UI Gothic" w:hAnsi="MS UI Gothic" w:hint="eastAsia"/>
                <w:sz w:val="21"/>
                <w:szCs w:val="21"/>
              </w:rPr>
              <w:t>ていますか。</w:t>
            </w:r>
          </w:p>
        </w:tc>
        <w:tc>
          <w:tcPr>
            <w:tcW w:w="1070" w:type="dxa"/>
            <w:tcBorders>
              <w:bottom w:val="dotted" w:sz="4" w:space="0" w:color="auto"/>
            </w:tcBorders>
          </w:tcPr>
          <w:p w:rsidR="00DE5DD2" w:rsidRPr="00A23990" w:rsidRDefault="006153A8" w:rsidP="003747A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DE5DD2" w:rsidRPr="00A23990" w:rsidRDefault="00DE5DD2" w:rsidP="00732994">
            <w:pPr>
              <w:spacing w:line="220" w:lineRule="exact"/>
              <w:ind w:left="119" w:hanging="119"/>
              <w:jc w:val="left"/>
              <w:rPr>
                <w:rFonts w:ascii="MS UI Gothic" w:eastAsia="MS UI Gothic" w:hAnsi="MS UI Gothic"/>
                <w:sz w:val="18"/>
                <w:szCs w:val="18"/>
              </w:rPr>
            </w:pPr>
          </w:p>
        </w:tc>
      </w:tr>
      <w:tr w:rsidR="00A23990" w:rsidRPr="00A23990" w:rsidTr="00591B5A">
        <w:trPr>
          <w:trHeight w:val="600"/>
        </w:trPr>
        <w:tc>
          <w:tcPr>
            <w:tcW w:w="1257" w:type="dxa"/>
            <w:tcBorders>
              <w:top w:val="nil"/>
              <w:bottom w:val="nil"/>
            </w:tcBorders>
          </w:tcPr>
          <w:p w:rsidR="00DE5DD2" w:rsidRPr="00A23990" w:rsidRDefault="00DE5DD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DE5DD2" w:rsidRPr="00A23990" w:rsidRDefault="00DE5DD2" w:rsidP="00DE5DD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調理や清掃などの業務を委託する場合には、委託を受けて行う者に対しても、施設の指針が周知されていますか。</w:t>
            </w:r>
          </w:p>
        </w:tc>
        <w:tc>
          <w:tcPr>
            <w:tcW w:w="1070" w:type="dxa"/>
            <w:tcBorders>
              <w:bottom w:val="dotted" w:sz="4" w:space="0" w:color="auto"/>
            </w:tcBorders>
          </w:tcPr>
          <w:p w:rsidR="00DE5DD2" w:rsidRPr="00A23990" w:rsidRDefault="006153A8" w:rsidP="003747A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dotted" w:sz="4" w:space="0" w:color="auto"/>
            </w:tcBorders>
          </w:tcPr>
          <w:p w:rsidR="00DE5DD2" w:rsidRPr="00A23990" w:rsidRDefault="00DE5DD2" w:rsidP="00DE5DD2">
            <w:pPr>
              <w:spacing w:line="220" w:lineRule="exact"/>
              <w:ind w:left="119" w:hanging="119"/>
              <w:jc w:val="left"/>
              <w:rPr>
                <w:rFonts w:ascii="MS UI Gothic" w:eastAsia="MS UI Gothic" w:hAnsi="MS UI Gothic"/>
                <w:sz w:val="18"/>
                <w:szCs w:val="18"/>
              </w:rPr>
            </w:pPr>
          </w:p>
        </w:tc>
      </w:tr>
      <w:tr w:rsidR="00A23990" w:rsidRPr="00A23990" w:rsidTr="00591B5A">
        <w:trPr>
          <w:trHeight w:val="855"/>
        </w:trPr>
        <w:tc>
          <w:tcPr>
            <w:tcW w:w="1257" w:type="dxa"/>
            <w:tcBorders>
              <w:top w:val="nil"/>
              <w:bottom w:val="nil"/>
            </w:tcBorders>
          </w:tcPr>
          <w:p w:rsidR="00DE5DD2" w:rsidRPr="00A23990" w:rsidRDefault="00DE5DD2" w:rsidP="004D040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DE5DD2" w:rsidRPr="00A23990" w:rsidRDefault="00DE5DD2" w:rsidP="00DE5DD2">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（6）　施設内の感染症拡大を未然に防ぐため、利用者だけでなく介護職員室等、施設内すべての場所で共用タオルの使用を禁止していますか。  </w:t>
            </w:r>
          </w:p>
        </w:tc>
        <w:tc>
          <w:tcPr>
            <w:tcW w:w="1070" w:type="dxa"/>
            <w:tcBorders>
              <w:bottom w:val="single" w:sz="4" w:space="0" w:color="auto"/>
            </w:tcBorders>
          </w:tcPr>
          <w:p w:rsidR="00DE5DD2" w:rsidRPr="00A23990" w:rsidRDefault="006153A8" w:rsidP="003747A1">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DE5DD2" w:rsidRPr="00A23990" w:rsidRDefault="00DE5DD2" w:rsidP="00DE5DD2">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144CD9">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bottom w:val="nil"/>
            </w:tcBorders>
          </w:tcPr>
          <w:p w:rsidR="00916058" w:rsidRPr="00A23990" w:rsidRDefault="00916058" w:rsidP="003747A1">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 xml:space="preserve">(5) </w:t>
            </w:r>
            <w:r w:rsidR="00C021FD" w:rsidRPr="00A23990">
              <w:rPr>
                <w:rFonts w:ascii="MS UI Gothic" w:eastAsia="MS UI Gothic" w:hAnsi="MS UI Gothic" w:hint="eastAsia"/>
                <w:sz w:val="21"/>
                <w:szCs w:val="21"/>
              </w:rPr>
              <w:t>（1）～（</w:t>
            </w:r>
            <w:r w:rsidR="00DE5DD2" w:rsidRPr="00A23990">
              <w:rPr>
                <w:rFonts w:ascii="MS UI Gothic" w:eastAsia="MS UI Gothic" w:hAnsi="MS UI Gothic" w:hint="eastAsia"/>
                <w:sz w:val="21"/>
                <w:szCs w:val="21"/>
              </w:rPr>
              <w:t>6</w:t>
            </w:r>
            <w:r w:rsidR="00C021FD" w:rsidRPr="00A23990">
              <w:rPr>
                <w:rFonts w:ascii="MS UI Gothic" w:eastAsia="MS UI Gothic" w:hAnsi="MS UI Gothic" w:hint="eastAsia"/>
                <w:sz w:val="21"/>
                <w:szCs w:val="21"/>
              </w:rPr>
              <w:t>）に掲げるもののほか、別に厚生労働大臣が定める感染症及び食中毒の発生が疑われる際の対処等に関する手順に沿った対処についてマニュアル等で定め、感染症又は食中毒の発生が疑われる際はこれに沿って対応を行っていますか。</w:t>
            </w:r>
          </w:p>
        </w:tc>
        <w:tc>
          <w:tcPr>
            <w:tcW w:w="1070" w:type="dxa"/>
            <w:tcBorders>
              <w:top w:val="single" w:sz="4" w:space="0" w:color="auto"/>
              <w:bottom w:val="nil"/>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642517">
              <w:rPr>
                <w:rFonts w:ascii="MS UI Gothic" w:eastAsia="MS UI Gothic" w:hAnsi="MS UI Gothic" w:hint="eastAsia"/>
                <w:sz w:val="18"/>
                <w:szCs w:val="18"/>
              </w:rPr>
              <w:t>34</w:t>
            </w:r>
            <w:r w:rsidRPr="00A23990">
              <w:rPr>
                <w:rFonts w:ascii="MS UI Gothic" w:eastAsia="MS UI Gothic" w:hAnsi="MS UI Gothic" w:hint="eastAsia"/>
                <w:sz w:val="18"/>
                <w:szCs w:val="18"/>
              </w:rPr>
              <w:t>条</w:t>
            </w:r>
          </w:p>
          <w:p w:rsidR="00916058" w:rsidRPr="00A23990" w:rsidRDefault="00916058" w:rsidP="003747A1">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第2項第4号</w:t>
            </w:r>
          </w:p>
          <w:p w:rsidR="00C021FD" w:rsidRPr="00A23990" w:rsidRDefault="00C021FD" w:rsidP="003747A1">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nil"/>
              <w:right w:val="single" w:sz="4" w:space="0" w:color="auto"/>
            </w:tcBorders>
            <w:shd w:val="clear" w:color="auto" w:fill="auto"/>
          </w:tcPr>
          <w:p w:rsidR="00C021FD" w:rsidRPr="00A23990" w:rsidRDefault="00C021FD" w:rsidP="00C021FD">
            <w:pPr>
              <w:ind w:left="277" w:hangingChars="167" w:hanging="277"/>
              <w:rPr>
                <w:rFonts w:ascii="MS UI Gothic" w:eastAsia="MS UI Gothic" w:hAnsi="MS UI Gothic" w:cs="ＭＳ 明朝"/>
                <w:sz w:val="19"/>
                <w:szCs w:val="19"/>
              </w:rPr>
            </w:pPr>
            <w:r w:rsidRPr="00A23990">
              <w:rPr>
                <w:rFonts w:ascii="MS UI Gothic" w:eastAsia="MS UI Gothic" w:hAnsi="MS UI Gothic" w:cs="ＭＳ 明朝" w:hint="eastAsia"/>
                <w:sz w:val="19"/>
                <w:szCs w:val="19"/>
              </w:rPr>
              <w:t>〔厚生労働大臣が定める感染症及び食中毒の発生が疑われる際の対処等に関する手順〕</w:t>
            </w:r>
          </w:p>
          <w:p w:rsidR="00C021FD" w:rsidRPr="00A23990" w:rsidRDefault="00C021FD" w:rsidP="00C021FD">
            <w:pPr>
              <w:ind w:leftChars="63" w:left="229" w:hangingChars="50" w:hanging="93"/>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ア　従業者が、入所者について、感染症又は食中毒の発生を疑ったときは、速やかに管理者に報告する体制を整えること。</w:t>
            </w:r>
            <w:r w:rsidRPr="00A23990">
              <w:rPr>
                <w:rFonts w:ascii="MS UI Gothic" w:eastAsia="MS UI Gothic" w:hAnsi="MS UI Gothic" w:cs="ＭＳ 明朝"/>
                <w:sz w:val="21"/>
                <w:szCs w:val="21"/>
              </w:rPr>
              <w:t xml:space="preserve">  </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平18厚労告268</w:t>
            </w:r>
          </w:p>
          <w:p w:rsidR="00C021FD" w:rsidRPr="00A23990" w:rsidRDefault="00C021FD" w:rsidP="00C021FD">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overflowPunct w:val="0"/>
              <w:ind w:left="311" w:hangingChars="167" w:hanging="31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イ　管理者は当該指定施設における感染症若しくは食中毒の発生を疑ったとき又は前記アの報告を受けたときは、従業者に対して必要な指示を行わなければならないこと。</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tabs>
                <w:tab w:val="left" w:pos="6377"/>
              </w:tabs>
              <w:overflowPunct w:val="0"/>
              <w:ind w:left="372" w:hangingChars="200" w:hanging="372"/>
              <w:jc w:val="left"/>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ウ　感染症又は食中毒の発生又はまん延を防止する観点から、従業者の健康管理を徹底し、従業者、来訪者等の健康状態によっては利用者との接触を制限する等の措置を講ずるとともに、従業者及び利用者に対して手洗いやうがいを励行するなど衛生教育の徹底を図らなければならないこと。</w:t>
            </w:r>
            <w:r w:rsidRPr="00A23990">
              <w:rPr>
                <w:rFonts w:ascii="MS UI Gothic" w:eastAsia="MS UI Gothic" w:hAnsi="MS UI Gothic" w:cs="ＭＳ 明朝"/>
                <w:sz w:val="21"/>
                <w:szCs w:val="21"/>
              </w:rPr>
              <w:t xml:space="preserve"> </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エ　指定医師及び看護職員は、当該指定施設内において感染症若しくは食中毒の発生又はそれが疑われる状況が生じたときは、速やかな対応を行わなければならないこと。</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adjustRightInd w:val="0"/>
              <w:spacing w:line="220" w:lineRule="exact"/>
              <w:ind w:left="0" w:firstLineChars="0" w:firstLine="0"/>
              <w:contextualSpacing/>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オ　指定施設の管理者及び医師、看護職員その他の従業者は、感染症若しくは食中毒の患者又はそれらの疑いのある者</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以下「有症者等」という。</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の状態に応じ、協力病院をはじめとする地域の医療機関等との連携を図るなど適切な措置を講じなければならないこと。</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カ　指定施設は、感染症若しくは食中毒の発生又はそれが疑われる状況が生じたときの有症者等の状況及び各有症者等に講じた措置等を記録しなければならないこと。</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キ　管理者は、次に掲げる場合には、有症者等の人数、症状、対応状況等を市町村及び保健所に迅速に報告するとともに、市町村又は保健所からの指示を求めることその他の措置を講じなければならないこと。</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0" w:firstLineChars="0" w:firstLine="0"/>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C021FD" w:rsidRPr="00A23990" w:rsidRDefault="00C021FD"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nil"/>
              <w:right w:val="single" w:sz="4" w:space="0" w:color="auto"/>
            </w:tcBorders>
            <w:shd w:val="clear" w:color="auto" w:fill="auto"/>
          </w:tcPr>
          <w:p w:rsidR="00C021FD" w:rsidRPr="00A23990" w:rsidRDefault="00C021FD" w:rsidP="00C021FD">
            <w:pPr>
              <w:overflowPunct w:val="0"/>
              <w:ind w:left="441" w:hangingChars="237" w:hanging="441"/>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同一の感染症若しくは食中毒による又はそれらによると疑われる死亡者又は重篤な患者が１週間内に２名以上発生した場合</w:t>
            </w:r>
          </w:p>
          <w:p w:rsidR="00C021FD" w:rsidRPr="00A23990" w:rsidRDefault="00C021FD" w:rsidP="00C021FD">
            <w:pPr>
              <w:overflowPunct w:val="0"/>
              <w:ind w:left="255" w:hangingChars="137" w:hanging="255"/>
              <w:textAlignment w:val="baseline"/>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ロ</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同一の有症者等が</w:t>
            </w:r>
            <w:r w:rsidRPr="00A23990">
              <w:rPr>
                <w:rFonts w:ascii="MS UI Gothic" w:eastAsia="MS UI Gothic" w:hAnsi="MS UI Gothic" w:cs="ＭＳ 明朝"/>
                <w:sz w:val="21"/>
                <w:szCs w:val="21"/>
              </w:rPr>
              <w:t>10</w:t>
            </w:r>
            <w:r w:rsidRPr="00A23990">
              <w:rPr>
                <w:rFonts w:ascii="MS UI Gothic" w:eastAsia="MS UI Gothic" w:hAnsi="MS UI Gothic" w:cs="ＭＳ 明朝" w:hint="eastAsia"/>
                <w:sz w:val="21"/>
                <w:szCs w:val="21"/>
              </w:rPr>
              <w:t>名以上又は全利用者の半数以上発生した場合</w:t>
            </w:r>
          </w:p>
          <w:p w:rsidR="00C021FD" w:rsidRPr="00A23990" w:rsidRDefault="00C021FD" w:rsidP="00C021FD">
            <w:pPr>
              <w:adjustRightInd w:val="0"/>
              <w:ind w:left="497" w:hangingChars="267" w:hanging="497"/>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ハ</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 xml:space="preserve">　上記</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ア</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及び</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イ</w:t>
            </w:r>
            <w:r w:rsidRPr="00A23990">
              <w:rPr>
                <w:rFonts w:ascii="MS UI Gothic" w:eastAsia="MS UI Gothic" w:hAnsi="MS UI Gothic" w:cs="ＭＳ 明朝"/>
                <w:sz w:val="21"/>
                <w:szCs w:val="21"/>
              </w:rPr>
              <w:t>)</w:t>
            </w:r>
            <w:r w:rsidRPr="00A23990">
              <w:rPr>
                <w:rFonts w:ascii="MS UI Gothic" w:eastAsia="MS UI Gothic" w:hAnsi="MS UI Gothic" w:cs="ＭＳ 明朝" w:hint="eastAsia"/>
                <w:sz w:val="21"/>
                <w:szCs w:val="21"/>
              </w:rPr>
              <w:t>に掲げる場合のほか、通常の発生動向を上回る感染症等の発生が疑われ特に管理者等が報告を必要と認めた場合</w:t>
            </w:r>
          </w:p>
        </w:tc>
        <w:tc>
          <w:tcPr>
            <w:tcW w:w="1070" w:type="dxa"/>
            <w:tcBorders>
              <w:top w:val="nil"/>
              <w:bottom w:val="nil"/>
            </w:tcBorders>
          </w:tcPr>
          <w:p w:rsidR="00C021FD" w:rsidRPr="00A23990" w:rsidRDefault="00C021FD" w:rsidP="00C021FD">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C021FD" w:rsidRPr="00A23990" w:rsidRDefault="00C021FD" w:rsidP="00C021FD">
            <w:pPr>
              <w:spacing w:line="220" w:lineRule="exact"/>
              <w:ind w:left="0" w:firstLineChars="0" w:firstLine="0"/>
              <w:jc w:val="left"/>
              <w:rPr>
                <w:rFonts w:ascii="MS UI Gothic" w:eastAsia="MS UI Gothic" w:hAnsi="MS UI Gothic"/>
                <w:sz w:val="18"/>
                <w:szCs w:val="18"/>
              </w:rPr>
            </w:pPr>
          </w:p>
        </w:tc>
      </w:tr>
      <w:tr w:rsidR="00A23990" w:rsidRPr="00A23990" w:rsidTr="00591B5A">
        <w:trPr>
          <w:trHeight w:val="922"/>
        </w:trPr>
        <w:tc>
          <w:tcPr>
            <w:tcW w:w="1257" w:type="dxa"/>
            <w:vMerge w:val="restart"/>
            <w:tcBorders>
              <w:top w:val="nil"/>
            </w:tcBorders>
          </w:tcPr>
          <w:p w:rsidR="006E4A02" w:rsidRPr="00A23990" w:rsidRDefault="006E4A02" w:rsidP="00C021F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left w:val="single" w:sz="4" w:space="0" w:color="auto"/>
              <w:bottom w:val="dotted" w:sz="4" w:space="0" w:color="auto"/>
              <w:right w:val="single" w:sz="4" w:space="0" w:color="auto"/>
            </w:tcBorders>
            <w:shd w:val="clear" w:color="auto" w:fill="auto"/>
          </w:tcPr>
          <w:p w:rsidR="006E4A02" w:rsidRPr="00A23990" w:rsidRDefault="006E4A02" w:rsidP="006E4A02">
            <w:pPr>
              <w:adjustRightInd w:val="0"/>
              <w:ind w:left="311" w:hangingChars="167" w:hanging="311"/>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 xml:space="preserve">　ク　上記キの報告を行った場合は、その原因の究明に資するため、当該有症者等を診察する医師等と連携の上、血液、便、吐物等の検体を確保するよう、努めなければならないこと。</w:t>
            </w:r>
          </w:p>
        </w:tc>
        <w:tc>
          <w:tcPr>
            <w:tcW w:w="1070" w:type="dxa"/>
            <w:vMerge w:val="restart"/>
            <w:tcBorders>
              <w:top w:val="nil"/>
            </w:tcBorders>
          </w:tcPr>
          <w:p w:rsidR="006E4A02" w:rsidRPr="00A23990" w:rsidRDefault="006E4A02" w:rsidP="00C021FD">
            <w:pPr>
              <w:ind w:left="113" w:hanging="113"/>
              <w:jc w:val="center"/>
              <w:rPr>
                <w:rFonts w:ascii="MS UI Gothic" w:eastAsia="MS UI Gothic" w:hAnsi="MS UI Gothic"/>
                <w:w w:val="83"/>
                <w:kern w:val="0"/>
                <w:sz w:val="21"/>
                <w:szCs w:val="21"/>
              </w:rPr>
            </w:pPr>
          </w:p>
        </w:tc>
        <w:tc>
          <w:tcPr>
            <w:tcW w:w="1444" w:type="dxa"/>
            <w:vMerge w:val="restart"/>
            <w:tcBorders>
              <w:top w:val="nil"/>
            </w:tcBorders>
          </w:tcPr>
          <w:p w:rsidR="006E4A02" w:rsidRPr="00A23990" w:rsidRDefault="006E4A02" w:rsidP="00C021FD">
            <w:pPr>
              <w:spacing w:line="220" w:lineRule="exact"/>
              <w:ind w:left="119" w:hanging="119"/>
              <w:jc w:val="left"/>
              <w:rPr>
                <w:rFonts w:ascii="MS UI Gothic" w:eastAsia="MS UI Gothic" w:hAnsi="MS UI Gothic"/>
                <w:sz w:val="18"/>
                <w:szCs w:val="18"/>
              </w:rPr>
            </w:pPr>
          </w:p>
        </w:tc>
      </w:tr>
      <w:tr w:rsidR="00A23990" w:rsidRPr="00A23990" w:rsidTr="00591B5A">
        <w:trPr>
          <w:trHeight w:val="1036"/>
        </w:trPr>
        <w:tc>
          <w:tcPr>
            <w:tcW w:w="1257" w:type="dxa"/>
            <w:vMerge/>
            <w:tcBorders>
              <w:bottom w:val="nil"/>
            </w:tcBorders>
          </w:tcPr>
          <w:p w:rsidR="006E4A02" w:rsidRPr="00A23990" w:rsidRDefault="006E4A02" w:rsidP="006E4A02">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left w:val="single" w:sz="4" w:space="0" w:color="auto"/>
              <w:bottom w:val="single" w:sz="4" w:space="0" w:color="auto"/>
              <w:right w:val="single" w:sz="4" w:space="0" w:color="auto"/>
            </w:tcBorders>
            <w:shd w:val="clear" w:color="auto" w:fill="auto"/>
          </w:tcPr>
          <w:p w:rsidR="006E4A02" w:rsidRPr="00A23990" w:rsidRDefault="006E4A02" w:rsidP="006E4A02">
            <w:pPr>
              <w:pStyle w:val="a4"/>
              <w:numPr>
                <w:ilvl w:val="0"/>
                <w:numId w:val="5"/>
              </w:numPr>
              <w:adjustRightInd w:val="0"/>
              <w:ind w:leftChars="0" w:firstLineChars="0"/>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以下の通知等に基づき、感染症の発生及びまん延を防止するための措置を徹底してください。</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「高齢者介護施設における感染対策マニュアル」（</w:t>
            </w:r>
            <w:r w:rsidR="00E60567" w:rsidRPr="00A23990">
              <w:rPr>
                <w:rFonts w:ascii="MS UI Gothic" w:eastAsia="MS UI Gothic" w:hAnsi="MS UI Gothic" w:cs="ＭＳ 明朝" w:hint="eastAsia"/>
                <w:sz w:val="21"/>
                <w:szCs w:val="21"/>
              </w:rPr>
              <w:t xml:space="preserve">2019年3月 </w:t>
            </w:r>
            <w:r w:rsidRPr="00A23990">
              <w:rPr>
                <w:rFonts w:ascii="MS UI Gothic" w:eastAsia="MS UI Gothic" w:hAnsi="MS UI Gothic" w:cs="ＭＳ 明朝" w:hint="eastAsia"/>
                <w:sz w:val="21"/>
                <w:szCs w:val="21"/>
              </w:rPr>
              <w:t>厚労省老人保健健康等増進事業）</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「老人ホーム等における食中毒予防の徹底について」（平成28年9月16日厚労省通知）</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「大量調理施設衛生管理マニュアル」（平成9年3月24日厚労省通知　別添）</w:t>
            </w:r>
          </w:p>
          <w:p w:rsidR="00D37880" w:rsidRPr="00A23990" w:rsidRDefault="00D37880"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「高齢者施設における感染性胃腸炎の発生・まん延防止の徹底について」(平成17年1月10日厚労省通知)</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「インフルエンザ施設内感染予防の手引」（平成25年11月改定　厚生労働省健康局結核感染症課・日本医師会感染症危機管理対策室）</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「社会福祉施設におけるレジオネラ症防止対策について」（平成11年11月26日厚生省通知）</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「社会福祉施設等におけるレジオネラ症防止対策マニュアルについて」（平成13年9月11日厚労省通知）</w:t>
            </w:r>
          </w:p>
          <w:p w:rsidR="006E4A02" w:rsidRPr="00A23990" w:rsidRDefault="006E4A02" w:rsidP="006E4A02">
            <w:pPr>
              <w:adjustRightInd w:val="0"/>
              <w:ind w:leftChars="100" w:left="341" w:hangingChars="67" w:hanging="125"/>
              <w:contextualSpacing/>
              <w:rPr>
                <w:rFonts w:ascii="MS UI Gothic" w:eastAsia="MS UI Gothic" w:hAnsi="MS UI Gothic" w:cs="ＭＳ 明朝"/>
                <w:sz w:val="21"/>
                <w:szCs w:val="21"/>
              </w:rPr>
            </w:pPr>
            <w:r w:rsidRPr="00A23990">
              <w:rPr>
                <w:rFonts w:ascii="MS UI Gothic" w:eastAsia="MS UI Gothic" w:hAnsi="MS UI Gothic" w:cs="ＭＳ 明朝" w:hint="eastAsia"/>
                <w:sz w:val="21"/>
                <w:szCs w:val="21"/>
              </w:rPr>
              <w:t>「レジオネラ症を予防するために必要な措置に関する技術上の指針」（平成15年厚労省告示264）</w:t>
            </w:r>
          </w:p>
        </w:tc>
        <w:tc>
          <w:tcPr>
            <w:tcW w:w="1070" w:type="dxa"/>
            <w:vMerge/>
          </w:tcPr>
          <w:p w:rsidR="006E4A02" w:rsidRPr="00A23990" w:rsidRDefault="006E4A02" w:rsidP="006E4A02">
            <w:pPr>
              <w:ind w:left="113" w:hanging="113"/>
              <w:jc w:val="center"/>
              <w:rPr>
                <w:rFonts w:ascii="MS UI Gothic" w:eastAsia="MS UI Gothic" w:hAnsi="MS UI Gothic"/>
                <w:w w:val="83"/>
                <w:kern w:val="0"/>
                <w:sz w:val="21"/>
                <w:szCs w:val="21"/>
              </w:rPr>
            </w:pPr>
          </w:p>
        </w:tc>
        <w:tc>
          <w:tcPr>
            <w:tcW w:w="1444" w:type="dxa"/>
            <w:vMerge/>
            <w:tcBorders>
              <w:bottom w:val="single" w:sz="4" w:space="0" w:color="auto"/>
            </w:tcBorders>
          </w:tcPr>
          <w:p w:rsidR="006E4A02" w:rsidRPr="00A23990" w:rsidRDefault="006E4A02" w:rsidP="006E4A02">
            <w:pPr>
              <w:spacing w:line="220" w:lineRule="exact"/>
              <w:ind w:left="119" w:hanging="119"/>
              <w:jc w:val="left"/>
              <w:rPr>
                <w:rFonts w:ascii="MS UI Gothic" w:eastAsia="MS UI Gothic" w:hAnsi="MS UI Gothic"/>
                <w:sz w:val="18"/>
                <w:szCs w:val="18"/>
              </w:rPr>
            </w:pPr>
          </w:p>
        </w:tc>
      </w:tr>
      <w:tr w:rsidR="00A23990" w:rsidRPr="00A23990" w:rsidTr="00591B5A">
        <w:trPr>
          <w:trHeight w:val="211"/>
        </w:trPr>
        <w:tc>
          <w:tcPr>
            <w:tcW w:w="1257" w:type="dxa"/>
            <w:vMerge w:val="restart"/>
            <w:tcBorders>
              <w:top w:val="nil"/>
              <w:bottom w:val="nil"/>
            </w:tcBorders>
          </w:tcPr>
          <w:p w:rsidR="006449B6" w:rsidRPr="00A23990" w:rsidRDefault="00642517" w:rsidP="006470D4">
            <w:pPr>
              <w:ind w:left="0" w:firstLineChars="0" w:firstLine="0"/>
              <w:jc w:val="left"/>
              <w:rPr>
                <w:rFonts w:ascii="MS UI Gothic" w:eastAsia="MS UI Gothic" w:hAnsi="MS UI Gothic"/>
                <w:sz w:val="21"/>
                <w:szCs w:val="21"/>
              </w:rPr>
            </w:pPr>
            <w:r w:rsidRPr="00642517">
              <w:rPr>
                <w:rFonts w:ascii="MS UI Gothic" w:eastAsia="MS UI Gothic" w:hAnsi="MS UI Gothic" w:hint="eastAsia"/>
                <w:bCs/>
                <w:sz w:val="21"/>
                <w:szCs w:val="21"/>
                <w:bdr w:val="single" w:sz="4" w:space="0" w:color="auto"/>
              </w:rPr>
              <w:t>空調設備等</w:t>
            </w:r>
          </w:p>
        </w:tc>
        <w:tc>
          <w:tcPr>
            <w:tcW w:w="6588" w:type="dxa"/>
            <w:tcBorders>
              <w:top w:val="single" w:sz="4" w:space="0" w:color="auto"/>
              <w:bottom w:val="dotted" w:sz="4" w:space="0" w:color="auto"/>
            </w:tcBorders>
          </w:tcPr>
          <w:p w:rsidR="006449B6" w:rsidRPr="00A23990" w:rsidRDefault="006449B6" w:rsidP="000C3713">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空調設備等により施設内の適温の確保及に努めていますか。</w:t>
            </w:r>
          </w:p>
        </w:tc>
        <w:tc>
          <w:tcPr>
            <w:tcW w:w="1070" w:type="dxa"/>
            <w:vMerge w:val="restart"/>
            <w:tcBorders>
              <w:top w:val="nil"/>
            </w:tcBorders>
          </w:tcPr>
          <w:p w:rsidR="006449B6"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Borders>
              <w:top w:val="single" w:sz="4" w:space="0" w:color="auto"/>
            </w:tcBorders>
          </w:tcPr>
          <w:p w:rsidR="006449B6" w:rsidRDefault="00642517" w:rsidP="00144CD9">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解釈通知</w:t>
            </w:r>
          </w:p>
          <w:p w:rsidR="00642517" w:rsidRPr="00A23990" w:rsidRDefault="00642517" w:rsidP="00144CD9">
            <w:pPr>
              <w:spacing w:line="220" w:lineRule="exact"/>
              <w:ind w:left="0" w:firstLineChars="0" w:firstLine="0"/>
              <w:jc w:val="left"/>
              <w:rPr>
                <w:rFonts w:ascii="MS UI Gothic" w:eastAsia="MS UI Gothic" w:hAnsi="MS UI Gothic"/>
                <w:sz w:val="18"/>
                <w:szCs w:val="18"/>
              </w:rPr>
            </w:pPr>
            <w:r>
              <w:rPr>
                <w:rFonts w:ascii="MS UI Gothic" w:eastAsia="MS UI Gothic" w:hAnsi="MS UI Gothic" w:hint="eastAsia"/>
                <w:sz w:val="18"/>
                <w:szCs w:val="18"/>
              </w:rPr>
              <w:t>第5の24（1）④</w:t>
            </w:r>
          </w:p>
        </w:tc>
      </w:tr>
      <w:tr w:rsidR="00A23990" w:rsidRPr="00A23990" w:rsidTr="00591B5A">
        <w:trPr>
          <w:trHeight w:val="480"/>
        </w:trPr>
        <w:tc>
          <w:tcPr>
            <w:tcW w:w="1257" w:type="dxa"/>
            <w:vMerge/>
            <w:tcBorders>
              <w:bottom w:val="nil"/>
            </w:tcBorders>
          </w:tcPr>
          <w:p w:rsidR="006449B6" w:rsidRPr="00A23990" w:rsidRDefault="006449B6" w:rsidP="006470D4">
            <w:pPr>
              <w:ind w:left="0" w:firstLineChars="0" w:firstLine="0"/>
              <w:jc w:val="left"/>
              <w:rPr>
                <w:rFonts w:ascii="MS UI Gothic" w:eastAsia="MS UI Gothic" w:hAnsi="MS UI Gothic"/>
                <w:bCs/>
                <w:sz w:val="21"/>
                <w:szCs w:val="21"/>
              </w:rPr>
            </w:pPr>
          </w:p>
        </w:tc>
        <w:tc>
          <w:tcPr>
            <w:tcW w:w="6588" w:type="dxa"/>
            <w:tcBorders>
              <w:top w:val="dotted" w:sz="4" w:space="0" w:color="auto"/>
              <w:bottom w:val="single" w:sz="4" w:space="0" w:color="auto"/>
            </w:tcBorders>
          </w:tcPr>
          <w:p w:rsidR="006449B6" w:rsidRPr="00A23990" w:rsidRDefault="006449B6" w:rsidP="006449B6">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cs="ＭＳ 明朝" w:hint="eastAsia"/>
                <w:sz w:val="21"/>
                <w:szCs w:val="21"/>
              </w:rPr>
              <w:t>※　居室内やリビングなど、施設内の適当な場所に温度計、湿度計を設置し、客観的に温度、湿度の管理を行ってください。</w:t>
            </w:r>
            <w:r w:rsidRPr="00A23990">
              <w:rPr>
                <w:rFonts w:ascii="MS UI Gothic" w:eastAsia="MS UI Gothic" w:hAnsi="MS UI Gothic" w:cs="ＭＳ 明朝"/>
                <w:sz w:val="21"/>
                <w:szCs w:val="21"/>
              </w:rPr>
              <w:t xml:space="preserve">  </w:t>
            </w:r>
          </w:p>
        </w:tc>
        <w:tc>
          <w:tcPr>
            <w:tcW w:w="1070" w:type="dxa"/>
            <w:vMerge/>
            <w:tcBorders>
              <w:bottom w:val="single" w:sz="4" w:space="0" w:color="auto"/>
            </w:tcBorders>
          </w:tcPr>
          <w:p w:rsidR="006449B6" w:rsidRPr="00A23990" w:rsidRDefault="006449B6" w:rsidP="00651407">
            <w:pPr>
              <w:ind w:left="113" w:hanging="113"/>
              <w:jc w:val="center"/>
              <w:rPr>
                <w:rFonts w:ascii="MS UI Gothic" w:eastAsia="MS UI Gothic" w:hAnsi="MS UI Gothic"/>
                <w:w w:val="83"/>
                <w:kern w:val="0"/>
                <w:sz w:val="21"/>
                <w:szCs w:val="21"/>
              </w:rPr>
            </w:pPr>
          </w:p>
        </w:tc>
        <w:tc>
          <w:tcPr>
            <w:tcW w:w="1444" w:type="dxa"/>
            <w:vMerge/>
            <w:tcBorders>
              <w:bottom w:val="single" w:sz="4" w:space="0" w:color="auto"/>
            </w:tcBorders>
          </w:tcPr>
          <w:p w:rsidR="006449B6" w:rsidRPr="00A23990" w:rsidRDefault="006449B6" w:rsidP="00144CD9">
            <w:pPr>
              <w:spacing w:line="220" w:lineRule="exact"/>
              <w:ind w:left="132" w:firstLineChars="0" w:hanging="132"/>
              <w:jc w:val="left"/>
              <w:rPr>
                <w:rFonts w:ascii="MS UI Gothic" w:eastAsia="MS UI Gothic" w:hAnsi="MS UI Gothic"/>
                <w:sz w:val="18"/>
                <w:szCs w:val="18"/>
              </w:rPr>
            </w:pPr>
          </w:p>
        </w:tc>
      </w:tr>
      <w:tr w:rsidR="00255F32" w:rsidRPr="00A23990" w:rsidTr="00591B5A">
        <w:trPr>
          <w:trHeight w:val="1109"/>
        </w:trPr>
        <w:tc>
          <w:tcPr>
            <w:tcW w:w="1257" w:type="dxa"/>
            <w:tcBorders>
              <w:top w:val="nil"/>
              <w:bottom w:val="single" w:sz="4" w:space="0" w:color="auto"/>
            </w:tcBorders>
          </w:tcPr>
          <w:p w:rsidR="00255F32" w:rsidRPr="00A23990" w:rsidRDefault="00255F32" w:rsidP="006470D4">
            <w:pPr>
              <w:ind w:left="141" w:hanging="141"/>
              <w:jc w:val="left"/>
              <w:rPr>
                <w:rFonts w:ascii="MS UI Gothic" w:eastAsia="MS UI Gothic" w:hAnsi="MS UI Gothic"/>
                <w:bCs/>
                <w:sz w:val="21"/>
                <w:szCs w:val="21"/>
              </w:rPr>
            </w:pPr>
            <w:r w:rsidRPr="00255F32">
              <w:rPr>
                <w:rFonts w:ascii="MS UI Gothic" w:eastAsia="MS UI Gothic" w:hAnsi="MS UI Gothic" w:hint="eastAsia"/>
                <w:bCs/>
                <w:sz w:val="21"/>
                <w:szCs w:val="21"/>
                <w:bdr w:val="single" w:sz="4" w:space="0" w:color="auto"/>
              </w:rPr>
              <w:t>業務委託</w:t>
            </w:r>
          </w:p>
        </w:tc>
        <w:tc>
          <w:tcPr>
            <w:tcW w:w="6588" w:type="dxa"/>
            <w:tcBorders>
              <w:top w:val="single" w:sz="4" w:space="0" w:color="auto"/>
              <w:bottom w:val="single" w:sz="4" w:space="0" w:color="auto"/>
            </w:tcBorders>
          </w:tcPr>
          <w:p w:rsidR="00255F32" w:rsidRDefault="00255F32" w:rsidP="006449B6">
            <w:pPr>
              <w:adjustRightInd w:val="0"/>
              <w:spacing w:line="240" w:lineRule="auto"/>
              <w:ind w:left="186" w:hangingChars="100" w:hanging="18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（8）次に掲げる業務を委託する場合は、入所定員の規模に応じ医療法施行規則に準じて行っていますか。</w:t>
            </w:r>
          </w:p>
          <w:p w:rsidR="00255F32" w:rsidRDefault="00255F32" w:rsidP="006449B6">
            <w:pPr>
              <w:adjustRightInd w:val="0"/>
              <w:spacing w:line="240" w:lineRule="auto"/>
              <w:ind w:left="186" w:hangingChars="100" w:hanging="18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①検体検査の業務</w:t>
            </w:r>
          </w:p>
          <w:p w:rsidR="00255F32" w:rsidRDefault="00255F32" w:rsidP="006449B6">
            <w:pPr>
              <w:adjustRightInd w:val="0"/>
              <w:spacing w:line="240" w:lineRule="auto"/>
              <w:ind w:left="186" w:hangingChars="100" w:hanging="18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②医療機器及び医学的処置の用に供する衣類その他の繊維製品の滅菌又は消毒の業務</w:t>
            </w:r>
          </w:p>
          <w:p w:rsidR="00255F32" w:rsidRDefault="00255F32" w:rsidP="006449B6">
            <w:pPr>
              <w:adjustRightInd w:val="0"/>
              <w:spacing w:line="240" w:lineRule="auto"/>
              <w:ind w:left="186" w:hangingChars="100" w:hanging="18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③医薬品、医療機器等の品質、有効性及び安全性の確保等に関する法律第２条第８項に規定する特定保守管理医療機器の保守点検の業務</w:t>
            </w:r>
          </w:p>
          <w:p w:rsidR="00255F32" w:rsidRPr="00A23990" w:rsidRDefault="00255F32" w:rsidP="006449B6">
            <w:pPr>
              <w:adjustRightInd w:val="0"/>
              <w:spacing w:line="240" w:lineRule="auto"/>
              <w:ind w:left="186" w:hangingChars="100" w:hanging="186"/>
              <w:contextualSpacing/>
              <w:jc w:val="left"/>
              <w:rPr>
                <w:rFonts w:ascii="MS UI Gothic" w:eastAsia="MS UI Gothic" w:hAnsi="MS UI Gothic" w:cs="ＭＳ 明朝"/>
                <w:sz w:val="21"/>
                <w:szCs w:val="21"/>
              </w:rPr>
            </w:pPr>
            <w:r>
              <w:rPr>
                <w:rFonts w:ascii="MS UI Gothic" w:eastAsia="MS UI Gothic" w:hAnsi="MS UI Gothic" w:cs="ＭＳ 明朝" w:hint="eastAsia"/>
                <w:sz w:val="21"/>
                <w:szCs w:val="21"/>
              </w:rPr>
              <w:t xml:space="preserve">　④診療の用に供するガスの供給設備の保守点検の業務。（高圧ガス保安法の規定により自ら行わなければならないものを除く。）</w:t>
            </w:r>
          </w:p>
        </w:tc>
        <w:tc>
          <w:tcPr>
            <w:tcW w:w="1070" w:type="dxa"/>
            <w:tcBorders>
              <w:top w:val="single" w:sz="4" w:space="0" w:color="auto"/>
              <w:bottom w:val="single" w:sz="4" w:space="0" w:color="auto"/>
            </w:tcBorders>
          </w:tcPr>
          <w:p w:rsidR="00255F32" w:rsidRPr="00255F32" w:rsidRDefault="00255F32" w:rsidP="00651407">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255F32" w:rsidRDefault="00255F32" w:rsidP="00144CD9">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255F32" w:rsidRPr="00A23990" w:rsidRDefault="00255F32" w:rsidP="00144CD9">
            <w:pPr>
              <w:spacing w:line="22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第5の24（3）</w:t>
            </w:r>
          </w:p>
        </w:tc>
      </w:tr>
      <w:tr w:rsidR="00A23990" w:rsidRPr="00A23990" w:rsidTr="00591B5A">
        <w:trPr>
          <w:trHeight w:val="281"/>
        </w:trPr>
        <w:tc>
          <w:tcPr>
            <w:tcW w:w="1257" w:type="dxa"/>
            <w:tcBorders>
              <w:top w:val="single" w:sz="4" w:space="0" w:color="auto"/>
              <w:bottom w:val="nil"/>
            </w:tcBorders>
          </w:tcPr>
          <w:p w:rsidR="00916058" w:rsidRPr="00A23990" w:rsidRDefault="00C31E5A" w:rsidP="005D502F">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46</w:t>
            </w:r>
          </w:p>
          <w:p w:rsidR="00916058" w:rsidRPr="00A23990" w:rsidRDefault="00916058" w:rsidP="005D0118">
            <w:pPr>
              <w:adjustRightInd w:val="0"/>
              <w:spacing w:line="240" w:lineRule="auto"/>
              <w:ind w:left="33" w:hangingChars="18" w:hanging="33"/>
              <w:contextualSpacing/>
              <w:jc w:val="left"/>
              <w:rPr>
                <w:rFonts w:ascii="MS UI Gothic" w:eastAsia="MS UI Gothic" w:hAnsi="MS UI Gothic"/>
                <w:sz w:val="21"/>
                <w:szCs w:val="21"/>
              </w:rPr>
            </w:pPr>
            <w:r w:rsidRPr="00A23990">
              <w:rPr>
                <w:rFonts w:ascii="MS UI Gothic" w:eastAsia="MS UI Gothic" w:hAnsi="MS UI Gothic" w:hint="eastAsia"/>
                <w:sz w:val="21"/>
                <w:szCs w:val="21"/>
              </w:rPr>
              <w:t>協力病院等</w:t>
            </w:r>
          </w:p>
        </w:tc>
        <w:tc>
          <w:tcPr>
            <w:tcW w:w="6588" w:type="dxa"/>
            <w:tcBorders>
              <w:top w:val="nil"/>
              <w:bottom w:val="single" w:sz="4" w:space="0" w:color="auto"/>
            </w:tcBorders>
          </w:tcPr>
          <w:p w:rsidR="00916058" w:rsidRPr="00A23990" w:rsidRDefault="00916058" w:rsidP="00F93EA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入所者の病状の急変等に備えるため、あらかじめ協力病院を定めていますか。</w:t>
            </w:r>
          </w:p>
        </w:tc>
        <w:tc>
          <w:tcPr>
            <w:tcW w:w="1070" w:type="dxa"/>
            <w:tcBorders>
              <w:top w:val="nil"/>
              <w:bottom w:val="single" w:sz="4" w:space="0" w:color="auto"/>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single" w:sz="4" w:space="0" w:color="auto"/>
              <w:bottom w:val="nil"/>
            </w:tcBorders>
          </w:tcPr>
          <w:p w:rsidR="00916058" w:rsidRPr="00A23990" w:rsidRDefault="00916058" w:rsidP="00F9779E">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F9779E">
              <w:rPr>
                <w:rFonts w:ascii="MS UI Gothic" w:eastAsia="MS UI Gothic" w:hAnsi="MS UI Gothic" w:hint="eastAsia"/>
                <w:sz w:val="18"/>
                <w:szCs w:val="18"/>
              </w:rPr>
              <w:t>35</w:t>
            </w:r>
            <w:r w:rsidRPr="00A23990">
              <w:rPr>
                <w:rFonts w:ascii="MS UI Gothic" w:eastAsia="MS UI Gothic" w:hAnsi="MS UI Gothic" w:hint="eastAsia"/>
                <w:sz w:val="18"/>
                <w:szCs w:val="18"/>
              </w:rPr>
              <w:t>条</w:t>
            </w:r>
          </w:p>
        </w:tc>
      </w:tr>
      <w:tr w:rsidR="00A23990" w:rsidRPr="00A23990" w:rsidTr="00591B5A">
        <w:tc>
          <w:tcPr>
            <w:tcW w:w="1257" w:type="dxa"/>
            <w:tcBorders>
              <w:top w:val="nil"/>
              <w:bottom w:val="nil"/>
            </w:tcBorders>
          </w:tcPr>
          <w:p w:rsidR="00916058" w:rsidRPr="00A23990" w:rsidRDefault="00916058" w:rsidP="005D502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916058" w:rsidRPr="00A23990" w:rsidRDefault="00916058" w:rsidP="0098360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協力病院は、施設から自動車等による移送に要する時間がおおむね20分以内の近距離にありますか。</w:t>
            </w:r>
          </w:p>
        </w:tc>
        <w:tc>
          <w:tcPr>
            <w:tcW w:w="1070" w:type="dxa"/>
            <w:tcBorders>
              <w:top w:val="single" w:sz="4" w:space="0" w:color="auto"/>
              <w:bottom w:val="single" w:sz="4" w:space="0" w:color="auto"/>
            </w:tcBorders>
          </w:tcPr>
          <w:p w:rsidR="00916058" w:rsidRPr="00A23990" w:rsidRDefault="0028150E"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916058" w:rsidRPr="00A23990" w:rsidRDefault="00916058" w:rsidP="00651407">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5D502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nil"/>
            </w:tcBorders>
          </w:tcPr>
          <w:p w:rsidR="00916058" w:rsidRPr="00A23990" w:rsidRDefault="00916058" w:rsidP="0098360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協力病院の標榜している診療科名等からみて、病状急変等の事態に適切に対応できるものですか。</w:t>
            </w:r>
          </w:p>
        </w:tc>
        <w:tc>
          <w:tcPr>
            <w:tcW w:w="1070" w:type="dxa"/>
            <w:tcBorders>
              <w:top w:val="single" w:sz="4" w:space="0" w:color="auto"/>
              <w:bottom w:val="single" w:sz="4" w:space="0" w:color="auto"/>
            </w:tcBorders>
          </w:tcPr>
          <w:p w:rsidR="00916058" w:rsidRPr="00A23990" w:rsidRDefault="0091605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916058" w:rsidRPr="00A23990" w:rsidRDefault="00916058" w:rsidP="00651407">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5D502F">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8360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(4) </w:t>
            </w:r>
            <w:r w:rsidR="0028150E">
              <w:rPr>
                <w:rFonts w:ascii="MS UI Gothic" w:eastAsia="MS UI Gothic" w:hAnsi="MS UI Gothic" w:hint="eastAsia"/>
                <w:sz w:val="21"/>
                <w:szCs w:val="21"/>
              </w:rPr>
              <w:t>協力病院に対しては、</w:t>
            </w:r>
            <w:r w:rsidRPr="00A23990">
              <w:rPr>
                <w:rFonts w:ascii="MS UI Gothic" w:eastAsia="MS UI Gothic" w:hAnsi="MS UI Gothic" w:hint="eastAsia"/>
                <w:sz w:val="21"/>
                <w:szCs w:val="21"/>
              </w:rPr>
              <w:t>入所者の入院や休日夜間等における対応について円滑な協力を得るため、あらかじめ必要な事項を取り決めていますか。</w:t>
            </w:r>
          </w:p>
        </w:tc>
        <w:tc>
          <w:tcPr>
            <w:tcW w:w="1070" w:type="dxa"/>
            <w:tcBorders>
              <w:top w:val="single" w:sz="4" w:space="0" w:color="auto"/>
              <w:bottom w:val="single" w:sz="4" w:space="0" w:color="auto"/>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916058" w:rsidRPr="00A23990" w:rsidRDefault="00916058" w:rsidP="00651407">
            <w:pPr>
              <w:spacing w:line="220" w:lineRule="exact"/>
              <w:ind w:left="119" w:hanging="119"/>
              <w:jc w:val="left"/>
              <w:rPr>
                <w:rFonts w:ascii="MS UI Gothic" w:eastAsia="MS UI Gothic" w:hAnsi="MS UI Gothic"/>
                <w:sz w:val="18"/>
                <w:szCs w:val="18"/>
              </w:rPr>
            </w:pPr>
          </w:p>
        </w:tc>
      </w:tr>
      <w:tr w:rsidR="00A23990" w:rsidRPr="00A23990" w:rsidTr="00591B5A">
        <w:trPr>
          <w:trHeight w:val="278"/>
        </w:trPr>
        <w:tc>
          <w:tcPr>
            <w:tcW w:w="1257" w:type="dxa"/>
            <w:tcBorders>
              <w:top w:val="nil"/>
              <w:bottom w:val="nil"/>
            </w:tcBorders>
          </w:tcPr>
          <w:p w:rsidR="00916058" w:rsidRPr="00A23990" w:rsidRDefault="00916058" w:rsidP="005D502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bottom w:val="nil"/>
            </w:tcBorders>
          </w:tcPr>
          <w:p w:rsidR="00916058" w:rsidRPr="00A23990" w:rsidRDefault="00916058" w:rsidP="00983600">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あらかじめ協力歯科医療機関を定めておくよう努めていますか。</w:t>
            </w:r>
          </w:p>
        </w:tc>
        <w:tc>
          <w:tcPr>
            <w:tcW w:w="1070" w:type="dxa"/>
            <w:tcBorders>
              <w:top w:val="single" w:sz="4" w:space="0" w:color="auto"/>
              <w:bottom w:val="nil"/>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top w:val="nil"/>
              <w:bottom w:val="nil"/>
            </w:tcBorders>
          </w:tcPr>
          <w:p w:rsidR="00916058" w:rsidRPr="00A23990" w:rsidRDefault="00916058" w:rsidP="00732994">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F9779E">
              <w:rPr>
                <w:rFonts w:ascii="MS UI Gothic" w:eastAsia="MS UI Gothic" w:hAnsi="MS UI Gothic" w:hint="eastAsia"/>
                <w:sz w:val="18"/>
                <w:szCs w:val="18"/>
              </w:rPr>
              <w:t>35</w:t>
            </w:r>
            <w:r w:rsidRPr="00A23990">
              <w:rPr>
                <w:rFonts w:ascii="MS UI Gothic" w:eastAsia="MS UI Gothic" w:hAnsi="MS UI Gothic" w:hint="eastAsia"/>
                <w:sz w:val="18"/>
                <w:szCs w:val="18"/>
              </w:rPr>
              <w:t>条</w:t>
            </w:r>
          </w:p>
          <w:p w:rsidR="00F9779E" w:rsidRPr="00A23990" w:rsidRDefault="00916058" w:rsidP="00F9779E">
            <w:pPr>
              <w:spacing w:line="22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F9779E">
              <w:rPr>
                <w:rFonts w:ascii="MS UI Gothic" w:eastAsia="MS UI Gothic" w:hAnsi="MS UI Gothic" w:hint="eastAsia"/>
                <w:sz w:val="18"/>
                <w:szCs w:val="18"/>
              </w:rPr>
              <w:t>2</w:t>
            </w:r>
            <w:r w:rsidRPr="00A23990">
              <w:rPr>
                <w:rFonts w:ascii="MS UI Gothic" w:eastAsia="MS UI Gothic" w:hAnsi="MS UI Gothic" w:hint="eastAsia"/>
                <w:sz w:val="18"/>
                <w:szCs w:val="18"/>
              </w:rPr>
              <w:t>項</w:t>
            </w:r>
          </w:p>
          <w:p w:rsidR="00916058" w:rsidRPr="00A23990" w:rsidRDefault="00916058" w:rsidP="00651407">
            <w:pPr>
              <w:spacing w:line="22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C31E5A" w:rsidRDefault="00C31E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47</w:t>
            </w:r>
          </w:p>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掲示</w:t>
            </w:r>
          </w:p>
        </w:tc>
        <w:tc>
          <w:tcPr>
            <w:tcW w:w="6588" w:type="dxa"/>
            <w:tcBorders>
              <w:bottom w:val="dotted" w:sz="4" w:space="0" w:color="auto"/>
            </w:tcBorders>
          </w:tcPr>
          <w:p w:rsidR="00916058" w:rsidRPr="00A23990" w:rsidRDefault="00916058" w:rsidP="00945FCC">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施設の見やすい場所に、運営規程の概要、従業者の勤務体制、協力病院、利用料その他のサービスの選択に資すると認められる重要事項を掲示していますか。</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なお、文字の大きさ、掲示物の様式等、見やすい形式で掲示されていますか。</w:t>
            </w:r>
          </w:p>
        </w:tc>
        <w:tc>
          <w:tcPr>
            <w:tcW w:w="1070" w:type="dxa"/>
            <w:tcBorders>
              <w:bottom w:val="nil"/>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条例第3</w:t>
            </w:r>
            <w:r w:rsidR="000F26AD" w:rsidRPr="00A23990">
              <w:rPr>
                <w:rFonts w:ascii="MS UI Gothic" w:eastAsia="MS UI Gothic" w:hAnsi="MS UI Gothic" w:hint="eastAsia"/>
                <w:sz w:val="18"/>
                <w:szCs w:val="18"/>
              </w:rPr>
              <w:t>5</w:t>
            </w:r>
            <w:r w:rsidRPr="00A23990">
              <w:rPr>
                <w:rFonts w:ascii="MS UI Gothic" w:eastAsia="MS UI Gothic" w:hAnsi="MS UI Gothic" w:hint="eastAsia"/>
                <w:sz w:val="18"/>
                <w:szCs w:val="18"/>
              </w:rPr>
              <w:t>条</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平11厚令40</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第31条</w:t>
            </w:r>
          </w:p>
        </w:tc>
      </w:tr>
      <w:tr w:rsidR="00A23990" w:rsidRPr="00A23990" w:rsidTr="00591B5A">
        <w:tc>
          <w:tcPr>
            <w:tcW w:w="1257" w:type="dxa"/>
            <w:tcBorders>
              <w:top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A72E2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サービスの選択に資すると認められる重要事項とは、当該施設の運営規程の概要、従業者の勤務体制、事故発生時の対応、苦情処理の体制等をいいます。</w:t>
            </w:r>
          </w:p>
        </w:tc>
        <w:tc>
          <w:tcPr>
            <w:tcW w:w="1070" w:type="dxa"/>
            <w:tcBorders>
              <w:top w:val="nil"/>
            </w:tcBorders>
          </w:tcPr>
          <w:p w:rsidR="00916058" w:rsidRPr="00A23990" w:rsidRDefault="00916058" w:rsidP="00651407">
            <w:pPr>
              <w:ind w:left="113" w:hanging="113"/>
              <w:jc w:val="center"/>
              <w:rPr>
                <w:rFonts w:ascii="MS UI Gothic" w:eastAsia="MS UI Gothic" w:hAnsi="MS UI Gothic"/>
                <w:w w:val="83"/>
                <w:kern w:val="0"/>
                <w:sz w:val="21"/>
                <w:szCs w:val="21"/>
              </w:rPr>
            </w:pPr>
          </w:p>
        </w:tc>
        <w:tc>
          <w:tcPr>
            <w:tcW w:w="1444" w:type="dxa"/>
            <w:tcBorders>
              <w:top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rPr>
          <w:trHeight w:val="636"/>
        </w:trPr>
        <w:tc>
          <w:tcPr>
            <w:tcW w:w="1257" w:type="dxa"/>
            <w:vMerge w:val="restart"/>
          </w:tcPr>
          <w:p w:rsidR="00916058" w:rsidRPr="00A23990" w:rsidRDefault="00916058" w:rsidP="00F93EAA">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4</w:t>
            </w:r>
            <w:r w:rsidR="00C31E5A">
              <w:rPr>
                <w:rFonts w:ascii="MS UI Gothic" w:eastAsia="MS UI Gothic" w:hAnsi="MS UI Gothic" w:hint="eastAsia"/>
                <w:sz w:val="21"/>
                <w:szCs w:val="21"/>
              </w:rPr>
              <w:t>8</w:t>
            </w:r>
          </w:p>
          <w:p w:rsidR="00916058" w:rsidRPr="00A23990" w:rsidRDefault="00916058" w:rsidP="00144CD9">
            <w:pPr>
              <w:adjustRightInd w:val="0"/>
              <w:spacing w:line="240" w:lineRule="auto"/>
              <w:ind w:left="1"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秘密保持等</w:t>
            </w:r>
          </w:p>
        </w:tc>
        <w:tc>
          <w:tcPr>
            <w:tcW w:w="6588" w:type="dxa"/>
            <w:tcBorders>
              <w:bottom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従業者が、正当な理由がなく、その業務上知り得た入所者又はその家族の秘密を漏らしていませんか。</w:t>
            </w:r>
          </w:p>
        </w:tc>
        <w:tc>
          <w:tcPr>
            <w:tcW w:w="1070" w:type="dxa"/>
            <w:vMerge w:val="restart"/>
          </w:tcPr>
          <w:p w:rsidR="00916058" w:rsidRPr="00A23990" w:rsidRDefault="006153A8" w:rsidP="00F93EAA">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D9069C">
              <w:rPr>
                <w:rFonts w:ascii="MS UI Gothic" w:eastAsia="MS UI Gothic" w:hAnsi="MS UI Gothic" w:hint="eastAsia"/>
                <w:sz w:val="18"/>
                <w:szCs w:val="18"/>
              </w:rPr>
              <w:t>7</w:t>
            </w:r>
            <w:r w:rsidRPr="00A23990">
              <w:rPr>
                <w:rFonts w:ascii="MS UI Gothic" w:eastAsia="MS UI Gothic" w:hAnsi="MS UI Gothic" w:hint="eastAsia"/>
                <w:sz w:val="18"/>
                <w:szCs w:val="18"/>
              </w:rPr>
              <w:t>条第1項</w:t>
            </w:r>
          </w:p>
          <w:p w:rsidR="00916058" w:rsidRPr="00A23990" w:rsidRDefault="00D9069C" w:rsidP="00D9069C">
            <w:pPr>
              <w:spacing w:line="200" w:lineRule="exact"/>
              <w:ind w:left="75" w:hangingChars="48" w:hanging="75"/>
              <w:jc w:val="left"/>
              <w:rPr>
                <w:rFonts w:ascii="MS UI Gothic" w:eastAsia="MS UI Gothic" w:hAnsi="MS UI Gothic"/>
                <w:sz w:val="18"/>
                <w:szCs w:val="18"/>
              </w:rPr>
            </w:pPr>
            <w:r>
              <w:rPr>
                <w:rFonts w:ascii="MS UI Gothic" w:eastAsia="MS UI Gothic" w:hAnsi="MS UI Gothic" w:hint="eastAsia"/>
                <w:sz w:val="18"/>
                <w:szCs w:val="18"/>
              </w:rPr>
              <w:t>解釈通知第5の26</w:t>
            </w:r>
          </w:p>
        </w:tc>
      </w:tr>
      <w:tr w:rsidR="00A23990" w:rsidRPr="00A23990" w:rsidTr="00591B5A">
        <w:trPr>
          <w:trHeight w:val="553"/>
        </w:trPr>
        <w:tc>
          <w:tcPr>
            <w:tcW w:w="1257" w:type="dxa"/>
            <w:vMerge/>
            <w:tcBorders>
              <w:bottom w:val="nil"/>
            </w:tcBorders>
          </w:tcPr>
          <w:p w:rsidR="00916058" w:rsidRPr="00A23990" w:rsidRDefault="00916058" w:rsidP="00F93EAA">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F93EAA">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秘密を保持すべき旨を就業規則に規定したり、誓約書等をとるなどの措置を講じてください。</w:t>
            </w:r>
            <w:r w:rsidR="00D9069C">
              <w:rPr>
                <w:rFonts w:ascii="MS UI Gothic" w:eastAsia="MS UI Gothic" w:hAnsi="MS UI Gothic" w:hint="eastAsia"/>
                <w:sz w:val="21"/>
                <w:szCs w:val="21"/>
              </w:rPr>
              <w:t>誓約書には退職後においても秘密を保持すべき旨を定めてください。</w:t>
            </w:r>
          </w:p>
        </w:tc>
        <w:tc>
          <w:tcPr>
            <w:tcW w:w="1070" w:type="dxa"/>
            <w:vMerge/>
          </w:tcPr>
          <w:p w:rsidR="00916058" w:rsidRPr="00A23990" w:rsidRDefault="00916058" w:rsidP="00F93EAA">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F93EAA">
            <w:pPr>
              <w:spacing w:line="200" w:lineRule="exact"/>
              <w:ind w:left="119" w:hanging="119"/>
              <w:jc w:val="left"/>
              <w:rPr>
                <w:rFonts w:ascii="MS UI Gothic" w:eastAsia="MS UI Gothic" w:hAnsi="MS UI Gothic"/>
                <w:sz w:val="18"/>
                <w:szCs w:val="18"/>
              </w:rPr>
            </w:pPr>
          </w:p>
        </w:tc>
      </w:tr>
      <w:tr w:rsidR="00A23990" w:rsidRPr="00A23990" w:rsidTr="00591B5A">
        <w:trPr>
          <w:trHeight w:val="636"/>
        </w:trPr>
        <w:tc>
          <w:tcPr>
            <w:tcW w:w="1257" w:type="dxa"/>
            <w:vMerge w:val="restart"/>
            <w:tcBorders>
              <w:top w:val="nil"/>
            </w:tcBorders>
          </w:tcPr>
          <w:p w:rsidR="00916058" w:rsidRPr="00A23990" w:rsidRDefault="00916058" w:rsidP="00616A7F">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616A7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従業者が、退職した後においても、正当な理由がなく、その業務上知り得た入所者又はその家族の秘密を漏らすことがないよう、必要な措置を講じていますか。</w:t>
            </w:r>
          </w:p>
        </w:tc>
        <w:tc>
          <w:tcPr>
            <w:tcW w:w="1070" w:type="dxa"/>
            <w:vMerge w:val="restart"/>
          </w:tcPr>
          <w:p w:rsidR="00916058" w:rsidRPr="00A23990" w:rsidRDefault="006153A8" w:rsidP="00616A7F">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D9069C">
              <w:rPr>
                <w:rFonts w:ascii="MS UI Gothic" w:eastAsia="MS UI Gothic" w:hAnsi="MS UI Gothic" w:hint="eastAsia"/>
                <w:sz w:val="18"/>
                <w:szCs w:val="18"/>
              </w:rPr>
              <w:t>7</w:t>
            </w:r>
            <w:r w:rsidRPr="00A23990">
              <w:rPr>
                <w:rFonts w:ascii="MS UI Gothic" w:eastAsia="MS UI Gothic" w:hAnsi="MS UI Gothic" w:hint="eastAsia"/>
                <w:sz w:val="18"/>
                <w:szCs w:val="18"/>
              </w:rPr>
              <w:t>条第2項</w:t>
            </w:r>
          </w:p>
          <w:p w:rsidR="00916058" w:rsidRPr="00A23990" w:rsidRDefault="00D9069C" w:rsidP="00616A7F">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解釈通知第5の26</w:t>
            </w:r>
          </w:p>
        </w:tc>
      </w:tr>
      <w:tr w:rsidR="00A23990" w:rsidRPr="00A23990" w:rsidTr="00591B5A">
        <w:trPr>
          <w:trHeight w:val="553"/>
        </w:trPr>
        <w:tc>
          <w:tcPr>
            <w:tcW w:w="1257" w:type="dxa"/>
            <w:vMerge/>
            <w:tcBorders>
              <w:bottom w:val="nil"/>
            </w:tcBorders>
          </w:tcPr>
          <w:p w:rsidR="00916058" w:rsidRPr="00A23990" w:rsidRDefault="00916058" w:rsidP="00616A7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616A7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従業者でなくなった後においてもこれらの秘密を保持すべき旨を、従業者との雇用契約時</w:t>
            </w:r>
            <w:r w:rsidR="00D9069C">
              <w:rPr>
                <w:rFonts w:ascii="MS UI Gothic" w:eastAsia="MS UI Gothic" w:hAnsi="MS UI Gothic" w:hint="eastAsia"/>
                <w:sz w:val="21"/>
                <w:szCs w:val="21"/>
              </w:rPr>
              <w:t>等</w:t>
            </w:r>
            <w:r w:rsidRPr="00A23990">
              <w:rPr>
                <w:rFonts w:ascii="MS UI Gothic" w:eastAsia="MS UI Gothic" w:hAnsi="MS UI Gothic" w:hint="eastAsia"/>
                <w:sz w:val="21"/>
                <w:szCs w:val="21"/>
              </w:rPr>
              <w:t>に取り決め、例えば違約金について定める等の措置を講じてください。</w:t>
            </w:r>
          </w:p>
        </w:tc>
        <w:tc>
          <w:tcPr>
            <w:tcW w:w="1070" w:type="dxa"/>
            <w:vMerge/>
          </w:tcPr>
          <w:p w:rsidR="00916058" w:rsidRPr="00A23990" w:rsidRDefault="00916058" w:rsidP="00616A7F">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616A7F">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tcBorders>
          </w:tcPr>
          <w:p w:rsidR="00D9069C" w:rsidRPr="00A23990" w:rsidRDefault="00916058" w:rsidP="00D9069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居宅介護支援事業者に対して、入所者に関する情報を提供する際には、あらかじめ文書により入所者の同意を得ていますか。</w:t>
            </w:r>
          </w:p>
        </w:tc>
        <w:tc>
          <w:tcPr>
            <w:tcW w:w="1070" w:type="dxa"/>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D9069C">
              <w:rPr>
                <w:rFonts w:ascii="MS UI Gothic" w:eastAsia="MS UI Gothic" w:hAnsi="MS UI Gothic" w:hint="eastAsia"/>
                <w:sz w:val="18"/>
                <w:szCs w:val="18"/>
              </w:rPr>
              <w:t>7</w:t>
            </w:r>
            <w:r w:rsidRPr="00A23990">
              <w:rPr>
                <w:rFonts w:ascii="MS UI Gothic" w:eastAsia="MS UI Gothic" w:hAnsi="MS UI Gothic" w:hint="eastAsia"/>
                <w:sz w:val="18"/>
                <w:szCs w:val="18"/>
              </w:rPr>
              <w:t>条第3項</w:t>
            </w:r>
          </w:p>
          <w:p w:rsidR="00916058" w:rsidRPr="00A23990" w:rsidRDefault="00916058" w:rsidP="00D9069C">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945FCC">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「個人情報の保護に関する法律」に基づき、入居者及びその家族の個人情報を適切に取り扱っていますか。</w:t>
            </w:r>
          </w:p>
        </w:tc>
        <w:tc>
          <w:tcPr>
            <w:tcW w:w="1070" w:type="dxa"/>
            <w:tcBorders>
              <w:bottom w:val="nil"/>
            </w:tcBorders>
          </w:tcPr>
          <w:p w:rsidR="00916058" w:rsidRPr="00A23990" w:rsidRDefault="006153A8" w:rsidP="00651407">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945FCC">
            <w:pPr>
              <w:spacing w:line="200" w:lineRule="exact"/>
              <w:ind w:left="0" w:firstLineChars="0" w:firstLine="0"/>
              <w:jc w:val="left"/>
              <w:rPr>
                <w:rFonts w:ascii="MS UI Gothic" w:eastAsia="MS UI Gothic" w:hAnsi="MS UI Gothic"/>
                <w:sz w:val="18"/>
                <w:szCs w:val="18"/>
              </w:rPr>
            </w:pPr>
            <w:r w:rsidRPr="00A23990">
              <w:rPr>
                <w:rFonts w:ascii="MS UI Gothic" w:eastAsia="MS UI Gothic" w:hAnsi="MS UI Gothic" w:hint="eastAsia"/>
                <w:sz w:val="18"/>
                <w:szCs w:val="18"/>
              </w:rPr>
              <w:t>個人情報の保護に関する法律(平15年法律第57号)</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dotted" w:sz="4" w:space="0" w:color="auto"/>
            </w:tcBorders>
          </w:tcPr>
          <w:p w:rsidR="00916058" w:rsidRPr="00A23990" w:rsidRDefault="00916058" w:rsidP="00616A7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個人情報の取り扱いについては、「医療・介護関係事業者における個人情報の適切な取扱いのためのガイダンス（Ｈ29.4.14個人情報保護委員会・厚生労働省）」を参照してください。</w:t>
            </w:r>
          </w:p>
        </w:tc>
        <w:tc>
          <w:tcPr>
            <w:tcW w:w="1070" w:type="dxa"/>
            <w:tcBorders>
              <w:top w:val="nil"/>
              <w:bottom w:val="nil"/>
            </w:tcBorders>
          </w:tcPr>
          <w:p w:rsidR="00916058" w:rsidRPr="00A23990" w:rsidRDefault="00916058" w:rsidP="00651407">
            <w:pPr>
              <w:ind w:left="113" w:hanging="113"/>
              <w:jc w:val="center"/>
              <w:rPr>
                <w:rFonts w:ascii="MS UI Gothic" w:eastAsia="MS UI Gothic" w:hAnsi="MS UI Gothic"/>
                <w:w w:val="83"/>
                <w:kern w:val="0"/>
                <w:sz w:val="21"/>
                <w:szCs w:val="21"/>
              </w:rPr>
            </w:pPr>
          </w:p>
        </w:tc>
        <w:tc>
          <w:tcPr>
            <w:tcW w:w="1444" w:type="dxa"/>
            <w:tcBorders>
              <w:top w:val="nil"/>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Pr>
          <w:p w:rsidR="00916058" w:rsidRPr="00A23990" w:rsidRDefault="00C31E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49</w:t>
            </w:r>
          </w:p>
          <w:p w:rsidR="00916058" w:rsidRPr="00A23990" w:rsidRDefault="00916058" w:rsidP="00945FCC">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居宅介護支援事業者に対する利益供与等の禁止</w:t>
            </w:r>
          </w:p>
        </w:tc>
        <w:tc>
          <w:tcPr>
            <w:tcW w:w="6588" w:type="dxa"/>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居宅介護支援事業者又はその従業者に対し、要介護被保険者に当該施設を紹介することの対償として、金品その他の財産上の利益を供与していませんか。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6A17A3">
              <w:rPr>
                <w:rFonts w:ascii="MS UI Gothic" w:eastAsia="MS UI Gothic" w:hAnsi="MS UI Gothic" w:hint="eastAsia"/>
                <w:sz w:val="18"/>
                <w:szCs w:val="18"/>
              </w:rPr>
              <w:t>38</w:t>
            </w:r>
            <w:r w:rsidRPr="00A23990">
              <w:rPr>
                <w:rFonts w:ascii="MS UI Gothic" w:eastAsia="MS UI Gothic" w:hAnsi="MS UI Gothic" w:hint="eastAsia"/>
                <w:sz w:val="18"/>
                <w:szCs w:val="18"/>
              </w:rPr>
              <w:t>条第1項</w:t>
            </w:r>
          </w:p>
          <w:p w:rsidR="00916058" w:rsidRPr="00A23990" w:rsidRDefault="00916058" w:rsidP="00945FCC">
            <w:pPr>
              <w:spacing w:line="200" w:lineRule="exact"/>
              <w:ind w:left="119" w:hanging="119"/>
              <w:jc w:val="left"/>
              <w:rPr>
                <w:rFonts w:ascii="MS UI Gothic" w:eastAsia="MS UI Gothic" w:hAnsi="MS UI Gothic"/>
                <w:sz w:val="18"/>
                <w:szCs w:val="18"/>
              </w:rPr>
            </w:pPr>
          </w:p>
        </w:tc>
      </w:tr>
      <w:tr w:rsidR="00A23990" w:rsidRPr="00A23990" w:rsidTr="00591B5A">
        <w:trPr>
          <w:trHeight w:val="130"/>
        </w:trPr>
        <w:tc>
          <w:tcPr>
            <w:tcW w:w="1257" w:type="dxa"/>
            <w:vMerge/>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6470D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居宅介護支援事業者又はその従業者から、当該施設からの退所者を紹介することの対償として、金品その他の財産上の利益を収受していませんか。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5F47D3">
              <w:rPr>
                <w:rFonts w:ascii="MS UI Gothic" w:eastAsia="MS UI Gothic" w:hAnsi="MS UI Gothic" w:hint="eastAsia"/>
                <w:sz w:val="18"/>
                <w:szCs w:val="18"/>
              </w:rPr>
              <w:t>38</w:t>
            </w:r>
            <w:r w:rsidRPr="00A23990">
              <w:rPr>
                <w:rFonts w:ascii="MS UI Gothic" w:eastAsia="MS UI Gothic" w:hAnsi="MS UI Gothic" w:hint="eastAsia"/>
                <w:sz w:val="18"/>
                <w:szCs w:val="18"/>
              </w:rPr>
              <w:t>条第2項</w:t>
            </w:r>
          </w:p>
          <w:p w:rsidR="00916058" w:rsidRPr="00A23990" w:rsidRDefault="00916058" w:rsidP="00945FCC">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916058" w:rsidRPr="00A23990" w:rsidRDefault="00C31E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50</w:t>
            </w:r>
          </w:p>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r w:rsidRPr="00A23990">
              <w:rPr>
                <w:rFonts w:ascii="MS UI Gothic" w:eastAsia="MS UI Gothic" w:hAnsi="MS UI Gothic" w:hint="eastAsia"/>
                <w:sz w:val="21"/>
                <w:szCs w:val="21"/>
              </w:rPr>
              <w:t>苦情処理</w:t>
            </w:r>
          </w:p>
        </w:tc>
        <w:tc>
          <w:tcPr>
            <w:tcW w:w="6588" w:type="dxa"/>
            <w:tcBorders>
              <w:bottom w:val="dotted" w:sz="4" w:space="0" w:color="auto"/>
            </w:tcBorders>
          </w:tcPr>
          <w:p w:rsidR="00916058" w:rsidRPr="00A23990" w:rsidRDefault="00916058" w:rsidP="007B21C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提供したサービスに関する入所者及びその家族からの苦情に迅速かつ適切に対応するために、苦情を受け付けるための窓口を設置する等の必要な措置を講じていますか。</w:t>
            </w:r>
          </w:p>
        </w:tc>
        <w:tc>
          <w:tcPr>
            <w:tcW w:w="1070" w:type="dxa"/>
            <w:tcBorders>
              <w:bottom w:val="nil"/>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7B21C9">
              <w:rPr>
                <w:rFonts w:ascii="MS UI Gothic" w:eastAsia="MS UI Gothic" w:hAnsi="MS UI Gothic" w:hint="eastAsia"/>
                <w:sz w:val="18"/>
                <w:szCs w:val="18"/>
              </w:rPr>
              <w:t>39</w:t>
            </w:r>
            <w:r w:rsidRPr="00A23990">
              <w:rPr>
                <w:rFonts w:ascii="MS UI Gothic" w:eastAsia="MS UI Gothic" w:hAnsi="MS UI Gothic" w:hint="eastAsia"/>
                <w:sz w:val="18"/>
                <w:szCs w:val="18"/>
              </w:rPr>
              <w:t>条第1項</w:t>
            </w:r>
          </w:p>
          <w:p w:rsidR="00916058" w:rsidRPr="00A23990" w:rsidRDefault="00916058" w:rsidP="00945FCC">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2A3A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※「必要な措置」とは</w:t>
            </w:r>
          </w:p>
          <w:p w:rsidR="00916058" w:rsidRPr="00A23990" w:rsidRDefault="00916058" w:rsidP="002A3AE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ア　苦情を受け付けるための窓口を設置する。</w:t>
            </w:r>
          </w:p>
          <w:p w:rsidR="00916058" w:rsidRPr="00A23990" w:rsidRDefault="00916058" w:rsidP="002A3AEF">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イ　相談窓口、苦情処理の体制及び手順等</w:t>
            </w:r>
            <w:r w:rsidR="007B21C9">
              <w:rPr>
                <w:rFonts w:ascii="MS UI Gothic" w:eastAsia="MS UI Gothic" w:hAnsi="MS UI Gothic" w:hint="eastAsia"/>
                <w:sz w:val="21"/>
                <w:szCs w:val="21"/>
              </w:rPr>
              <w:t>、</w:t>
            </w:r>
            <w:r w:rsidRPr="00A23990">
              <w:rPr>
                <w:rFonts w:ascii="MS UI Gothic" w:eastAsia="MS UI Gothic" w:hAnsi="MS UI Gothic" w:hint="eastAsia"/>
                <w:sz w:val="21"/>
                <w:szCs w:val="21"/>
              </w:rPr>
              <w:t>当該事業所における苦情を処理するために講ずる措置の概要について明らかにする。</w:t>
            </w:r>
          </w:p>
          <w:p w:rsidR="00916058" w:rsidRPr="00A23990" w:rsidRDefault="00916058" w:rsidP="002A3AEF">
            <w:pPr>
              <w:adjustRightInd w:val="0"/>
              <w:spacing w:line="240" w:lineRule="auto"/>
              <w:ind w:leftChars="100" w:left="402"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ウ　利用申込者又はその家族にサービスの内容を説明する文書に</w:t>
            </w:r>
            <w:r w:rsidR="007B21C9" w:rsidRPr="007B21C9">
              <w:rPr>
                <w:rFonts w:ascii="MS UI Gothic" w:eastAsia="MS UI Gothic" w:hAnsi="MS UI Gothic" w:hint="eastAsia"/>
                <w:sz w:val="21"/>
                <w:szCs w:val="21"/>
              </w:rPr>
              <w:t>苦情を処理するために講ずる措置</w:t>
            </w:r>
            <w:r w:rsidRPr="00A23990">
              <w:rPr>
                <w:rFonts w:ascii="MS UI Gothic" w:eastAsia="MS UI Gothic" w:hAnsi="MS UI Gothic" w:hint="eastAsia"/>
                <w:sz w:val="21"/>
                <w:szCs w:val="21"/>
              </w:rPr>
              <w:t>の概要について記載する。</w:t>
            </w:r>
          </w:p>
          <w:p w:rsidR="00916058" w:rsidRPr="00A23990" w:rsidRDefault="00916058" w:rsidP="002A3AEF">
            <w:pPr>
              <w:adjustRightInd w:val="0"/>
              <w:spacing w:line="240" w:lineRule="auto"/>
              <w:ind w:leftChars="100" w:left="216"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エ　苦情に対する措置の概要について事業所に掲示する。　　等</w:t>
            </w:r>
          </w:p>
        </w:tc>
        <w:tc>
          <w:tcPr>
            <w:tcW w:w="1070" w:type="dxa"/>
            <w:tcBorders>
              <w:top w:val="nil"/>
            </w:tcBorders>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Borders>
              <w:top w:val="nil"/>
            </w:tcBorders>
          </w:tcPr>
          <w:p w:rsidR="00916058" w:rsidRDefault="007B21C9" w:rsidP="006A12F9">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7B21C9" w:rsidRPr="00A23990" w:rsidRDefault="007B21C9" w:rsidP="006A12F9">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第5の28（1）</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45FCC">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上記(1)の苦情を受け付けた場合には、当該苦情の受付日、内容等を記録していますか。また、サービスの質の向上を図る上で苦情が重要な情報であるとの認識に立ち、苦情の内容を踏まえ、サービスの質の向上に向けた取組を行っていますか。</w:t>
            </w:r>
          </w:p>
          <w:p w:rsidR="00916058" w:rsidRPr="00A23990" w:rsidRDefault="007B21C9" w:rsidP="00464A7D">
            <w:pPr>
              <w:adjustRightInd w:val="0"/>
              <w:spacing w:line="240" w:lineRule="auto"/>
              <w:ind w:leftChars="5" w:left="87" w:hangingChars="41"/>
              <w:contextualSpacing/>
              <w:jc w:val="left"/>
              <w:rPr>
                <w:rFonts w:ascii="MS UI Gothic" w:eastAsia="MS UI Gothic" w:hAnsi="MS UI Gothic"/>
                <w:sz w:val="21"/>
                <w:szCs w:val="21"/>
              </w:rPr>
            </w:pPr>
            <w:r>
              <w:rPr>
                <w:rFonts w:ascii="MS UI Gothic" w:eastAsia="MS UI Gothic" w:hAnsi="MS UI Gothic" w:hint="eastAsia"/>
                <w:sz w:val="21"/>
                <w:szCs w:val="21"/>
              </w:rPr>
              <w:t xml:space="preserve">　※ </w:t>
            </w:r>
            <w:r w:rsidR="00916058" w:rsidRPr="00A23990">
              <w:rPr>
                <w:rFonts w:ascii="MS UI Gothic" w:eastAsia="MS UI Gothic" w:hAnsi="MS UI Gothic" w:hint="eastAsia"/>
                <w:sz w:val="21"/>
                <w:szCs w:val="21"/>
              </w:rPr>
              <w:t>苦情の内容等の記録は、５年間保存してください。</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7B21C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7B21C9">
              <w:rPr>
                <w:rFonts w:ascii="MS UI Gothic" w:eastAsia="MS UI Gothic" w:hAnsi="MS UI Gothic" w:hint="eastAsia"/>
                <w:sz w:val="18"/>
                <w:szCs w:val="18"/>
              </w:rPr>
              <w:t>9</w:t>
            </w:r>
            <w:r w:rsidRPr="00A23990">
              <w:rPr>
                <w:rFonts w:ascii="MS UI Gothic" w:eastAsia="MS UI Gothic" w:hAnsi="MS UI Gothic" w:hint="eastAsia"/>
                <w:sz w:val="18"/>
                <w:szCs w:val="18"/>
              </w:rPr>
              <w:t>条第2項</w:t>
            </w:r>
          </w:p>
          <w:p w:rsidR="007B21C9" w:rsidRDefault="007B21C9" w:rsidP="007B21C9">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7B21C9" w:rsidRDefault="007B21C9" w:rsidP="007B21C9">
            <w:pPr>
              <w:adjustRightInd w:val="0"/>
              <w:spacing w:line="180" w:lineRule="exact"/>
              <w:ind w:left="119" w:hanging="119"/>
              <w:contextualSpacing/>
              <w:rPr>
                <w:rFonts w:ascii="MS UI Gothic" w:eastAsia="MS UI Gothic" w:hAnsi="MS UI Gothic"/>
                <w:sz w:val="18"/>
                <w:szCs w:val="18"/>
              </w:rPr>
            </w:pPr>
            <w:r>
              <w:rPr>
                <w:rFonts w:ascii="MS UI Gothic" w:eastAsia="MS UI Gothic" w:hAnsi="MS UI Gothic" w:hint="eastAsia"/>
                <w:sz w:val="18"/>
                <w:szCs w:val="18"/>
              </w:rPr>
              <w:t>第5の28（2）</w:t>
            </w:r>
          </w:p>
          <w:p w:rsidR="007B21C9" w:rsidRDefault="007B21C9" w:rsidP="007B21C9">
            <w:pPr>
              <w:adjustRightInd w:val="0"/>
              <w:spacing w:line="180" w:lineRule="exact"/>
              <w:ind w:left="95" w:hanging="95"/>
              <w:contextualSpacing/>
              <w:rPr>
                <w:rFonts w:ascii="MS UI Gothic" w:eastAsia="MS UI Gothic" w:hAnsi="MS UI Gothic"/>
                <w:w w:val="83"/>
                <w:kern w:val="0"/>
                <w:sz w:val="18"/>
                <w:szCs w:val="18"/>
              </w:rPr>
            </w:pPr>
          </w:p>
          <w:p w:rsidR="00916058" w:rsidRPr="00A23990" w:rsidRDefault="006B1E23" w:rsidP="007B21C9">
            <w:pPr>
              <w:adjustRightInd w:val="0"/>
              <w:spacing w:line="180" w:lineRule="exact"/>
              <w:ind w:left="95" w:hanging="95"/>
              <w:contextualSpacing/>
              <w:rPr>
                <w:rFonts w:ascii="MS UI Gothic" w:eastAsia="MS UI Gothic" w:hAnsi="MS UI Gothic"/>
                <w:sz w:val="18"/>
                <w:szCs w:val="18"/>
              </w:rPr>
            </w:pPr>
            <w:r w:rsidRPr="00A23990">
              <w:rPr>
                <w:rFonts w:ascii="MS UI Gothic" w:eastAsia="MS UI Gothic" w:hAnsi="MS UI Gothic" w:hint="eastAsia"/>
                <w:w w:val="83"/>
                <w:kern w:val="0"/>
                <w:sz w:val="18"/>
                <w:szCs w:val="18"/>
              </w:rPr>
              <w:t>【独自基準（市）】</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7B21C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提供したサービスに関し、法第23条の規定により市町村が行う文書その他の物件の提出若しくは提示の求め又は当該市町村の職員からの質問若しくは照会</w:t>
            </w:r>
            <w:r w:rsidR="007B21C9">
              <w:rPr>
                <w:rFonts w:ascii="MS UI Gothic" w:eastAsia="MS UI Gothic" w:hAnsi="MS UI Gothic" w:hint="eastAsia"/>
                <w:sz w:val="21"/>
                <w:szCs w:val="21"/>
              </w:rPr>
              <w:t>（実地指導等）</w:t>
            </w:r>
            <w:r w:rsidRPr="00A23990">
              <w:rPr>
                <w:rFonts w:ascii="MS UI Gothic" w:eastAsia="MS UI Gothic" w:hAnsi="MS UI Gothic" w:hint="eastAsia"/>
                <w:sz w:val="21"/>
                <w:szCs w:val="21"/>
              </w:rPr>
              <w:t>に応じ、入所者からの苦情に関して 市町村が行う調査に協力していますか。また、市町村から指導又は助言を受けた場合には、当該指導又は助言に従って必要な改善を行っていますか。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7B21C9">
              <w:rPr>
                <w:rFonts w:ascii="MS UI Gothic" w:eastAsia="MS UI Gothic" w:hAnsi="MS UI Gothic" w:hint="eastAsia"/>
                <w:sz w:val="18"/>
                <w:szCs w:val="18"/>
              </w:rPr>
              <w:t>9</w:t>
            </w:r>
            <w:r w:rsidRPr="00A23990">
              <w:rPr>
                <w:rFonts w:ascii="MS UI Gothic" w:eastAsia="MS UI Gothic" w:hAnsi="MS UI Gothic" w:hint="eastAsia"/>
                <w:sz w:val="18"/>
                <w:szCs w:val="18"/>
              </w:rPr>
              <w:t>条第3項</w:t>
            </w:r>
          </w:p>
          <w:p w:rsidR="00916058" w:rsidRPr="00A23990" w:rsidRDefault="00916058" w:rsidP="00464A7D">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市町村から求めがあった場合には、上記(3)の改善の内容を市町村に報告していますか。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7B21C9">
              <w:rPr>
                <w:rFonts w:ascii="MS UI Gothic" w:eastAsia="MS UI Gothic" w:hAnsi="MS UI Gothic" w:hint="eastAsia"/>
                <w:sz w:val="18"/>
                <w:szCs w:val="18"/>
              </w:rPr>
              <w:t>9</w:t>
            </w:r>
            <w:r w:rsidRPr="00A23990">
              <w:rPr>
                <w:rFonts w:ascii="MS UI Gothic" w:eastAsia="MS UI Gothic" w:hAnsi="MS UI Gothic" w:hint="eastAsia"/>
                <w:sz w:val="18"/>
                <w:szCs w:val="18"/>
              </w:rPr>
              <w:t>条第4項</w:t>
            </w:r>
          </w:p>
          <w:p w:rsidR="00916058" w:rsidRPr="00A23990" w:rsidRDefault="00916058" w:rsidP="00464A7D">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148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(5) 提供したサービスに関する入所者からの苦情に関して国民健康保険団体連合会(以下「国保連」という。)が行う法第176条第１項第３号の規定による調査に協力していますか。また、国保連から同号の規定による指導又は助言を受けた場合には、当該指導又は助言に従って必要な改善を行っ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7B21C9">
              <w:rPr>
                <w:rFonts w:ascii="MS UI Gothic" w:eastAsia="MS UI Gothic" w:hAnsi="MS UI Gothic" w:hint="eastAsia"/>
                <w:sz w:val="18"/>
                <w:szCs w:val="18"/>
              </w:rPr>
              <w:t>9</w:t>
            </w:r>
            <w:r w:rsidRPr="00A23990">
              <w:rPr>
                <w:rFonts w:ascii="MS UI Gothic" w:eastAsia="MS UI Gothic" w:hAnsi="MS UI Gothic" w:hint="eastAsia"/>
                <w:sz w:val="18"/>
                <w:szCs w:val="18"/>
              </w:rPr>
              <w:t>条第5項</w:t>
            </w:r>
          </w:p>
          <w:p w:rsidR="00916058" w:rsidRPr="00A23990" w:rsidRDefault="00916058" w:rsidP="00464A7D">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6B2B7B">
            <w:pPr>
              <w:ind w:left="141" w:hanging="141"/>
              <w:jc w:val="left"/>
              <w:rPr>
                <w:rFonts w:ascii="MS UI Gothic" w:eastAsia="MS UI Gothic" w:hAnsi="MS UI Gothic"/>
                <w:sz w:val="21"/>
                <w:szCs w:val="21"/>
              </w:rPr>
            </w:pPr>
            <w:r w:rsidRPr="00A23990">
              <w:rPr>
                <w:rFonts w:ascii="MS UI Gothic" w:eastAsia="MS UI Gothic" w:hAnsi="MS UI Gothic" w:hint="eastAsia"/>
                <w:sz w:val="21"/>
                <w:szCs w:val="21"/>
              </w:rPr>
              <w:t>(6) 国保連からの求めがあった場合には、上記(5)の改善の内容を国保連に報告していますか。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第3</w:t>
            </w:r>
            <w:r w:rsidR="007B21C9">
              <w:rPr>
                <w:rFonts w:ascii="MS UI Gothic" w:eastAsia="MS UI Gothic" w:hAnsi="MS UI Gothic" w:hint="eastAsia"/>
                <w:sz w:val="18"/>
                <w:szCs w:val="18"/>
              </w:rPr>
              <w:t>9</w:t>
            </w:r>
            <w:r w:rsidRPr="00A23990">
              <w:rPr>
                <w:rFonts w:ascii="MS UI Gothic" w:eastAsia="MS UI Gothic" w:hAnsi="MS UI Gothic" w:hint="eastAsia"/>
                <w:sz w:val="18"/>
                <w:szCs w:val="18"/>
              </w:rPr>
              <w:t>条第6項</w:t>
            </w:r>
          </w:p>
          <w:p w:rsidR="00916058" w:rsidRPr="00A23990" w:rsidRDefault="00916058" w:rsidP="00464A7D">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bottom w:val="nil"/>
            </w:tcBorders>
          </w:tcPr>
          <w:p w:rsidR="00916058" w:rsidRPr="00A23990" w:rsidRDefault="00C31E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51</w:t>
            </w:r>
          </w:p>
          <w:p w:rsidR="00916058" w:rsidRPr="00A23990" w:rsidRDefault="00916058" w:rsidP="00625339">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地域との連携等</w:t>
            </w:r>
          </w:p>
        </w:tc>
        <w:tc>
          <w:tcPr>
            <w:tcW w:w="6588" w:type="dxa"/>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施設の運営に当たっては、</w:t>
            </w:r>
            <w:r w:rsidR="007B21C9">
              <w:rPr>
                <w:rFonts w:ascii="MS UI Gothic" w:eastAsia="MS UI Gothic" w:hAnsi="MS UI Gothic" w:hint="eastAsia"/>
                <w:sz w:val="21"/>
                <w:szCs w:val="21"/>
              </w:rPr>
              <w:t>介護医療院</w:t>
            </w:r>
            <w:r w:rsidRPr="00A23990">
              <w:rPr>
                <w:rFonts w:ascii="MS UI Gothic" w:eastAsia="MS UI Gothic" w:hAnsi="MS UI Gothic" w:hint="eastAsia"/>
                <w:sz w:val="21"/>
                <w:szCs w:val="21"/>
              </w:rPr>
              <w:t>が地域に開かれたものとして運営されるよう、地域の住民又はボランティア団体等との連携及び協力を行う等の地域との交流に努めていますか。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7B21C9">
              <w:rPr>
                <w:rFonts w:ascii="MS UI Gothic" w:eastAsia="MS UI Gothic" w:hAnsi="MS UI Gothic" w:hint="eastAsia"/>
                <w:sz w:val="18"/>
                <w:szCs w:val="18"/>
              </w:rPr>
              <w:t>40</w:t>
            </w:r>
            <w:r w:rsidRPr="00A23990">
              <w:rPr>
                <w:rFonts w:ascii="MS UI Gothic" w:eastAsia="MS UI Gothic" w:hAnsi="MS UI Gothic" w:hint="eastAsia"/>
                <w:sz w:val="18"/>
                <w:szCs w:val="18"/>
              </w:rPr>
              <w:t>条第1項</w:t>
            </w:r>
          </w:p>
          <w:p w:rsidR="00916058" w:rsidRDefault="007B21C9"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7B21C9" w:rsidRPr="00A23990" w:rsidRDefault="007B21C9"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第5の29（1）</w:t>
            </w:r>
          </w:p>
        </w:tc>
      </w:tr>
      <w:tr w:rsidR="00A23990" w:rsidRPr="00A23990" w:rsidTr="00591B5A">
        <w:tc>
          <w:tcPr>
            <w:tcW w:w="1257" w:type="dxa"/>
            <w:tcBorders>
              <w:top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148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施設の運営に当たっては、介護相談員を積極的に受け入れる</w:t>
            </w:r>
            <w:r w:rsidR="007B21C9">
              <w:rPr>
                <w:rFonts w:ascii="MS UI Gothic" w:eastAsia="MS UI Gothic" w:hAnsi="MS UI Gothic" w:hint="eastAsia"/>
                <w:sz w:val="21"/>
                <w:szCs w:val="21"/>
              </w:rPr>
              <w:t>など</w:t>
            </w:r>
            <w:r w:rsidR="00914837">
              <w:rPr>
                <w:rFonts w:ascii="MS UI Gothic" w:eastAsia="MS UI Gothic" w:hAnsi="MS UI Gothic" w:hint="eastAsia"/>
                <w:sz w:val="21"/>
                <w:szCs w:val="21"/>
              </w:rPr>
              <w:t>、提供した</w:t>
            </w:r>
            <w:r w:rsidRPr="00A23990">
              <w:rPr>
                <w:rFonts w:ascii="MS UI Gothic" w:eastAsia="MS UI Gothic" w:hAnsi="MS UI Gothic" w:hint="eastAsia"/>
                <w:sz w:val="21"/>
                <w:szCs w:val="21"/>
              </w:rPr>
              <w:t>サービスに関する入所者からの苦情に関して、市町村等が相談及び援助を行う事業その他市町村が実施する事業(広く市町村が老人クラブ、婦人会その他の非営利団体や住民の協力を得て行う事業を含む。)に協力するよう努め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9263BB">
              <w:rPr>
                <w:rFonts w:ascii="MS UI Gothic" w:eastAsia="MS UI Gothic" w:hAnsi="MS UI Gothic" w:hint="eastAsia"/>
                <w:sz w:val="18"/>
                <w:szCs w:val="18"/>
              </w:rPr>
              <w:t>40</w:t>
            </w:r>
            <w:r w:rsidRPr="00A23990">
              <w:rPr>
                <w:rFonts w:ascii="MS UI Gothic" w:eastAsia="MS UI Gothic" w:hAnsi="MS UI Gothic" w:hint="eastAsia"/>
                <w:sz w:val="18"/>
                <w:szCs w:val="18"/>
              </w:rPr>
              <w:t>条第2項</w:t>
            </w:r>
          </w:p>
          <w:p w:rsidR="00916058" w:rsidRDefault="009263BB"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263BB" w:rsidRPr="00A23990" w:rsidRDefault="009263BB"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第5の29（2）</w:t>
            </w:r>
          </w:p>
        </w:tc>
      </w:tr>
      <w:tr w:rsidR="00A23990" w:rsidRPr="00A23990" w:rsidTr="00591B5A">
        <w:tc>
          <w:tcPr>
            <w:tcW w:w="1257" w:type="dxa"/>
            <w:vMerge w:val="restart"/>
          </w:tcPr>
          <w:p w:rsidR="00916058" w:rsidRPr="00A23990" w:rsidRDefault="00C31E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52</w:t>
            </w:r>
            <w:r w:rsidR="00916058" w:rsidRPr="00A23990">
              <w:rPr>
                <w:rFonts w:ascii="MS UI Gothic" w:eastAsia="MS UI Gothic" w:hAnsi="MS UI Gothic" w:hint="eastAsia"/>
                <w:sz w:val="21"/>
                <w:szCs w:val="21"/>
              </w:rPr>
              <w:t xml:space="preserve"> </w:t>
            </w:r>
          </w:p>
          <w:p w:rsidR="00916058" w:rsidRPr="00A23990" w:rsidRDefault="00916058" w:rsidP="00464A7D">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事故発生の防止及び発生時の対応</w:t>
            </w:r>
          </w:p>
        </w:tc>
        <w:tc>
          <w:tcPr>
            <w:tcW w:w="6588" w:type="dxa"/>
            <w:tcBorders>
              <w:bottom w:val="dotted" w:sz="4" w:space="0" w:color="auto"/>
            </w:tcBorders>
          </w:tcPr>
          <w:p w:rsidR="00916058" w:rsidRPr="00A23990" w:rsidRDefault="00916058" w:rsidP="00464A7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(1) 事故が発生した場合の対応、次の(2)の報告の方法等が記載された「事故発生の防止のための指針」を作成していますか。  </w:t>
            </w:r>
          </w:p>
        </w:tc>
        <w:tc>
          <w:tcPr>
            <w:tcW w:w="1070" w:type="dxa"/>
            <w:tcBorders>
              <w:bottom w:val="dotted" w:sz="4" w:space="0" w:color="auto"/>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dotted" w:sz="4" w:space="0" w:color="auto"/>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9263BB">
              <w:rPr>
                <w:rFonts w:ascii="MS UI Gothic" w:eastAsia="MS UI Gothic" w:hAnsi="MS UI Gothic" w:hint="eastAsia"/>
                <w:sz w:val="18"/>
                <w:szCs w:val="18"/>
              </w:rPr>
              <w:t>41</w:t>
            </w:r>
            <w:r w:rsidRPr="00A23990">
              <w:rPr>
                <w:rFonts w:ascii="MS UI Gothic" w:eastAsia="MS UI Gothic" w:hAnsi="MS UI Gothic" w:hint="eastAsia"/>
                <w:sz w:val="18"/>
                <w:szCs w:val="18"/>
              </w:rPr>
              <w:t>条</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第1項第1号</w:t>
            </w:r>
          </w:p>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rPr>
          <w:trHeight w:val="1365"/>
        </w:trPr>
        <w:tc>
          <w:tcPr>
            <w:tcW w:w="1257" w:type="dxa"/>
            <w:vMerge/>
            <w:tcBorders>
              <w:bottom w:val="nil"/>
            </w:tcBorders>
          </w:tcPr>
          <w:p w:rsidR="00916058" w:rsidRPr="00A23990" w:rsidRDefault="00916058" w:rsidP="00464A7D">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nil"/>
            </w:tcBorders>
            <w:shd w:val="clear" w:color="auto" w:fill="auto"/>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この指針に盛り込むべき項目としては、次のようなことが定められています。</w:t>
            </w:r>
            <w:r w:rsidR="009263BB">
              <w:rPr>
                <w:rFonts w:ascii="MS UI Gothic" w:eastAsia="MS UI Gothic" w:hAnsi="MS UI Gothic" w:hint="eastAsia"/>
                <w:sz w:val="21"/>
                <w:szCs w:val="21"/>
              </w:rPr>
              <w:t>全て盛り込まれていますか。</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施設における介護事故の防止に関する基本的考え方</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介護事故の防止のための委員会その他施設内の組織に関する事項</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介護事故の防止のための職員研修に関する基本方針</w:t>
            </w:r>
          </w:p>
        </w:tc>
        <w:tc>
          <w:tcPr>
            <w:tcW w:w="1070" w:type="dxa"/>
            <w:vMerge w:val="restart"/>
            <w:tcBorders>
              <w:top w:val="dotted" w:sz="4" w:space="0" w:color="auto"/>
            </w:tcBorders>
          </w:tcPr>
          <w:p w:rsidR="00916058" w:rsidRPr="00A23990" w:rsidRDefault="008C2100" w:rsidP="008C2100">
            <w:pPr>
              <w:ind w:left="113" w:hanging="113"/>
              <w:jc w:val="center"/>
              <w:rPr>
                <w:rFonts w:ascii="MS UI Gothic" w:eastAsia="MS UI Gothic" w:hAnsi="MS UI Gothic"/>
                <w:w w:val="83"/>
                <w:kern w:val="0"/>
                <w:sz w:val="21"/>
                <w:szCs w:val="21"/>
              </w:rPr>
            </w:pPr>
            <w:r>
              <w:rPr>
                <w:rFonts w:ascii="MS UI Gothic" w:eastAsia="MS UI Gothic" w:hAnsi="MS UI Gothic" w:hint="eastAsia"/>
                <w:w w:val="83"/>
                <w:kern w:val="0"/>
                <w:sz w:val="21"/>
                <w:szCs w:val="21"/>
              </w:rPr>
              <w:t>はい・いいえ</w:t>
            </w:r>
          </w:p>
        </w:tc>
        <w:tc>
          <w:tcPr>
            <w:tcW w:w="1444" w:type="dxa"/>
            <w:vMerge w:val="restart"/>
            <w:tcBorders>
              <w:top w:val="dotted" w:sz="4" w:space="0" w:color="auto"/>
            </w:tcBorders>
          </w:tcPr>
          <w:p w:rsidR="00916058" w:rsidRDefault="009263BB"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9263BB" w:rsidRPr="00A23990" w:rsidRDefault="009263BB" w:rsidP="00464A7D">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第5の30①</w:t>
            </w:r>
          </w:p>
        </w:tc>
      </w:tr>
      <w:tr w:rsidR="00A23990" w:rsidRPr="00A23990" w:rsidTr="00591B5A">
        <w:trPr>
          <w:trHeight w:val="2235"/>
        </w:trPr>
        <w:tc>
          <w:tcPr>
            <w:tcW w:w="1257" w:type="dxa"/>
            <w:tcBorders>
              <w:top w:val="nil"/>
              <w:bottom w:val="nil"/>
            </w:tcBorders>
          </w:tcPr>
          <w:p w:rsidR="00916058" w:rsidRPr="00A23990" w:rsidRDefault="00916058" w:rsidP="003B047E">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nil"/>
              <w:bottom w:val="single"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施設内で発生した介護事故、介護事故には至らなかったが介護事故が発生しそうになった場合（ヒヤリ・ハット事例）及び現状を放置しておくと介護事故に結びつく可能性が高いもの(以下「介護事故等」という。)の報告方法等の介護に係る安全の確保を目的とした改善のための方策に関する基本方針</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介護事故等発生時の対応に関する基本方針</w:t>
            </w:r>
          </w:p>
          <w:p w:rsidR="00916058" w:rsidRPr="00A23990" w:rsidRDefault="00916058" w:rsidP="00464A7D">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入所者等に対する当該指針の閲覧に関する基本方針</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⑦ その他介護事故等の発生の防止の推進のために必要な基本方針</w:t>
            </w:r>
          </w:p>
        </w:tc>
        <w:tc>
          <w:tcPr>
            <w:tcW w:w="1070" w:type="dxa"/>
            <w:vMerge/>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464A7D">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dotted" w:sz="4" w:space="0" w:color="auto"/>
            </w:tcBorders>
          </w:tcPr>
          <w:p w:rsidR="00916058" w:rsidRPr="00A23990" w:rsidRDefault="00916058" w:rsidP="003B047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事故が発生した場合又はそれに至る危険性がある事態が生じた場合に、当該事実が報告され、その分析を通じた改善策が従業者に周知徹底する体制が整備されていますか。</w:t>
            </w:r>
          </w:p>
        </w:tc>
        <w:tc>
          <w:tcPr>
            <w:tcW w:w="1070" w:type="dxa"/>
            <w:tcBorders>
              <w:bottom w:val="dotted" w:sz="4" w:space="0" w:color="auto"/>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dotted" w:sz="4" w:space="0" w:color="auto"/>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8C2100">
              <w:rPr>
                <w:rFonts w:ascii="MS UI Gothic" w:eastAsia="MS UI Gothic" w:hAnsi="MS UI Gothic" w:hint="eastAsia"/>
                <w:sz w:val="18"/>
                <w:szCs w:val="18"/>
              </w:rPr>
              <w:t>41</w:t>
            </w:r>
            <w:r w:rsidRPr="00A23990">
              <w:rPr>
                <w:rFonts w:ascii="MS UI Gothic" w:eastAsia="MS UI Gothic" w:hAnsi="MS UI Gothic" w:hint="eastAsia"/>
                <w:sz w:val="18"/>
                <w:szCs w:val="18"/>
              </w:rPr>
              <w:t>条</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第1項第2号</w:t>
            </w:r>
          </w:p>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報告、改善のための方策を定め、周知徹底する目的は、介護事故等について、施設全体で情報共有し、今後の再発防止につなげるものであり、決して職員の懲罰を目的としたものではないことに留意することが必要です。</w:t>
            </w:r>
          </w:p>
          <w:p w:rsidR="00916058" w:rsidRPr="00A23990" w:rsidRDefault="00916058" w:rsidP="00835449">
            <w:pPr>
              <w:adjustRightInd w:val="0"/>
              <w:spacing w:line="240" w:lineRule="auto"/>
              <w:ind w:leftChars="100" w:left="216"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具体的には、次のようなことが想定されます。</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① 介護事故等について報告するための様式を整備すること。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② 介護職員その他の職員は、介護事故等の発生又は発見ごとにその状況、背景等を記載するとともに、①の様式に従い介護事故等について報告すること。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③ 次の(3)の事故発生の防止のための委員会において、②により報告された事例を集計し、分析すること。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④ 事例の分析に当たっては、介護事故等の発生時の状況等を分析し、介護事故等の発生原因、結果等をとりまとめ、防止策を検討すること。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⑤ 報告された事例及び分析結果を職員に周知徹底すること。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⑥ 防止策を講じた後に、その効果について評価すること。</w:t>
            </w:r>
          </w:p>
        </w:tc>
        <w:tc>
          <w:tcPr>
            <w:tcW w:w="1070" w:type="dxa"/>
            <w:tcBorders>
              <w:top w:val="dotted" w:sz="4" w:space="0" w:color="auto"/>
            </w:tcBorders>
          </w:tcPr>
          <w:p w:rsidR="00916058" w:rsidRDefault="00916058" w:rsidP="003B047E">
            <w:pPr>
              <w:ind w:left="82" w:hanging="82"/>
              <w:jc w:val="center"/>
              <w:rPr>
                <w:rFonts w:ascii="MS UI Gothic" w:eastAsia="MS UI Gothic" w:hAnsi="MS UI Gothic"/>
                <w:w w:val="83"/>
                <w:kern w:val="0"/>
                <w:sz w:val="16"/>
                <w:szCs w:val="16"/>
              </w:rPr>
            </w:pPr>
          </w:p>
          <w:p w:rsidR="004A416E" w:rsidRDefault="004A416E" w:rsidP="003B047E">
            <w:pPr>
              <w:ind w:left="82" w:hanging="82"/>
              <w:jc w:val="center"/>
              <w:rPr>
                <w:rFonts w:ascii="MS UI Gothic" w:eastAsia="MS UI Gothic" w:hAnsi="MS UI Gothic"/>
                <w:w w:val="83"/>
                <w:kern w:val="0"/>
                <w:sz w:val="16"/>
                <w:szCs w:val="16"/>
              </w:rPr>
            </w:pPr>
          </w:p>
          <w:p w:rsidR="004A416E" w:rsidRDefault="004A416E" w:rsidP="003B047E">
            <w:pPr>
              <w:ind w:left="82" w:hanging="82"/>
              <w:jc w:val="center"/>
              <w:rPr>
                <w:rFonts w:ascii="MS UI Gothic" w:eastAsia="MS UI Gothic" w:hAnsi="MS UI Gothic"/>
                <w:w w:val="83"/>
                <w:kern w:val="0"/>
                <w:sz w:val="16"/>
                <w:szCs w:val="16"/>
              </w:rPr>
            </w:pPr>
          </w:p>
          <w:p w:rsidR="004A416E" w:rsidRPr="00A23990" w:rsidRDefault="004A416E" w:rsidP="004A416E">
            <w:pPr>
              <w:ind w:left="0" w:firstLineChars="0" w:firstLine="0"/>
              <w:rPr>
                <w:rFonts w:ascii="MS UI Gothic" w:eastAsia="MS UI Gothic" w:hAnsi="MS UI Gothic"/>
                <w:w w:val="83"/>
                <w:kern w:val="0"/>
                <w:sz w:val="21"/>
                <w:szCs w:val="21"/>
              </w:rPr>
            </w:pPr>
          </w:p>
        </w:tc>
        <w:tc>
          <w:tcPr>
            <w:tcW w:w="1444" w:type="dxa"/>
            <w:tcBorders>
              <w:top w:val="dotted" w:sz="4" w:space="0" w:color="auto"/>
            </w:tcBorders>
          </w:tcPr>
          <w:p w:rsidR="00916058" w:rsidRDefault="008C2100"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8C2100" w:rsidRPr="00A23990" w:rsidRDefault="008C2100"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第5の30②</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(3) 事故発生の防止のための委員会（事故防止検討委員会）を設置し、定期的及び必要に応じて開催していますか。</w:t>
            </w:r>
          </w:p>
        </w:tc>
        <w:tc>
          <w:tcPr>
            <w:tcW w:w="1070" w:type="dxa"/>
            <w:tcBorders>
              <w:bottom w:val="nil"/>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B8221B">
              <w:rPr>
                <w:rFonts w:ascii="MS UI Gothic" w:eastAsia="MS UI Gothic" w:hAnsi="MS UI Gothic" w:hint="eastAsia"/>
                <w:sz w:val="18"/>
                <w:szCs w:val="18"/>
              </w:rPr>
              <w:t>41</w:t>
            </w:r>
            <w:r w:rsidRPr="00A23990">
              <w:rPr>
                <w:rFonts w:ascii="MS UI Gothic" w:eastAsia="MS UI Gothic" w:hAnsi="MS UI Gothic" w:hint="eastAsia"/>
                <w:sz w:val="18"/>
                <w:szCs w:val="18"/>
              </w:rPr>
              <w:t>条</w:t>
            </w:r>
          </w:p>
          <w:p w:rsidR="00916058" w:rsidRPr="00A23990" w:rsidRDefault="00916058" w:rsidP="003B047E">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〔事故防止検討委員会〕</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介護事故発生の防止、再発防止のための対策を検討するものであること。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幅広い職種(例えば、管理者、事務長、介護支援専門員、医師、看護職員、介護職員、支援相談員)によって構成すること。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構成メンバーの責務及び役割分担を明確にするとともに、専任の安全対策を担当する者を決めておくこと。</w:t>
            </w:r>
          </w:p>
          <w:p w:rsidR="00916058" w:rsidRPr="00A23990" w:rsidRDefault="00916058" w:rsidP="004A416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運営委員会など他の委員会と独立して設置・運営すること。（感染対策委員会</w:t>
            </w:r>
            <w:r w:rsidR="004A416E">
              <w:rPr>
                <w:rFonts w:ascii="MS UI Gothic" w:eastAsia="MS UI Gothic" w:hAnsi="MS UI Gothic" w:hint="eastAsia"/>
                <w:sz w:val="21"/>
                <w:szCs w:val="21"/>
              </w:rPr>
              <w:t>・身体的拘束等適正化委員会</w:t>
            </w:r>
            <w:r w:rsidRPr="00A23990">
              <w:rPr>
                <w:rFonts w:ascii="MS UI Gothic" w:eastAsia="MS UI Gothic" w:hAnsi="MS UI Gothic" w:hint="eastAsia"/>
                <w:sz w:val="21"/>
                <w:szCs w:val="21"/>
              </w:rPr>
              <w:t>と一体的に設置・運営することは可能です。）</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責任者はケア全般の責任者であることが望ましい。</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施設外の安全対策の専門家を委員として積極的に活用することが望ましい。</w:t>
            </w:r>
          </w:p>
        </w:tc>
        <w:tc>
          <w:tcPr>
            <w:tcW w:w="1070" w:type="dxa"/>
            <w:tcBorders>
              <w:top w:val="nil"/>
            </w:tcBorders>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Borders>
              <w:top w:val="nil"/>
            </w:tcBorders>
          </w:tcPr>
          <w:p w:rsidR="00916058" w:rsidRDefault="00B8221B"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B8221B" w:rsidRPr="00A23990" w:rsidRDefault="00B8221B"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第5の30③</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B8221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(4) 事故発生の防止のため、次のような従業者に対する研修を</w:t>
            </w:r>
            <w:r w:rsidR="00B8221B">
              <w:rPr>
                <w:rFonts w:ascii="MS UI Gothic" w:eastAsia="MS UI Gothic" w:hAnsi="MS UI Gothic" w:hint="eastAsia"/>
                <w:sz w:val="21"/>
                <w:szCs w:val="21"/>
              </w:rPr>
              <w:t>、年２回以上及び新規採用時</w:t>
            </w:r>
            <w:r w:rsidRPr="00A23990">
              <w:rPr>
                <w:rFonts w:ascii="MS UI Gothic" w:eastAsia="MS UI Gothic" w:hAnsi="MS UI Gothic" w:hint="eastAsia"/>
                <w:sz w:val="21"/>
                <w:szCs w:val="21"/>
              </w:rPr>
              <w:t>に実施していますか。</w:t>
            </w:r>
          </w:p>
        </w:tc>
        <w:tc>
          <w:tcPr>
            <w:tcW w:w="1070" w:type="dxa"/>
            <w:tcBorders>
              <w:bottom w:val="nil"/>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sidR="00B8221B">
              <w:rPr>
                <w:rFonts w:ascii="MS UI Gothic" w:eastAsia="MS UI Gothic" w:hAnsi="MS UI Gothic" w:hint="eastAsia"/>
                <w:sz w:val="18"/>
                <w:szCs w:val="18"/>
              </w:rPr>
              <w:t>41</w:t>
            </w:r>
            <w:r w:rsidRPr="00A23990">
              <w:rPr>
                <w:rFonts w:ascii="MS UI Gothic" w:eastAsia="MS UI Gothic" w:hAnsi="MS UI Gothic" w:hint="eastAsia"/>
                <w:sz w:val="18"/>
                <w:szCs w:val="18"/>
              </w:rPr>
              <w:t>条</w:t>
            </w:r>
          </w:p>
          <w:p w:rsidR="00916058" w:rsidRPr="00A23990" w:rsidRDefault="00916058" w:rsidP="003B047E">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第1項第3号</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事故発生防止の基礎的内容等の適切な知識を普及・啓発すること。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当該施設における指針に基づき、安全管理の徹底を行うこと。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当該施設が指針に基づいた研修プログラムを作成し、定期的な教育(年２回以上)を開催すること。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新規採用時には必ず事故発生防止の研修を実施すること。</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研修の実施内容について記録を作成すること。</w:t>
            </w:r>
          </w:p>
        </w:tc>
        <w:tc>
          <w:tcPr>
            <w:tcW w:w="1070" w:type="dxa"/>
            <w:tcBorders>
              <w:top w:val="nil"/>
            </w:tcBorders>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Borders>
              <w:top w:val="nil"/>
            </w:tcBorders>
          </w:tcPr>
          <w:p w:rsidR="00916058" w:rsidRDefault="00B8221B"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B8221B" w:rsidRPr="00A23990" w:rsidRDefault="00B8221B" w:rsidP="003B047E">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第5の30⓸</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9148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(5) </w:t>
            </w:r>
            <w:r w:rsidR="00914837">
              <w:rPr>
                <w:rFonts w:ascii="MS UI Gothic" w:eastAsia="MS UI Gothic" w:hAnsi="MS UI Gothic" w:hint="eastAsia"/>
                <w:sz w:val="21"/>
                <w:szCs w:val="21"/>
              </w:rPr>
              <w:t>入所者に対する</w:t>
            </w:r>
            <w:r w:rsidRPr="00A23990">
              <w:rPr>
                <w:rFonts w:ascii="MS UI Gothic" w:eastAsia="MS UI Gothic" w:hAnsi="MS UI Gothic" w:hint="eastAsia"/>
                <w:sz w:val="21"/>
                <w:szCs w:val="21"/>
              </w:rPr>
              <w:t xml:space="preserve">サービスの提供により事故が発生した場合は、速やかに市町村、入所者の家族等に連絡を行うとともに、必要な措置を講じていますか。　　</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B8221B">
              <w:rPr>
                <w:rFonts w:ascii="MS UI Gothic" w:eastAsia="MS UI Gothic" w:hAnsi="MS UI Gothic" w:hint="eastAsia"/>
                <w:sz w:val="18"/>
                <w:szCs w:val="18"/>
              </w:rPr>
              <w:t>41</w:t>
            </w:r>
            <w:r w:rsidRPr="00A23990">
              <w:rPr>
                <w:rFonts w:ascii="MS UI Gothic" w:eastAsia="MS UI Gothic" w:hAnsi="MS UI Gothic" w:hint="eastAsia"/>
                <w:sz w:val="18"/>
                <w:szCs w:val="18"/>
              </w:rPr>
              <w:t>条第</w:t>
            </w:r>
            <w:r w:rsidR="00B8221B">
              <w:rPr>
                <w:rFonts w:ascii="MS UI Gothic" w:eastAsia="MS UI Gothic" w:hAnsi="MS UI Gothic" w:hint="eastAsia"/>
                <w:sz w:val="18"/>
                <w:szCs w:val="18"/>
              </w:rPr>
              <w:t>2</w:t>
            </w:r>
            <w:r w:rsidRPr="00A23990">
              <w:rPr>
                <w:rFonts w:ascii="MS UI Gothic" w:eastAsia="MS UI Gothic" w:hAnsi="MS UI Gothic" w:hint="eastAsia"/>
                <w:sz w:val="18"/>
                <w:szCs w:val="18"/>
              </w:rPr>
              <w:t>項</w:t>
            </w:r>
          </w:p>
          <w:p w:rsidR="00916058" w:rsidRPr="00A23990" w:rsidRDefault="00916058" w:rsidP="003B047E">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(6) 介護事故等の状況及び事故に際して採った処置について記録していますか。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B8221B">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B8221B">
              <w:rPr>
                <w:rFonts w:ascii="MS UI Gothic" w:eastAsia="MS UI Gothic" w:hAnsi="MS UI Gothic" w:hint="eastAsia"/>
                <w:sz w:val="18"/>
                <w:szCs w:val="18"/>
              </w:rPr>
              <w:t>41</w:t>
            </w:r>
            <w:r w:rsidRPr="00A23990">
              <w:rPr>
                <w:rFonts w:ascii="MS UI Gothic" w:eastAsia="MS UI Gothic" w:hAnsi="MS UI Gothic" w:hint="eastAsia"/>
                <w:sz w:val="18"/>
                <w:szCs w:val="18"/>
              </w:rPr>
              <w:t>条第</w:t>
            </w:r>
            <w:r w:rsidR="00B8221B">
              <w:rPr>
                <w:rFonts w:ascii="MS UI Gothic" w:eastAsia="MS UI Gothic" w:hAnsi="MS UI Gothic" w:hint="eastAsia"/>
                <w:sz w:val="18"/>
                <w:szCs w:val="18"/>
              </w:rPr>
              <w:t>3</w:t>
            </w:r>
            <w:r w:rsidRPr="00A23990">
              <w:rPr>
                <w:rFonts w:ascii="MS UI Gothic" w:eastAsia="MS UI Gothic" w:hAnsi="MS UI Gothic" w:hint="eastAsia"/>
                <w:sz w:val="18"/>
                <w:szCs w:val="18"/>
              </w:rPr>
              <w:t>項</w:t>
            </w:r>
          </w:p>
        </w:tc>
      </w:tr>
      <w:tr w:rsidR="00A23990" w:rsidRPr="00A23990" w:rsidTr="00591B5A">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bottom w:val="dotted" w:sz="4" w:space="0" w:color="auto"/>
            </w:tcBorders>
          </w:tcPr>
          <w:p w:rsidR="00916058" w:rsidRPr="00A23990" w:rsidRDefault="00916058" w:rsidP="00914837">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(7) 入所者に対するサービスの提供により賠償すべき事故が発生した場合は、損害賠償を速やかに行っていますか。</w:t>
            </w:r>
          </w:p>
        </w:tc>
        <w:tc>
          <w:tcPr>
            <w:tcW w:w="1070" w:type="dxa"/>
            <w:tcBorders>
              <w:bottom w:val="dotted" w:sz="4" w:space="0" w:color="auto"/>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dotted" w:sz="4" w:space="0" w:color="auto"/>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w:t>
            </w:r>
            <w:r w:rsidR="00B8221B">
              <w:rPr>
                <w:rFonts w:ascii="MS UI Gothic" w:eastAsia="MS UI Gothic" w:hAnsi="MS UI Gothic" w:hint="eastAsia"/>
                <w:sz w:val="18"/>
                <w:szCs w:val="18"/>
              </w:rPr>
              <w:t>41</w:t>
            </w:r>
            <w:r w:rsidRPr="00A23990">
              <w:rPr>
                <w:rFonts w:ascii="MS UI Gothic" w:eastAsia="MS UI Gothic" w:hAnsi="MS UI Gothic" w:hint="eastAsia"/>
                <w:sz w:val="18"/>
                <w:szCs w:val="18"/>
              </w:rPr>
              <w:t>条第4項</w:t>
            </w:r>
          </w:p>
          <w:p w:rsidR="00916058" w:rsidRPr="00A23990" w:rsidRDefault="00916058" w:rsidP="003B047E">
            <w:pPr>
              <w:spacing w:line="200" w:lineRule="exact"/>
              <w:ind w:left="119" w:hanging="119"/>
              <w:jc w:val="left"/>
              <w:rPr>
                <w:rFonts w:ascii="MS UI Gothic" w:eastAsia="MS UI Gothic" w:hAnsi="MS UI Gothic"/>
                <w:sz w:val="18"/>
                <w:szCs w:val="18"/>
              </w:rPr>
            </w:pPr>
          </w:p>
        </w:tc>
      </w:tr>
      <w:tr w:rsidR="00A23990" w:rsidRPr="00A23990" w:rsidTr="00591B5A">
        <w:trPr>
          <w:trHeight w:val="285"/>
        </w:trPr>
        <w:tc>
          <w:tcPr>
            <w:tcW w:w="1257" w:type="dxa"/>
            <w:tcBorders>
              <w:top w:val="nil"/>
              <w:bottom w:val="nil"/>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shd w:val="clear" w:color="auto" w:fill="auto"/>
          </w:tcPr>
          <w:p w:rsidR="00916058" w:rsidRPr="00A23990" w:rsidRDefault="00916058" w:rsidP="00F27275">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速やかな賠償を行うために、損害賠償保険に加入しておくか、賠償</w:t>
            </w:r>
            <w:r w:rsidR="00B8221B">
              <w:rPr>
                <w:rFonts w:ascii="MS UI Gothic" w:eastAsia="MS UI Gothic" w:hAnsi="MS UI Gothic" w:hint="eastAsia"/>
                <w:sz w:val="21"/>
                <w:szCs w:val="21"/>
              </w:rPr>
              <w:t>資力</w:t>
            </w:r>
            <w:r w:rsidRPr="00A23990">
              <w:rPr>
                <w:rFonts w:ascii="MS UI Gothic" w:eastAsia="MS UI Gothic" w:hAnsi="MS UI Gothic" w:hint="eastAsia"/>
                <w:sz w:val="21"/>
                <w:szCs w:val="21"/>
              </w:rPr>
              <w:t>を有することが望ましいです。</w:t>
            </w:r>
          </w:p>
        </w:tc>
        <w:tc>
          <w:tcPr>
            <w:tcW w:w="1070" w:type="dxa"/>
            <w:tcBorders>
              <w:top w:val="dotted" w:sz="4" w:space="0" w:color="auto"/>
            </w:tcBorders>
            <w:shd w:val="clear" w:color="auto" w:fill="auto"/>
          </w:tcPr>
          <w:p w:rsidR="00916058" w:rsidRPr="00A23990" w:rsidRDefault="00916058" w:rsidP="00C96260">
            <w:pPr>
              <w:ind w:left="113" w:hanging="113"/>
              <w:rPr>
                <w:rFonts w:ascii="MS UI Gothic" w:eastAsia="MS UI Gothic" w:hAnsi="MS UI Gothic"/>
                <w:w w:val="83"/>
                <w:kern w:val="0"/>
                <w:sz w:val="21"/>
                <w:szCs w:val="21"/>
              </w:rPr>
            </w:pPr>
          </w:p>
        </w:tc>
        <w:tc>
          <w:tcPr>
            <w:tcW w:w="1444" w:type="dxa"/>
            <w:tcBorders>
              <w:top w:val="dotted" w:sz="4" w:space="0" w:color="auto"/>
            </w:tcBorders>
            <w:shd w:val="clear" w:color="auto" w:fill="auto"/>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平12老企44</w:t>
            </w:r>
          </w:p>
          <w:p w:rsidR="00916058" w:rsidRPr="00A23990" w:rsidRDefault="00916058" w:rsidP="003B047E">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第4の30の⑤</w:t>
            </w:r>
          </w:p>
        </w:tc>
      </w:tr>
      <w:tr w:rsidR="00C31E5A" w:rsidRPr="00A23990" w:rsidTr="00591B5A">
        <w:trPr>
          <w:trHeight w:val="285"/>
        </w:trPr>
        <w:tc>
          <w:tcPr>
            <w:tcW w:w="1257" w:type="dxa"/>
          </w:tcPr>
          <w:p w:rsidR="00C31E5A" w:rsidRDefault="00591B5A" w:rsidP="00C31E5A">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53</w:t>
            </w:r>
          </w:p>
          <w:p w:rsidR="00C31E5A" w:rsidRPr="00A412E9" w:rsidRDefault="00C31E5A" w:rsidP="00C31E5A">
            <w:pPr>
              <w:adjustRightInd w:val="0"/>
              <w:spacing w:line="240" w:lineRule="auto"/>
              <w:ind w:left="141" w:hanging="141"/>
              <w:contextualSpacing/>
              <w:jc w:val="left"/>
              <w:rPr>
                <w:rFonts w:ascii="MS UI Gothic" w:eastAsia="MS UI Gothic" w:hAnsi="MS UI Gothic"/>
                <w:sz w:val="21"/>
                <w:szCs w:val="21"/>
                <w:u w:val="single"/>
              </w:rPr>
            </w:pPr>
            <w:r w:rsidRPr="00A412E9">
              <w:rPr>
                <w:rFonts w:ascii="MS UI Gothic" w:eastAsia="MS UI Gothic" w:hAnsi="MS UI Gothic" w:hint="eastAsia"/>
                <w:color w:val="000000" w:themeColor="text1"/>
                <w:sz w:val="21"/>
                <w:szCs w:val="21"/>
                <w:u w:val="single"/>
              </w:rPr>
              <w:t>虐待の防止</w:t>
            </w:r>
          </w:p>
        </w:tc>
        <w:tc>
          <w:tcPr>
            <w:tcW w:w="6588" w:type="dxa"/>
          </w:tcPr>
          <w:p w:rsidR="00C31E5A" w:rsidRPr="00A412E9" w:rsidRDefault="00C31E5A" w:rsidP="00C31E5A">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【努力義務】</w:t>
            </w:r>
          </w:p>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当該項目の適用にあたっては、３年間の経過措置が設けられており、令和６年３月３１日までは努力義務とします。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は、法の目的の一つである高齢者の尊厳の保持や、高齢者の人格の尊重に深刻な影響を及ぼす可能性が極めて高く、事業者は虐待の防止のために必要な措置を講じなければなりません。虐待を未然に防止するための対策及び発生した場合の対応等については、「高齢者虐待の防止、高齢者の養護者に対する支援等に関する法律」（以下「高齢者虐待防止法」という。）に規定されているところであり、その実効性を高め、利用者の尊厳の保持・人格の尊重が達成されるよう、次に掲げる観点から虐待の防止に関する措置を講じるものとしま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⑴　虐待の未然防止</w:t>
            </w:r>
          </w:p>
          <w:p w:rsidR="00C31E5A" w:rsidRPr="00A412E9" w:rsidRDefault="00C31E5A" w:rsidP="00C31E5A">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事業者は高齢者の尊厳保持・人格尊重に対する配慮を常に心がけながらサービス提供にあたる必要があり、条例第３条の一般原則に位置付けられているとおり、研修等を通じて、従業者にそれらに関する理解を促す必要があります。同様に、従業者が高齢者虐待防止法等に規定する養介護事業の従業者としての責務・適切な対応等を正しく理解していることも重要で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⑵　虐待等の早期発見</w:t>
            </w:r>
          </w:p>
          <w:p w:rsidR="00C31E5A" w:rsidRPr="00A412E9" w:rsidRDefault="00C31E5A" w:rsidP="00C31E5A">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です。また、利用者及びその家族からの虐待等に係る相談、利用者から市町村への虐待の届出について、適切な対応を行ってください。</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0"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⑶　虐待等への迅速かつ適切な対応</w:t>
            </w:r>
          </w:p>
          <w:p w:rsidR="00C31E5A" w:rsidRPr="00A412E9" w:rsidRDefault="00C31E5A" w:rsidP="00C31E5A">
            <w:pPr>
              <w:adjustRightInd w:val="0"/>
              <w:spacing w:line="240" w:lineRule="auto"/>
              <w:ind w:leftChars="100" w:left="216" w:firstLineChars="100" w:firstLine="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虐待が発生した場合には、速やかに市町村の窓口に通報される必要があり、事業者は当該通報の手続が迅速かつ適切に行われ、市町村等が行う虐待等に対する調査等に協力するよう努めることとします。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412E9"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以上の観点を踏まえ、虐待の発生又はその再発を防止するため、次の①から④に掲げる措置を講じていますか。</w:t>
            </w:r>
          </w:p>
        </w:tc>
        <w:tc>
          <w:tcPr>
            <w:tcW w:w="1070" w:type="dxa"/>
          </w:tcPr>
          <w:p w:rsidR="00C31E5A" w:rsidRPr="00A412E9" w:rsidRDefault="00C31E5A" w:rsidP="00C31E5A">
            <w:pPr>
              <w:ind w:left="113" w:hanging="113"/>
              <w:jc w:val="center"/>
              <w:rPr>
                <w:rFonts w:ascii="MS UI Gothic" w:eastAsia="MS UI Gothic" w:hAnsi="MS UI Gothic"/>
                <w:color w:val="000000" w:themeColor="text1"/>
                <w:w w:val="83"/>
                <w:kern w:val="0"/>
                <w:sz w:val="21"/>
                <w:szCs w:val="21"/>
              </w:rPr>
            </w:pPr>
            <w:r w:rsidRPr="00A412E9">
              <w:rPr>
                <w:rFonts w:ascii="MS UI Gothic" w:eastAsia="MS UI Gothic" w:hAnsi="MS UI Gothic" w:hint="eastAsia"/>
                <w:color w:val="000000" w:themeColor="text1"/>
                <w:w w:val="83"/>
                <w:kern w:val="0"/>
                <w:sz w:val="21"/>
                <w:szCs w:val="21"/>
              </w:rPr>
              <w:t>はい・いいえ</w:t>
            </w:r>
          </w:p>
        </w:tc>
        <w:tc>
          <w:tcPr>
            <w:tcW w:w="1444" w:type="dxa"/>
          </w:tcPr>
          <w:p w:rsidR="00C31E5A" w:rsidRPr="00A412E9" w:rsidRDefault="00C31E5A" w:rsidP="00C31E5A">
            <w:pPr>
              <w:spacing w:line="200" w:lineRule="exact"/>
              <w:ind w:left="119" w:hanging="119"/>
              <w:jc w:val="left"/>
              <w:rPr>
                <w:rFonts w:ascii="MS UI Gothic" w:eastAsia="MS UI Gothic" w:hAnsi="MS UI Gothic"/>
                <w:color w:val="000000" w:themeColor="text1"/>
                <w:sz w:val="18"/>
                <w:szCs w:val="18"/>
                <w:u w:val="single"/>
              </w:rPr>
            </w:pPr>
            <w:r w:rsidRPr="00A412E9">
              <w:rPr>
                <w:rFonts w:ascii="MS UI Gothic" w:eastAsia="MS UI Gothic" w:hAnsi="MS UI Gothic" w:hint="eastAsia"/>
                <w:color w:val="000000" w:themeColor="text1"/>
                <w:sz w:val="18"/>
                <w:szCs w:val="18"/>
                <w:u w:val="single"/>
              </w:rPr>
              <w:t>条例</w:t>
            </w:r>
          </w:p>
          <w:p w:rsidR="00C31E5A" w:rsidRPr="00A412E9" w:rsidRDefault="00C31E5A" w:rsidP="00C31E5A">
            <w:pPr>
              <w:spacing w:line="200" w:lineRule="exact"/>
              <w:ind w:left="119" w:hanging="119"/>
              <w:jc w:val="left"/>
              <w:rPr>
                <w:rFonts w:ascii="MS UI Gothic" w:eastAsia="MS UI Gothic" w:hAnsi="MS UI Gothic"/>
                <w:color w:val="000000" w:themeColor="text1"/>
                <w:sz w:val="18"/>
                <w:szCs w:val="18"/>
              </w:rPr>
            </w:pPr>
            <w:r w:rsidRPr="00A412E9">
              <w:rPr>
                <w:rFonts w:ascii="MS UI Gothic" w:eastAsia="MS UI Gothic" w:hAnsi="MS UI Gothic" w:hint="eastAsia"/>
                <w:color w:val="000000" w:themeColor="text1"/>
                <w:sz w:val="18"/>
                <w:szCs w:val="18"/>
                <w:u w:val="single"/>
              </w:rPr>
              <w:t>第40条の2</w:t>
            </w: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①　事業所における虐待防止のための対策を検討する委員会（テレビ電話装置等を活用して行うことができるものとする。）を定期的に開催するとともに、その結果について、介護職員その他の従業者に周知徹底を図ること。</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虐待等の発生の防止・早期発見に加え、虐待等が発生した場合はその再発を確実に防止するための対策を検討する委員会であり、管理者を含む幅広い職種で構成してください。構成メンバーの責務及び役割分担を明確にするとともに、定期的に開催することが必要です。また、虐待防止の専門家を委員として積極的に活用してください。</w:t>
            </w:r>
          </w:p>
          <w:p w:rsidR="00C31E5A" w:rsidRPr="00A412E9" w:rsidRDefault="00C31E5A" w:rsidP="00C31E5A">
            <w:pPr>
              <w:adjustRightInd w:val="0"/>
              <w:spacing w:line="240" w:lineRule="auto"/>
              <w:ind w:leftChars="100" w:left="216" w:firstLineChars="50" w:firstLine="93"/>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167" w:hangingChars="90" w:hanging="167"/>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虐待防止検討委員会は、他の会議体を設置している場合、これと一体的に設置・運営することとして差し支えありません。また、他のサービス事業者との連携等により行うことも可能です。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また、虐待防止検討委員会は、テレビ電話装置等を活用して行うことができるものとします。この際、個人情報保護委員会・厚生労働省「医療・介護関係事業者における個人情報の適切な取扱いのためのガイダンス」、厚生労働省「医療情報システムの安全管理に関するガイドライン」等を遵守してください。</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186"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虐待防止検討委員会は、具体的には、次のような事項について検討することとします。その際、そこで得た結果（事業所における虐待に対する体制、虐待等の再発防止策等）は、従業者に周知徹底を図る必要があります。</w:t>
            </w:r>
          </w:p>
          <w:p w:rsidR="00C31E5A" w:rsidRPr="00A412E9"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虐待防止検討委員会その他事業所内の組織に関すること</w:t>
            </w:r>
          </w:p>
          <w:p w:rsidR="00C31E5A" w:rsidRPr="00A412E9"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虐待の防止のための指針の整備に関すること</w:t>
            </w:r>
          </w:p>
          <w:p w:rsidR="00C31E5A" w:rsidRPr="00A412E9"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虐待の防止のための職員研修の内容に関すること</w:t>
            </w:r>
          </w:p>
          <w:p w:rsidR="00C31E5A" w:rsidRPr="00A412E9" w:rsidRDefault="00C31E5A" w:rsidP="00C31E5A">
            <w:pPr>
              <w:adjustRightInd w:val="0"/>
              <w:ind w:leftChars="100" w:left="216"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虐待等について、従業者が相談・報告できる体制整備に関すること</w:t>
            </w:r>
          </w:p>
          <w:p w:rsidR="00C31E5A" w:rsidRPr="00A412E9" w:rsidRDefault="00C31E5A" w:rsidP="00C31E5A">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従業者が高齢者虐待を把握した場合に、市町村への通報が迅速かつ適切に行われるための方法に関すること</w:t>
            </w:r>
          </w:p>
          <w:p w:rsidR="00C31E5A" w:rsidRPr="00A412E9" w:rsidRDefault="00C31E5A" w:rsidP="00C31E5A">
            <w:pPr>
              <w:adjustRightInd w:val="0"/>
              <w:ind w:leftChars="100" w:left="402" w:hangingChars="100" w:hanging="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虐待等が発生した場合、その発生原因等の分析から得られる再発の確実な防止策に関すること</w:t>
            </w:r>
          </w:p>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前号の再発の防止策を講じた際に、その効果についての評価に関すること</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②　介護老人保健施設における虐待の防止のための指針を整備すること。</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介護老人保健施設が整備する「虐待の防止のための指針」には、次のような項目を盛り込むこととします。</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ア　事業所における虐待の防止に関する基本的考え方</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イ　虐待防止検討委員会その他事業所内の組織に関する事項</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ウ　虐待の防止のための職員研修に関する基本方針</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エ　虐待等が発生した場合の対応方法に関する基本方針</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オ　虐待等が発生した場合の相談・報告体制に関する事項</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カ　成年後見制度の利用支援に関する事項</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キ　虐待等に係る苦情解決方法に関する事項</w:t>
            </w:r>
          </w:p>
          <w:p w:rsidR="00C31E5A" w:rsidRPr="00A412E9" w:rsidRDefault="00C31E5A" w:rsidP="00C31E5A">
            <w:pPr>
              <w:adjustRightInd w:val="0"/>
              <w:ind w:left="144" w:firstLineChars="0" w:firstLine="0"/>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ク　利用者等に対する当該指針の閲覧に関する事項</w:t>
            </w:r>
          </w:p>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ケ　その他虐待の防止の推進のために必要な事項</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③　介護老人保健施設において、介護職員その他の従業者に対し、虐待の防止のための研修を定期的に実施すること。</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141" w:hanging="141"/>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従業者に対する虐待の防止のための研修の内容としては、虐待等の防止に関する基礎的内容等の適切な知識を普及・啓発するものであるとともに、事業所における指針に基づき、虐待の防止の徹底を行うものとします。</w:t>
            </w:r>
          </w:p>
          <w:p w:rsidR="00C31E5A" w:rsidRPr="00A412E9" w:rsidRDefault="00C31E5A" w:rsidP="00C31E5A">
            <w:pPr>
              <w:adjustRightInd w:val="0"/>
              <w:ind w:left="144" w:firstLineChars="100" w:firstLine="186"/>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職員教育を組織的に徹底させていくためには、事業者が指針に基づいた研修プログラムを作成し、定期的な研修（年１回以上）を実施するとともに、新規採用時には必ず虐待の防止のための研修を実施することが重要です。</w:t>
            </w:r>
          </w:p>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また、研修の実施内容についても記録することが必要です。研修の実施は、事業所内での研修で差し支えありません。</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spacing w:line="240" w:lineRule="auto"/>
              <w:ind w:left="186" w:hangingChars="100" w:hanging="186"/>
              <w:contextualSpacing/>
              <w:jc w:val="left"/>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④　①から③に掲げる措置を適切に実施するための担当者を置くこと。</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C31E5A" w:rsidRPr="00A23990" w:rsidTr="00591B5A">
        <w:trPr>
          <w:trHeight w:val="285"/>
        </w:trPr>
        <w:tc>
          <w:tcPr>
            <w:tcW w:w="1257" w:type="dxa"/>
          </w:tcPr>
          <w:p w:rsidR="00C31E5A" w:rsidRPr="00A23990" w:rsidRDefault="00C31E5A" w:rsidP="00C31E5A">
            <w:pPr>
              <w:adjustRightInd w:val="0"/>
              <w:spacing w:line="240" w:lineRule="auto"/>
              <w:ind w:left="141" w:hanging="141"/>
              <w:contextualSpacing/>
              <w:jc w:val="left"/>
              <w:rPr>
                <w:rFonts w:ascii="MS UI Gothic" w:eastAsia="MS UI Gothic" w:hAnsi="MS UI Gothic"/>
                <w:sz w:val="21"/>
                <w:szCs w:val="21"/>
              </w:rPr>
            </w:pPr>
          </w:p>
        </w:tc>
        <w:tc>
          <w:tcPr>
            <w:tcW w:w="6588" w:type="dxa"/>
          </w:tcPr>
          <w:p w:rsidR="00C31E5A" w:rsidRPr="00A412E9" w:rsidRDefault="00C31E5A" w:rsidP="00C31E5A">
            <w:pPr>
              <w:adjustRightInd w:val="0"/>
              <w:ind w:left="74" w:hangingChars="40" w:hanging="74"/>
              <w:contextualSpacing/>
              <w:rPr>
                <w:rFonts w:ascii="MS UI Gothic" w:eastAsia="MS UI Gothic" w:hAnsi="MS UI Gothic"/>
                <w:color w:val="000000" w:themeColor="text1"/>
                <w:sz w:val="21"/>
                <w:szCs w:val="21"/>
                <w:u w:val="single"/>
              </w:rPr>
            </w:pPr>
            <w:r w:rsidRPr="00A412E9">
              <w:rPr>
                <w:rFonts w:ascii="MS UI Gothic" w:eastAsia="MS UI Gothic" w:hAnsi="MS UI Gothic" w:hint="eastAsia"/>
                <w:color w:val="000000" w:themeColor="text1"/>
                <w:sz w:val="21"/>
                <w:szCs w:val="21"/>
                <w:u w:val="single"/>
              </w:rPr>
              <w:t>※　事業所における虐待を防止するための体制として、①から③までに掲げる措置を適切に実施するため、専任の担当者を置くことが必要です。当該担当者としては、虐待防止検討委員会の責任者と同一の従業者が務めることが望ましいです。</w:t>
            </w:r>
          </w:p>
        </w:tc>
        <w:tc>
          <w:tcPr>
            <w:tcW w:w="1070" w:type="dxa"/>
          </w:tcPr>
          <w:p w:rsidR="00C31E5A" w:rsidRPr="00A23990" w:rsidRDefault="00C31E5A" w:rsidP="00C31E5A">
            <w:pPr>
              <w:ind w:left="113" w:hanging="113"/>
              <w:rPr>
                <w:rFonts w:ascii="MS UI Gothic" w:eastAsia="MS UI Gothic" w:hAnsi="MS UI Gothic"/>
                <w:w w:val="83"/>
                <w:kern w:val="0"/>
                <w:sz w:val="21"/>
                <w:szCs w:val="21"/>
              </w:rPr>
            </w:pPr>
          </w:p>
        </w:tc>
        <w:tc>
          <w:tcPr>
            <w:tcW w:w="1444" w:type="dxa"/>
          </w:tcPr>
          <w:p w:rsidR="00C31E5A" w:rsidRPr="00A23990" w:rsidRDefault="00C31E5A" w:rsidP="00C31E5A">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tcBorders>
          </w:tcPr>
          <w:p w:rsidR="00916058" w:rsidRPr="00C31E5A" w:rsidRDefault="00916058" w:rsidP="00AA67EF">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tcBorders>
          </w:tcPr>
          <w:p w:rsidR="00916058" w:rsidRPr="00A23990" w:rsidRDefault="00916058" w:rsidP="00AA67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具体的な会計処理については、次の通知に基づき適切に行ってください。</w:t>
            </w:r>
          </w:p>
          <w:p w:rsidR="00916058" w:rsidRPr="00A23990" w:rsidRDefault="00916058" w:rsidP="00AA67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「介護保険の給付対象事業における会計の区分について」</w:t>
            </w:r>
          </w:p>
          <w:p w:rsidR="00916058" w:rsidRPr="00A23990" w:rsidRDefault="00916058" w:rsidP="00AA67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（平成13年3月28日 老振発第18号）</w:t>
            </w:r>
          </w:p>
          <w:p w:rsidR="00916058" w:rsidRPr="00A23990" w:rsidRDefault="00916058" w:rsidP="00AA67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w:t>
            </w:r>
            <w:r w:rsidR="00B8221B">
              <w:rPr>
                <w:rFonts w:ascii="MS UI Gothic" w:eastAsia="MS UI Gothic" w:hAnsi="MS UI Gothic" w:hint="eastAsia"/>
                <w:sz w:val="21"/>
                <w:szCs w:val="21"/>
              </w:rPr>
              <w:t>医療院</w:t>
            </w:r>
            <w:r w:rsidRPr="00A23990">
              <w:rPr>
                <w:rFonts w:ascii="MS UI Gothic" w:eastAsia="MS UI Gothic" w:hAnsi="MS UI Gothic" w:hint="eastAsia"/>
                <w:sz w:val="21"/>
                <w:szCs w:val="21"/>
              </w:rPr>
              <w:t>会計・経理準則の制定について」</w:t>
            </w:r>
          </w:p>
          <w:p w:rsidR="00916058" w:rsidRPr="00A23990" w:rsidRDefault="00916058" w:rsidP="00AA67EF">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（平成</w:t>
            </w:r>
            <w:r w:rsidR="00B8221B">
              <w:rPr>
                <w:rFonts w:ascii="MS UI Gothic" w:eastAsia="MS UI Gothic" w:hAnsi="MS UI Gothic" w:hint="eastAsia"/>
                <w:sz w:val="21"/>
                <w:szCs w:val="21"/>
              </w:rPr>
              <w:t>30</w:t>
            </w:r>
            <w:r w:rsidRPr="00A23990">
              <w:rPr>
                <w:rFonts w:ascii="MS UI Gothic" w:eastAsia="MS UI Gothic" w:hAnsi="MS UI Gothic" w:hint="eastAsia"/>
                <w:sz w:val="21"/>
                <w:szCs w:val="21"/>
              </w:rPr>
              <w:t>年3月</w:t>
            </w:r>
            <w:r w:rsidR="00B8221B">
              <w:rPr>
                <w:rFonts w:ascii="MS UI Gothic" w:eastAsia="MS UI Gothic" w:hAnsi="MS UI Gothic" w:hint="eastAsia"/>
                <w:sz w:val="21"/>
                <w:szCs w:val="21"/>
              </w:rPr>
              <w:t>22</w:t>
            </w:r>
            <w:r w:rsidRPr="00A23990">
              <w:rPr>
                <w:rFonts w:ascii="MS UI Gothic" w:eastAsia="MS UI Gothic" w:hAnsi="MS UI Gothic" w:hint="eastAsia"/>
                <w:sz w:val="21"/>
                <w:szCs w:val="21"/>
              </w:rPr>
              <w:t>日　老発第</w:t>
            </w:r>
            <w:r w:rsidR="00B8221B">
              <w:rPr>
                <w:rFonts w:ascii="MS UI Gothic" w:eastAsia="MS UI Gothic" w:hAnsi="MS UI Gothic" w:hint="eastAsia"/>
                <w:sz w:val="21"/>
                <w:szCs w:val="21"/>
              </w:rPr>
              <w:t>0322第8</w:t>
            </w:r>
            <w:r w:rsidRPr="00A23990">
              <w:rPr>
                <w:rFonts w:ascii="MS UI Gothic" w:eastAsia="MS UI Gothic" w:hAnsi="MS UI Gothic" w:hint="eastAsia"/>
                <w:sz w:val="21"/>
                <w:szCs w:val="21"/>
              </w:rPr>
              <w:t>号）</w:t>
            </w:r>
          </w:p>
        </w:tc>
        <w:tc>
          <w:tcPr>
            <w:tcW w:w="1070" w:type="dxa"/>
          </w:tcPr>
          <w:p w:rsidR="00916058" w:rsidRPr="00A23990" w:rsidRDefault="00916058" w:rsidP="00AA67EF">
            <w:pPr>
              <w:ind w:left="113" w:hanging="113"/>
              <w:jc w:val="center"/>
              <w:rPr>
                <w:rFonts w:ascii="MS UI Gothic" w:eastAsia="MS UI Gothic" w:hAnsi="MS UI Gothic"/>
                <w:w w:val="83"/>
                <w:kern w:val="0"/>
                <w:sz w:val="21"/>
                <w:szCs w:val="21"/>
              </w:rPr>
            </w:pPr>
          </w:p>
        </w:tc>
        <w:tc>
          <w:tcPr>
            <w:tcW w:w="1444" w:type="dxa"/>
          </w:tcPr>
          <w:p w:rsidR="00916058" w:rsidRPr="00A23990" w:rsidRDefault="00916058" w:rsidP="00AA67EF">
            <w:pPr>
              <w:spacing w:line="200" w:lineRule="exact"/>
              <w:ind w:left="119" w:hanging="119"/>
              <w:jc w:val="left"/>
              <w:rPr>
                <w:rFonts w:ascii="MS UI Gothic" w:eastAsia="MS UI Gothic" w:hAnsi="MS UI Gothic"/>
                <w:sz w:val="18"/>
                <w:szCs w:val="18"/>
              </w:rPr>
            </w:pPr>
          </w:p>
        </w:tc>
      </w:tr>
      <w:tr w:rsidR="00591B5A" w:rsidRPr="00A23990" w:rsidTr="00591B5A">
        <w:trPr>
          <w:trHeight w:val="429"/>
        </w:trPr>
        <w:tc>
          <w:tcPr>
            <w:tcW w:w="1257" w:type="dxa"/>
          </w:tcPr>
          <w:p w:rsidR="00591B5A" w:rsidRPr="00A23990" w:rsidRDefault="00591B5A" w:rsidP="00F17F62">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54</w:t>
            </w:r>
          </w:p>
          <w:p w:rsidR="00591B5A" w:rsidRPr="00A23990" w:rsidRDefault="00591B5A" w:rsidP="00F17F62">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会計の区分</w:t>
            </w:r>
          </w:p>
        </w:tc>
        <w:tc>
          <w:tcPr>
            <w:tcW w:w="6588" w:type="dxa"/>
          </w:tcPr>
          <w:p w:rsidR="00591B5A" w:rsidRPr="00A23990" w:rsidRDefault="00591B5A" w:rsidP="00F17F62">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サービスの事業の会計とその他の事業の会計を区分していますか。</w:t>
            </w:r>
          </w:p>
        </w:tc>
        <w:tc>
          <w:tcPr>
            <w:tcW w:w="1070" w:type="dxa"/>
          </w:tcPr>
          <w:p w:rsidR="00591B5A" w:rsidRPr="00A23990" w:rsidRDefault="00591B5A" w:rsidP="00F17F62">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591B5A" w:rsidRPr="00A23990" w:rsidRDefault="00591B5A" w:rsidP="00F17F62">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条例第</w:t>
            </w:r>
            <w:r>
              <w:rPr>
                <w:rFonts w:ascii="MS UI Gothic" w:eastAsia="MS UI Gothic" w:hAnsi="MS UI Gothic" w:hint="eastAsia"/>
                <w:sz w:val="18"/>
                <w:szCs w:val="18"/>
              </w:rPr>
              <w:t>42</w:t>
            </w:r>
            <w:r w:rsidRPr="00A23990">
              <w:rPr>
                <w:rFonts w:ascii="MS UI Gothic" w:eastAsia="MS UI Gothic" w:hAnsi="MS UI Gothic" w:hint="eastAsia"/>
                <w:sz w:val="18"/>
                <w:szCs w:val="18"/>
              </w:rPr>
              <w:t>条</w:t>
            </w:r>
          </w:p>
          <w:p w:rsidR="00591B5A" w:rsidRDefault="00591B5A" w:rsidP="00F17F62">
            <w:pPr>
              <w:spacing w:line="200" w:lineRule="exact"/>
              <w:ind w:left="119" w:hanging="119"/>
              <w:jc w:val="left"/>
              <w:rPr>
                <w:rFonts w:ascii="MS UI Gothic" w:eastAsia="MS UI Gothic" w:hAnsi="MS UI Gothic"/>
                <w:sz w:val="18"/>
                <w:szCs w:val="18"/>
              </w:rPr>
            </w:pPr>
          </w:p>
          <w:p w:rsidR="00591B5A" w:rsidRDefault="00591B5A" w:rsidP="00F17F62">
            <w:pPr>
              <w:spacing w:line="200" w:lineRule="exact"/>
              <w:ind w:left="119" w:hanging="119"/>
              <w:jc w:val="left"/>
              <w:rPr>
                <w:rFonts w:ascii="MS UI Gothic" w:eastAsia="MS UI Gothic" w:hAnsi="MS UI Gothic"/>
                <w:sz w:val="18"/>
                <w:szCs w:val="18"/>
              </w:rPr>
            </w:pPr>
          </w:p>
          <w:p w:rsidR="00591B5A" w:rsidRDefault="00591B5A" w:rsidP="00F17F62">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解釈通知</w:t>
            </w:r>
          </w:p>
          <w:p w:rsidR="00591B5A" w:rsidRPr="00A23990" w:rsidRDefault="00591B5A" w:rsidP="00F17F62">
            <w:pPr>
              <w:spacing w:line="200" w:lineRule="exact"/>
              <w:ind w:left="119" w:hanging="119"/>
              <w:jc w:val="left"/>
              <w:rPr>
                <w:rFonts w:ascii="MS UI Gothic" w:eastAsia="MS UI Gothic" w:hAnsi="MS UI Gothic"/>
                <w:sz w:val="18"/>
                <w:szCs w:val="18"/>
              </w:rPr>
            </w:pPr>
            <w:r>
              <w:rPr>
                <w:rFonts w:ascii="MS UI Gothic" w:eastAsia="MS UI Gothic" w:hAnsi="MS UI Gothic" w:hint="eastAsia"/>
                <w:sz w:val="18"/>
                <w:szCs w:val="18"/>
              </w:rPr>
              <w:t>第5の31</w:t>
            </w:r>
          </w:p>
        </w:tc>
      </w:tr>
      <w:tr w:rsidR="00A23990" w:rsidRPr="00A23990" w:rsidTr="00591B5A">
        <w:tc>
          <w:tcPr>
            <w:tcW w:w="1257" w:type="dxa"/>
            <w:tcBorders>
              <w:bottom w:val="nil"/>
            </w:tcBorders>
          </w:tcPr>
          <w:p w:rsidR="00916058" w:rsidRPr="00A23990" w:rsidRDefault="00591B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55</w:t>
            </w:r>
          </w:p>
          <w:p w:rsidR="00916058" w:rsidRPr="00A23990" w:rsidRDefault="00916058" w:rsidP="003B047E">
            <w:pPr>
              <w:adjustRightInd w:val="0"/>
              <w:spacing w:line="240" w:lineRule="auto"/>
              <w:ind w:firstLineChars="0"/>
              <w:contextualSpacing/>
              <w:jc w:val="left"/>
              <w:rPr>
                <w:rFonts w:ascii="MS UI Gothic" w:eastAsia="MS UI Gothic" w:hAnsi="MS UI Gothic"/>
                <w:sz w:val="21"/>
                <w:szCs w:val="21"/>
              </w:rPr>
            </w:pPr>
            <w:r w:rsidRPr="00A23990">
              <w:rPr>
                <w:rFonts w:ascii="MS UI Gothic" w:eastAsia="MS UI Gothic" w:hAnsi="MS UI Gothic" w:hint="eastAsia"/>
                <w:sz w:val="21"/>
                <w:szCs w:val="21"/>
              </w:rPr>
              <w:t>記録の整備</w:t>
            </w:r>
          </w:p>
        </w:tc>
        <w:tc>
          <w:tcPr>
            <w:tcW w:w="6588" w:type="dxa"/>
            <w:tcBorders>
              <w:bottom w:val="single" w:sz="4" w:space="0" w:color="auto"/>
            </w:tcBorders>
          </w:tcPr>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(1) 従業者、施設及び構造設備並びに会計に関する諸記録を整備していますか。</w:t>
            </w:r>
          </w:p>
        </w:tc>
        <w:tc>
          <w:tcPr>
            <w:tcW w:w="1070" w:type="dxa"/>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w:t>
            </w:r>
            <w:r w:rsidR="00B8221B">
              <w:rPr>
                <w:rFonts w:ascii="MS UI Gothic" w:eastAsia="MS UI Gothic" w:hAnsi="MS UI Gothic" w:hint="eastAsia"/>
                <w:sz w:val="18"/>
                <w:szCs w:val="18"/>
              </w:rPr>
              <w:t>3</w:t>
            </w:r>
            <w:r w:rsidRPr="00A23990">
              <w:rPr>
                <w:rFonts w:ascii="MS UI Gothic" w:eastAsia="MS UI Gothic" w:hAnsi="MS UI Gothic" w:hint="eastAsia"/>
                <w:sz w:val="18"/>
                <w:szCs w:val="18"/>
              </w:rPr>
              <w:t>条第1項</w:t>
            </w:r>
          </w:p>
          <w:p w:rsidR="00916058" w:rsidRPr="00A23990" w:rsidRDefault="00916058" w:rsidP="003B047E">
            <w:pPr>
              <w:spacing w:line="200" w:lineRule="exact"/>
              <w:ind w:left="119" w:hanging="119"/>
              <w:jc w:val="left"/>
              <w:rPr>
                <w:rFonts w:ascii="MS UI Gothic" w:eastAsia="MS UI Gothic" w:hAnsi="MS UI Gothic"/>
                <w:sz w:val="18"/>
                <w:szCs w:val="18"/>
              </w:rPr>
            </w:pPr>
          </w:p>
        </w:tc>
      </w:tr>
      <w:tr w:rsidR="00A23990" w:rsidRPr="00A23990" w:rsidTr="00591B5A">
        <w:trPr>
          <w:trHeight w:val="278"/>
        </w:trPr>
        <w:tc>
          <w:tcPr>
            <w:tcW w:w="1257" w:type="dxa"/>
            <w:tcBorders>
              <w:top w:val="nil"/>
              <w:bottom w:val="nil"/>
            </w:tcBorders>
          </w:tcPr>
          <w:p w:rsidR="00916058" w:rsidRPr="00A23990" w:rsidRDefault="00916058" w:rsidP="00811AF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single" w:sz="4" w:space="0" w:color="auto"/>
              <w:bottom w:val="nil"/>
            </w:tcBorders>
          </w:tcPr>
          <w:p w:rsidR="00916058" w:rsidRPr="00A23990" w:rsidRDefault="00916058" w:rsidP="00B8221B">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(2) 入所者に対する</w:t>
            </w:r>
            <w:r w:rsidR="00B8221B">
              <w:rPr>
                <w:rFonts w:ascii="MS UI Gothic" w:eastAsia="MS UI Gothic" w:hAnsi="MS UI Gothic" w:hint="eastAsia"/>
                <w:sz w:val="21"/>
                <w:szCs w:val="21"/>
              </w:rPr>
              <w:t>介護医療院</w:t>
            </w:r>
            <w:r w:rsidRPr="00A23990">
              <w:rPr>
                <w:rFonts w:ascii="MS UI Gothic" w:eastAsia="MS UI Gothic" w:hAnsi="MS UI Gothic" w:hint="eastAsia"/>
                <w:sz w:val="21"/>
                <w:szCs w:val="21"/>
              </w:rPr>
              <w:t>サービスの提供に関する次の諸記録を整備し、その完結の日から５年間保存していますか。</w:t>
            </w:r>
          </w:p>
        </w:tc>
        <w:tc>
          <w:tcPr>
            <w:tcW w:w="1070" w:type="dxa"/>
            <w:tcBorders>
              <w:bottom w:val="nil"/>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vMerge w:val="restart"/>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条例</w:t>
            </w:r>
          </w:p>
          <w:p w:rsidR="00B8221B"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第4</w:t>
            </w:r>
            <w:r w:rsidR="00B8221B">
              <w:rPr>
                <w:rFonts w:ascii="MS UI Gothic" w:eastAsia="MS UI Gothic" w:hAnsi="MS UI Gothic" w:hint="eastAsia"/>
                <w:sz w:val="18"/>
                <w:szCs w:val="18"/>
              </w:rPr>
              <w:t>3</w:t>
            </w:r>
            <w:r w:rsidRPr="00A23990">
              <w:rPr>
                <w:rFonts w:ascii="MS UI Gothic" w:eastAsia="MS UI Gothic" w:hAnsi="MS UI Gothic" w:hint="eastAsia"/>
                <w:sz w:val="18"/>
                <w:szCs w:val="18"/>
              </w:rPr>
              <w:t>条第2項</w:t>
            </w:r>
          </w:p>
          <w:p w:rsidR="006B1E23" w:rsidRPr="00A23990" w:rsidRDefault="006B1E23" w:rsidP="006B1E23">
            <w:pPr>
              <w:adjustRightInd w:val="0"/>
              <w:spacing w:line="180" w:lineRule="exact"/>
              <w:ind w:left="95" w:hanging="95"/>
              <w:contextualSpacing/>
              <w:rPr>
                <w:rFonts w:ascii="MS UI Gothic" w:eastAsia="MS UI Gothic" w:hAnsi="MS UI Gothic"/>
                <w:w w:val="83"/>
                <w:kern w:val="0"/>
                <w:sz w:val="18"/>
                <w:szCs w:val="18"/>
              </w:rPr>
            </w:pPr>
            <w:r w:rsidRPr="00A23990">
              <w:rPr>
                <w:rFonts w:ascii="MS UI Gothic" w:eastAsia="MS UI Gothic" w:hAnsi="MS UI Gothic" w:hint="eastAsia"/>
                <w:w w:val="83"/>
                <w:kern w:val="0"/>
                <w:sz w:val="18"/>
                <w:szCs w:val="18"/>
              </w:rPr>
              <w:t>【独自基準（市）】</w:t>
            </w:r>
          </w:p>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tcBorders>
              <w:top w:val="nil"/>
            </w:tcBorders>
          </w:tcPr>
          <w:p w:rsidR="00916058" w:rsidRPr="00A23990" w:rsidRDefault="00916058" w:rsidP="00811AFB">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nil"/>
            </w:tcBorders>
          </w:tcPr>
          <w:p w:rsidR="00916058" w:rsidRPr="00A23990" w:rsidRDefault="00B8221B" w:rsidP="006A12F9">
            <w:pPr>
              <w:adjustRightInd w:val="0"/>
              <w:spacing w:line="240" w:lineRule="auto"/>
              <w:ind w:left="186" w:hangingChars="100" w:hanging="186"/>
              <w:contextualSpacing/>
              <w:jc w:val="left"/>
              <w:rPr>
                <w:rFonts w:ascii="MS UI Gothic" w:eastAsia="MS UI Gothic" w:hAnsi="MS UI Gothic"/>
                <w:sz w:val="21"/>
                <w:szCs w:val="21"/>
              </w:rPr>
            </w:pPr>
            <w:r>
              <w:rPr>
                <w:rFonts w:ascii="MS UI Gothic" w:eastAsia="MS UI Gothic" w:hAnsi="MS UI Gothic" w:hint="eastAsia"/>
                <w:sz w:val="21"/>
                <w:szCs w:val="21"/>
              </w:rPr>
              <w:t>ア　施設サービス計画</w:t>
            </w:r>
          </w:p>
          <w:p w:rsidR="00916058" w:rsidRPr="0017472A"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イ　</w:t>
            </w:r>
            <w:r w:rsidRPr="0017472A">
              <w:rPr>
                <w:rFonts w:ascii="MS UI Gothic" w:eastAsia="MS UI Gothic" w:hAnsi="MS UI Gothic" w:hint="eastAsia"/>
                <w:sz w:val="21"/>
                <w:szCs w:val="21"/>
              </w:rPr>
              <w:t>居宅において日常生活を営むことができるかどうかについての検討の内容等の記録（項目</w:t>
            </w:r>
            <w:r w:rsidR="0017472A" w:rsidRPr="0017472A">
              <w:rPr>
                <w:rFonts w:ascii="MS UI Gothic" w:eastAsia="MS UI Gothic" w:hAnsi="MS UI Gothic" w:hint="eastAsia"/>
                <w:sz w:val="21"/>
                <w:szCs w:val="21"/>
              </w:rPr>
              <w:t>19</w:t>
            </w:r>
            <w:r w:rsidRPr="0017472A">
              <w:rPr>
                <w:rFonts w:ascii="MS UI Gothic" w:eastAsia="MS UI Gothic" w:hAnsi="MS UI Gothic" w:hint="eastAsia"/>
                <w:sz w:val="21"/>
                <w:szCs w:val="21"/>
              </w:rPr>
              <w:t xml:space="preserve">　入退所（4）を参照） </w:t>
            </w:r>
          </w:p>
          <w:p w:rsidR="00916058" w:rsidRPr="0017472A"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17472A">
              <w:rPr>
                <w:rFonts w:ascii="MS UI Gothic" w:eastAsia="MS UI Gothic" w:hAnsi="MS UI Gothic" w:hint="eastAsia"/>
                <w:sz w:val="21"/>
                <w:szCs w:val="21"/>
              </w:rPr>
              <w:t xml:space="preserve">ウ　提供した具体的なサービスの内容等の記録                                        </w:t>
            </w:r>
          </w:p>
          <w:p w:rsidR="00916058" w:rsidRPr="0017472A"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17472A">
              <w:rPr>
                <w:rFonts w:ascii="MS UI Gothic" w:eastAsia="MS UI Gothic" w:hAnsi="MS UI Gothic" w:hint="eastAsia"/>
                <w:sz w:val="21"/>
                <w:szCs w:val="21"/>
              </w:rPr>
              <w:t xml:space="preserve">エ　身体的拘束等の態様及び時間、その際の入所者の心身の状況並びに緊急やむを得ない理由の記録  </w:t>
            </w:r>
          </w:p>
          <w:p w:rsidR="00916058" w:rsidRPr="0017472A"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17472A">
              <w:rPr>
                <w:rFonts w:ascii="MS UI Gothic" w:eastAsia="MS UI Gothic" w:hAnsi="MS UI Gothic" w:hint="eastAsia"/>
                <w:sz w:val="21"/>
                <w:szCs w:val="21"/>
              </w:rPr>
              <w:t>オ　入所者に関する市町村への通知に係る記録（項目</w:t>
            </w:r>
            <w:r w:rsidR="0017472A" w:rsidRPr="0017472A">
              <w:rPr>
                <w:rFonts w:ascii="MS UI Gothic" w:eastAsia="MS UI Gothic" w:hAnsi="MS UI Gothic" w:hint="eastAsia"/>
                <w:sz w:val="21"/>
                <w:szCs w:val="21"/>
              </w:rPr>
              <w:t>3</w:t>
            </w:r>
            <w:r w:rsidR="0017472A">
              <w:rPr>
                <w:rFonts w:ascii="MS UI Gothic" w:eastAsia="MS UI Gothic" w:hAnsi="MS UI Gothic" w:hint="eastAsia"/>
                <w:sz w:val="21"/>
                <w:szCs w:val="21"/>
              </w:rPr>
              <w:t>3</w:t>
            </w:r>
            <w:r w:rsidRPr="0017472A">
              <w:rPr>
                <w:rFonts w:ascii="MS UI Gothic" w:eastAsia="MS UI Gothic" w:hAnsi="MS UI Gothic" w:hint="eastAsia"/>
                <w:sz w:val="21"/>
                <w:szCs w:val="21"/>
              </w:rPr>
              <w:t>参照）</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17472A">
              <w:rPr>
                <w:rFonts w:ascii="MS UI Gothic" w:eastAsia="MS UI Gothic" w:hAnsi="MS UI Gothic" w:hint="eastAsia"/>
                <w:sz w:val="21"/>
                <w:szCs w:val="21"/>
              </w:rPr>
              <w:t>カ　苦情の内容等の記録</w:t>
            </w:r>
            <w:r w:rsidRPr="00A23990">
              <w:rPr>
                <w:rFonts w:ascii="MS UI Gothic" w:eastAsia="MS UI Gothic" w:hAnsi="MS UI Gothic" w:hint="eastAsia"/>
                <w:sz w:val="21"/>
                <w:szCs w:val="21"/>
              </w:rPr>
              <w:t xml:space="preserve">     </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キ　事故の状況及び事故に際して採った処置についての記録                               </w:t>
            </w:r>
          </w:p>
          <w:p w:rsidR="00916058" w:rsidRPr="00A23990" w:rsidRDefault="00916058" w:rsidP="006470D4">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ク　診療録</w:t>
            </w:r>
          </w:p>
        </w:tc>
        <w:tc>
          <w:tcPr>
            <w:tcW w:w="1070" w:type="dxa"/>
            <w:tcBorders>
              <w:top w:val="nil"/>
            </w:tcBorders>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vMerge/>
          </w:tcPr>
          <w:p w:rsidR="00916058" w:rsidRPr="00A23990" w:rsidRDefault="00916058" w:rsidP="006A12F9">
            <w:pPr>
              <w:spacing w:line="200" w:lineRule="exact"/>
              <w:ind w:left="119" w:hanging="119"/>
              <w:jc w:val="left"/>
              <w:rPr>
                <w:rFonts w:ascii="MS UI Gothic" w:eastAsia="MS UI Gothic" w:hAnsi="MS UI Gothic"/>
                <w:sz w:val="18"/>
                <w:szCs w:val="18"/>
              </w:rPr>
            </w:pPr>
          </w:p>
        </w:tc>
      </w:tr>
      <w:tr w:rsidR="00A23990" w:rsidRPr="00A23990" w:rsidTr="00591B5A">
        <w:tc>
          <w:tcPr>
            <w:tcW w:w="1257" w:type="dxa"/>
            <w:vMerge w:val="restart"/>
          </w:tcPr>
          <w:p w:rsidR="00916058" w:rsidRPr="00A23990" w:rsidRDefault="00591B5A" w:rsidP="00811AFB">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56</w:t>
            </w:r>
          </w:p>
          <w:p w:rsidR="00916058" w:rsidRPr="00A23990" w:rsidRDefault="00916058" w:rsidP="003B047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介護サービス情報の公表</w:t>
            </w:r>
          </w:p>
        </w:tc>
        <w:tc>
          <w:tcPr>
            <w:tcW w:w="6588" w:type="dxa"/>
            <w:vMerge w:val="restart"/>
          </w:tcPr>
          <w:p w:rsidR="00916058" w:rsidRPr="00A23990" w:rsidRDefault="00916058" w:rsidP="00811AFB">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山梨県へ基本情報と運営情報を報告するとともに、見直しを行っていますか。</w:t>
            </w:r>
          </w:p>
        </w:tc>
        <w:tc>
          <w:tcPr>
            <w:tcW w:w="1070" w:type="dxa"/>
            <w:tcBorders>
              <w:bottom w:val="nil"/>
              <w:right w:val="single" w:sz="4" w:space="0" w:color="auto"/>
            </w:tcBorders>
          </w:tcPr>
          <w:p w:rsidR="00916058" w:rsidRPr="00A23990" w:rsidRDefault="006153A8" w:rsidP="00811AFB">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left w:val="single" w:sz="4" w:space="0" w:color="auto"/>
              <w:bottom w:val="nil"/>
            </w:tcBorders>
          </w:tcPr>
          <w:p w:rsidR="00916058" w:rsidRPr="00A23990" w:rsidRDefault="00916058" w:rsidP="00811AFB">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法第115条の 35</w:t>
            </w:r>
          </w:p>
          <w:p w:rsidR="00916058" w:rsidRPr="00A23990" w:rsidRDefault="00916058" w:rsidP="00811AFB">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w:t>
            </w:r>
          </w:p>
        </w:tc>
      </w:tr>
      <w:tr w:rsidR="00A23990" w:rsidRPr="00A23990" w:rsidTr="00591B5A">
        <w:tc>
          <w:tcPr>
            <w:tcW w:w="1257" w:type="dxa"/>
            <w:vMerge/>
            <w:tcBorders>
              <w:bottom w:val="nil"/>
            </w:tcBorders>
          </w:tcPr>
          <w:p w:rsidR="00916058" w:rsidRPr="00A23990" w:rsidRDefault="00916058" w:rsidP="00811AFB">
            <w:pPr>
              <w:adjustRightInd w:val="0"/>
              <w:spacing w:line="240" w:lineRule="auto"/>
              <w:ind w:left="141" w:hanging="141"/>
              <w:contextualSpacing/>
              <w:jc w:val="left"/>
              <w:rPr>
                <w:rFonts w:ascii="MS UI Gothic" w:eastAsia="MS UI Gothic" w:hAnsi="MS UI Gothic"/>
                <w:sz w:val="21"/>
                <w:szCs w:val="21"/>
              </w:rPr>
            </w:pPr>
          </w:p>
        </w:tc>
        <w:tc>
          <w:tcPr>
            <w:tcW w:w="6588" w:type="dxa"/>
            <w:vMerge/>
          </w:tcPr>
          <w:p w:rsidR="00916058" w:rsidRPr="00A23990" w:rsidRDefault="00916058" w:rsidP="00811AFB">
            <w:pPr>
              <w:adjustRightInd w:val="0"/>
              <w:spacing w:line="240" w:lineRule="auto"/>
              <w:ind w:left="186" w:hangingChars="100" w:hanging="186"/>
              <w:contextualSpacing/>
              <w:jc w:val="left"/>
              <w:rPr>
                <w:rFonts w:ascii="MS UI Gothic" w:eastAsia="MS UI Gothic" w:hAnsi="MS UI Gothic"/>
                <w:sz w:val="21"/>
                <w:szCs w:val="21"/>
              </w:rPr>
            </w:pPr>
          </w:p>
        </w:tc>
        <w:tc>
          <w:tcPr>
            <w:tcW w:w="1070" w:type="dxa"/>
            <w:tcBorders>
              <w:top w:val="nil"/>
              <w:bottom w:val="nil"/>
              <w:right w:val="single" w:sz="4" w:space="0" w:color="auto"/>
            </w:tcBorders>
          </w:tcPr>
          <w:p w:rsidR="00916058" w:rsidRPr="00A23990" w:rsidRDefault="00916058" w:rsidP="00811AFB">
            <w:pPr>
              <w:ind w:left="113" w:hanging="113"/>
              <w:jc w:val="center"/>
              <w:rPr>
                <w:rFonts w:ascii="MS UI Gothic" w:eastAsia="MS UI Gothic" w:hAnsi="MS UI Gothic"/>
                <w:w w:val="83"/>
                <w:kern w:val="0"/>
                <w:sz w:val="21"/>
                <w:szCs w:val="21"/>
              </w:rPr>
            </w:pPr>
          </w:p>
        </w:tc>
        <w:tc>
          <w:tcPr>
            <w:tcW w:w="1444" w:type="dxa"/>
            <w:tcBorders>
              <w:top w:val="nil"/>
              <w:left w:val="single" w:sz="4" w:space="0" w:color="auto"/>
              <w:bottom w:val="nil"/>
            </w:tcBorders>
          </w:tcPr>
          <w:p w:rsidR="00916058" w:rsidRPr="00A23990" w:rsidRDefault="00916058" w:rsidP="00811AFB">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916058" w:rsidRPr="00A23990" w:rsidRDefault="00916058" w:rsidP="00811AFB">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第140条の43</w:t>
            </w:r>
          </w:p>
        </w:tc>
      </w:tr>
      <w:tr w:rsidR="00A23990" w:rsidRPr="00A23990" w:rsidTr="00591B5A">
        <w:tc>
          <w:tcPr>
            <w:tcW w:w="1257" w:type="dxa"/>
            <w:vMerge w:val="restart"/>
            <w:tcBorders>
              <w:top w:val="single" w:sz="4" w:space="0" w:color="auto"/>
            </w:tcBorders>
          </w:tcPr>
          <w:p w:rsidR="00916058" w:rsidRPr="00A23990" w:rsidRDefault="00591B5A" w:rsidP="006A12F9">
            <w:pPr>
              <w:adjustRightInd w:val="0"/>
              <w:spacing w:line="240" w:lineRule="auto"/>
              <w:ind w:left="141" w:hanging="141"/>
              <w:contextualSpacing/>
              <w:jc w:val="left"/>
              <w:rPr>
                <w:rFonts w:ascii="MS UI Gothic" w:eastAsia="MS UI Gothic" w:hAnsi="MS UI Gothic"/>
                <w:sz w:val="21"/>
                <w:szCs w:val="21"/>
              </w:rPr>
            </w:pPr>
            <w:r>
              <w:rPr>
                <w:rFonts w:ascii="MS UI Gothic" w:eastAsia="MS UI Gothic" w:hAnsi="MS UI Gothic" w:hint="eastAsia"/>
                <w:sz w:val="21"/>
                <w:szCs w:val="21"/>
              </w:rPr>
              <w:t>57</w:t>
            </w:r>
          </w:p>
          <w:p w:rsidR="00916058" w:rsidRPr="00A23990" w:rsidRDefault="00916058" w:rsidP="003B047E">
            <w:pPr>
              <w:adjustRightInd w:val="0"/>
              <w:spacing w:line="240" w:lineRule="auto"/>
              <w:ind w:left="0" w:firstLineChars="0" w:firstLine="0"/>
              <w:contextualSpacing/>
              <w:jc w:val="left"/>
              <w:rPr>
                <w:rFonts w:ascii="MS UI Gothic" w:eastAsia="MS UI Gothic" w:hAnsi="MS UI Gothic"/>
                <w:sz w:val="21"/>
                <w:szCs w:val="21"/>
              </w:rPr>
            </w:pPr>
            <w:r w:rsidRPr="00A23990">
              <w:rPr>
                <w:rFonts w:ascii="MS UI Gothic" w:eastAsia="MS UI Gothic" w:hAnsi="MS UI Gothic" w:hint="eastAsia"/>
                <w:sz w:val="21"/>
                <w:szCs w:val="21"/>
              </w:rPr>
              <w:t>法令遵守等の業務管理体制の整備</w:t>
            </w:r>
          </w:p>
        </w:tc>
        <w:tc>
          <w:tcPr>
            <w:tcW w:w="6588" w:type="dxa"/>
            <w:tcBorders>
              <w:bottom w:val="dotted" w:sz="4" w:space="0" w:color="auto"/>
            </w:tcBorders>
          </w:tcPr>
          <w:p w:rsidR="00916058" w:rsidRPr="00A23990" w:rsidRDefault="00916058" w:rsidP="00F71F22">
            <w:pPr>
              <w:adjustRightInd w:val="0"/>
              <w:spacing w:line="240" w:lineRule="auto"/>
              <w:ind w:left="0" w:firstLineChars="100" w:firstLine="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業務管理体制を適切に整備し、関係行政機関に届け出ていますか。</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届出年月日〔平成　　年　　月　　日〕</w:t>
            </w:r>
          </w:p>
          <w:p w:rsidR="00916058" w:rsidRPr="00A23990" w:rsidRDefault="00916058" w:rsidP="006A12F9">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法令遵守責任者</w:t>
            </w:r>
          </w:p>
          <w:p w:rsidR="00916058" w:rsidRPr="00A23990" w:rsidRDefault="00916058" w:rsidP="003B047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職名〔　　　　　　　　　　〕　氏名〔　　　　　　　　　　〕</w:t>
            </w:r>
          </w:p>
          <w:p w:rsidR="00916058" w:rsidRPr="00A23990" w:rsidRDefault="00916058" w:rsidP="003B047E">
            <w:pPr>
              <w:adjustRightInd w:val="0"/>
              <w:spacing w:line="240" w:lineRule="auto"/>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届出先　〔甲府市　・　山梨県　・　厚労省　・その他（　　　　　　　　　　）　〕</w:t>
            </w:r>
          </w:p>
        </w:tc>
        <w:tc>
          <w:tcPr>
            <w:tcW w:w="1070" w:type="dxa"/>
            <w:tcBorders>
              <w:bottom w:val="nil"/>
            </w:tcBorders>
          </w:tcPr>
          <w:p w:rsidR="00916058" w:rsidRPr="00A23990" w:rsidRDefault="006153A8" w:rsidP="003B047E">
            <w:pPr>
              <w:ind w:left="113" w:hanging="113"/>
              <w:jc w:val="center"/>
              <w:rPr>
                <w:rFonts w:ascii="MS UI Gothic" w:eastAsia="MS UI Gothic" w:hAnsi="MS UI Gothic"/>
                <w:w w:val="83"/>
                <w:kern w:val="0"/>
                <w:sz w:val="21"/>
                <w:szCs w:val="21"/>
              </w:rPr>
            </w:pPr>
            <w:r w:rsidRPr="00A23990">
              <w:rPr>
                <w:rFonts w:ascii="MS UI Gothic" w:eastAsia="MS UI Gothic" w:hAnsi="MS UI Gothic" w:hint="eastAsia"/>
                <w:w w:val="83"/>
                <w:kern w:val="0"/>
                <w:sz w:val="21"/>
                <w:szCs w:val="21"/>
              </w:rPr>
              <w:t>はい・いいえ</w:t>
            </w:r>
          </w:p>
        </w:tc>
        <w:tc>
          <w:tcPr>
            <w:tcW w:w="1444" w:type="dxa"/>
            <w:tcBorders>
              <w:bottom w:val="nil"/>
            </w:tcBorders>
          </w:tcPr>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法第115条の32</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第1項</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施行規則</w:t>
            </w:r>
          </w:p>
          <w:p w:rsidR="00916058" w:rsidRPr="00A23990" w:rsidRDefault="00916058" w:rsidP="006A12F9">
            <w:pPr>
              <w:spacing w:line="200" w:lineRule="exact"/>
              <w:ind w:left="119" w:hanging="119"/>
              <w:jc w:val="left"/>
              <w:rPr>
                <w:rFonts w:ascii="MS UI Gothic" w:eastAsia="MS UI Gothic" w:hAnsi="MS UI Gothic"/>
                <w:sz w:val="18"/>
                <w:szCs w:val="18"/>
              </w:rPr>
            </w:pPr>
            <w:r w:rsidRPr="00A23990">
              <w:rPr>
                <w:rFonts w:ascii="MS UI Gothic" w:eastAsia="MS UI Gothic" w:hAnsi="MS UI Gothic" w:hint="eastAsia"/>
                <w:sz w:val="18"/>
                <w:szCs w:val="18"/>
              </w:rPr>
              <w:t>第140条の39</w:t>
            </w:r>
          </w:p>
        </w:tc>
      </w:tr>
      <w:tr w:rsidR="00A23990" w:rsidRPr="00A23990" w:rsidTr="00591B5A">
        <w:tc>
          <w:tcPr>
            <w:tcW w:w="1257" w:type="dxa"/>
            <w:vMerge/>
            <w:tcBorders>
              <w:bottom w:val="single" w:sz="4" w:space="0" w:color="auto"/>
            </w:tcBorders>
          </w:tcPr>
          <w:p w:rsidR="00916058" w:rsidRPr="00A23990" w:rsidRDefault="00916058" w:rsidP="006A12F9">
            <w:pPr>
              <w:adjustRightInd w:val="0"/>
              <w:spacing w:line="240" w:lineRule="auto"/>
              <w:ind w:left="141" w:hanging="141"/>
              <w:contextualSpacing/>
              <w:jc w:val="left"/>
              <w:rPr>
                <w:rFonts w:ascii="MS UI Gothic" w:eastAsia="MS UI Gothic" w:hAnsi="MS UI Gothic"/>
                <w:sz w:val="21"/>
                <w:szCs w:val="21"/>
              </w:rPr>
            </w:pPr>
          </w:p>
        </w:tc>
        <w:tc>
          <w:tcPr>
            <w:tcW w:w="6588" w:type="dxa"/>
            <w:tcBorders>
              <w:top w:val="dotted" w:sz="4" w:space="0" w:color="auto"/>
              <w:bottom w:val="single" w:sz="4" w:space="0" w:color="auto"/>
            </w:tcBorders>
          </w:tcPr>
          <w:p w:rsidR="00916058" w:rsidRPr="00A23990" w:rsidRDefault="00916058" w:rsidP="00A447C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事業者が整備等する業務管理体制の内容</w:t>
            </w:r>
          </w:p>
          <w:p w:rsidR="00916058" w:rsidRPr="00A23990" w:rsidRDefault="00916058" w:rsidP="00A447C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事業所数が20未満</w:t>
            </w:r>
          </w:p>
          <w:p w:rsidR="00916058" w:rsidRPr="00A23990" w:rsidRDefault="00916058" w:rsidP="00A447C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・整備届出事項：法令遵守責任者</w:t>
            </w:r>
          </w:p>
          <w:p w:rsidR="00916058" w:rsidRPr="00A23990" w:rsidRDefault="00916058" w:rsidP="00A447C5">
            <w:pPr>
              <w:adjustRightInd w:val="0"/>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・届出書の記載すべき事項：名称又は氏名、主たる事務所の所在地、代表者氏名等、法令遵守責任者氏名等</w:t>
            </w:r>
          </w:p>
          <w:p w:rsidR="00916058" w:rsidRPr="00A23990" w:rsidRDefault="00916058" w:rsidP="00A447C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20以上100未満</w:t>
            </w:r>
          </w:p>
          <w:p w:rsidR="00916058" w:rsidRPr="00A23990" w:rsidRDefault="00916058" w:rsidP="00A447C5">
            <w:pPr>
              <w:adjustRightInd w:val="0"/>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・整備届出事項：法令遵守責任者、法令遵守規定・届出書の記載すべき事項：名称又は氏名、主たる事務所の所在地、代表者氏名等、法令遵守責任者氏名等、法令遵守規定の概要</w:t>
            </w:r>
          </w:p>
          <w:p w:rsidR="00916058" w:rsidRPr="00A23990" w:rsidRDefault="00916058" w:rsidP="00A447C5">
            <w:pPr>
              <w:adjustRightInd w:val="0"/>
              <w:ind w:left="186" w:hangingChars="100" w:hanging="186"/>
              <w:contextualSpacing/>
              <w:jc w:val="left"/>
              <w:rPr>
                <w:rFonts w:ascii="MS UI Gothic" w:eastAsia="MS UI Gothic" w:hAnsi="MS UI Gothic"/>
                <w:sz w:val="21"/>
                <w:szCs w:val="21"/>
              </w:rPr>
            </w:pPr>
            <w:r w:rsidRPr="00A23990">
              <w:rPr>
                <w:rFonts w:ascii="MS UI Gothic" w:eastAsia="MS UI Gothic" w:hAnsi="MS UI Gothic" w:hint="eastAsia"/>
                <w:sz w:val="21"/>
                <w:szCs w:val="21"/>
              </w:rPr>
              <w:t>◎　100以上</w:t>
            </w:r>
          </w:p>
          <w:p w:rsidR="00916058" w:rsidRPr="00A23990" w:rsidRDefault="00916058" w:rsidP="00A447C5">
            <w:pPr>
              <w:adjustRightInd w:val="0"/>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・整備届出事項：法令遵守責任者、法令遵守規定業務執行監査の定期的実施</w:t>
            </w:r>
          </w:p>
          <w:p w:rsidR="00916058" w:rsidRPr="00A23990" w:rsidRDefault="00916058" w:rsidP="00A447C5">
            <w:pPr>
              <w:adjustRightInd w:val="0"/>
              <w:ind w:left="372" w:hangingChars="200" w:hanging="372"/>
              <w:contextualSpacing/>
              <w:jc w:val="left"/>
              <w:rPr>
                <w:rFonts w:ascii="MS UI Gothic" w:eastAsia="MS UI Gothic" w:hAnsi="MS UI Gothic"/>
                <w:sz w:val="21"/>
                <w:szCs w:val="21"/>
              </w:rPr>
            </w:pPr>
            <w:r w:rsidRPr="00A23990">
              <w:rPr>
                <w:rFonts w:ascii="MS UI Gothic" w:eastAsia="MS UI Gothic" w:hAnsi="MS UI Gothic" w:hint="eastAsia"/>
                <w:sz w:val="21"/>
                <w:szCs w:val="21"/>
              </w:rPr>
              <w:t xml:space="preserve">　・届出書の記載すべき事項：名称又は氏名、主たる事務所の除在地、代表者氏名等、法令遵守責任者氏名等、法令遵守規定の概要、業務執行監査の方法の概要</w:t>
            </w:r>
          </w:p>
        </w:tc>
        <w:tc>
          <w:tcPr>
            <w:tcW w:w="1070" w:type="dxa"/>
            <w:tcBorders>
              <w:top w:val="nil"/>
            </w:tcBorders>
          </w:tcPr>
          <w:p w:rsidR="00916058" w:rsidRPr="00A23990" w:rsidRDefault="00916058" w:rsidP="003B047E">
            <w:pPr>
              <w:ind w:left="113" w:hanging="113"/>
              <w:jc w:val="center"/>
              <w:rPr>
                <w:rFonts w:ascii="MS UI Gothic" w:eastAsia="MS UI Gothic" w:hAnsi="MS UI Gothic"/>
                <w:w w:val="83"/>
                <w:kern w:val="0"/>
                <w:sz w:val="21"/>
                <w:szCs w:val="21"/>
              </w:rPr>
            </w:pPr>
          </w:p>
        </w:tc>
        <w:tc>
          <w:tcPr>
            <w:tcW w:w="1444" w:type="dxa"/>
            <w:tcBorders>
              <w:top w:val="nil"/>
              <w:bottom w:val="single" w:sz="4" w:space="0" w:color="auto"/>
            </w:tcBorders>
          </w:tcPr>
          <w:p w:rsidR="00916058" w:rsidRPr="00A23990" w:rsidRDefault="00916058" w:rsidP="006A12F9">
            <w:pPr>
              <w:spacing w:line="200" w:lineRule="exact"/>
              <w:ind w:left="119" w:hanging="119"/>
              <w:jc w:val="left"/>
              <w:rPr>
                <w:rFonts w:ascii="MS UI Gothic" w:eastAsia="MS UI Gothic" w:hAnsi="MS UI Gothic"/>
                <w:sz w:val="18"/>
                <w:szCs w:val="18"/>
              </w:rPr>
            </w:pPr>
          </w:p>
        </w:tc>
      </w:tr>
    </w:tbl>
    <w:tbl>
      <w:tblPr>
        <w:tblStyle w:val="3"/>
        <w:tblW w:w="10359" w:type="dxa"/>
        <w:tblInd w:w="-242" w:type="dxa"/>
        <w:tblLayout w:type="fixed"/>
        <w:tblLook w:val="04A0" w:firstRow="1" w:lastRow="0" w:firstColumn="1" w:lastColumn="0" w:noHBand="0" w:noVBand="1"/>
      </w:tblPr>
      <w:tblGrid>
        <w:gridCol w:w="1257"/>
        <w:gridCol w:w="6588"/>
        <w:gridCol w:w="1070"/>
        <w:gridCol w:w="1444"/>
      </w:tblGrid>
      <w:tr w:rsidR="006F6692" w:rsidRPr="006F6692" w:rsidTr="00AC1EFE">
        <w:trPr>
          <w:trHeight w:val="561"/>
        </w:trPr>
        <w:tc>
          <w:tcPr>
            <w:tcW w:w="10359" w:type="dxa"/>
            <w:gridSpan w:val="4"/>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rsidR="006F6692" w:rsidRPr="006F6692" w:rsidRDefault="006F6692" w:rsidP="006F6692">
            <w:pPr>
              <w:spacing w:line="240" w:lineRule="auto"/>
              <w:ind w:left="164" w:hanging="164"/>
              <w:rPr>
                <w:rFonts w:ascii="MS UI Gothic" w:eastAsia="MS UI Gothic" w:hAnsi="MS UI Gothic"/>
                <w:szCs w:val="24"/>
              </w:rPr>
            </w:pPr>
            <w:r w:rsidRPr="006F6692">
              <w:rPr>
                <w:rFonts w:ascii="MS UI Gothic" w:eastAsia="MS UI Gothic" w:hAnsi="MS UI Gothic" w:hint="eastAsia"/>
                <w:szCs w:val="24"/>
              </w:rPr>
              <w:t xml:space="preserve">第５　</w:t>
            </w:r>
            <w:r w:rsidR="00716253">
              <w:rPr>
                <w:rFonts w:ascii="MS UI Gothic" w:eastAsia="MS UI Gothic" w:hAnsi="MS UI Gothic" w:hint="eastAsia"/>
                <w:szCs w:val="24"/>
              </w:rPr>
              <w:t>介護給付費の算定</w:t>
            </w:r>
          </w:p>
        </w:tc>
      </w:tr>
      <w:tr w:rsidR="00CD1973" w:rsidRPr="006F6692" w:rsidTr="00AC1EFE">
        <w:tc>
          <w:tcPr>
            <w:tcW w:w="1257" w:type="dxa"/>
            <w:vMerge w:val="restart"/>
          </w:tcPr>
          <w:p w:rsidR="00CD1973" w:rsidRPr="006F6692" w:rsidRDefault="00716253" w:rsidP="006F6692">
            <w:pPr>
              <w:adjustRightInd w:val="0"/>
              <w:spacing w:line="240" w:lineRule="auto"/>
              <w:ind w:left="0" w:firstLineChars="0" w:firstLine="0"/>
              <w:contextualSpacing/>
              <w:jc w:val="left"/>
              <w:rPr>
                <w:rFonts w:ascii="MS UI Gothic" w:eastAsia="MS UI Gothic" w:hAnsi="MS UI Gothic"/>
                <w:sz w:val="21"/>
                <w:szCs w:val="21"/>
              </w:rPr>
            </w:pPr>
            <w:r>
              <w:rPr>
                <w:rFonts w:ascii="MS UI Gothic" w:eastAsia="MS UI Gothic" w:hAnsi="MS UI Gothic" w:hint="eastAsia"/>
                <w:sz w:val="21"/>
                <w:szCs w:val="21"/>
              </w:rPr>
              <w:t>報酬算定チェックリスト</w:t>
            </w: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夜勤減算を算定していますか。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ユニットにおける職員に係る減算を算定していますか。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身体拘束廃止未実施減算を算定していますか。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安全管理体制未実施減算を算定していますか。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栄養管理に係る減算を算定していますか。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療養環境減算を算定していますか。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夜間勤務等看護を算定していますか。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Ⅲ</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Ⅳ</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若年性認知症利用者受入加算を算定していますか。</w:t>
            </w:r>
          </w:p>
          <w:p w:rsidR="00CD1973" w:rsidRDefault="00CD1973" w:rsidP="006F6692">
            <w:pPr>
              <w:adjustRightInd w:val="0"/>
              <w:ind w:left="186" w:hangingChars="100" w:hanging="186"/>
              <w:contextualSpacing/>
              <w:jc w:val="left"/>
              <w:rPr>
                <w:rFonts w:ascii="MS UI Gothic" w:eastAsia="MS UI Gothic" w:hAnsi="MS UI Gothic"/>
                <w:sz w:val="21"/>
                <w:szCs w:val="21"/>
              </w:rPr>
            </w:pP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入所者が外泊した時の費用を算定していますか。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入所者が試行的退所した時の費用を算定していますか。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入所者が他医療機関へ受診した時の費用を算定していますか。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初期加算を算定していますか。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再入所時栄養連携加算を算定していますか。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退所前訪問指導加算を算定していますか。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退所後訪問指導加算を算定していますか。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退所時指導加算を算定していますか。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退所時情報提供加算を算定していますか。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退所前連携加算を算定していますか。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訪問看護指示加算を算定していますか。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栄養マネジメント強化加算を算定していますか。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経口移行加算を算定していますか。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経口維持加算を算定していますか。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口腔衛生管理加算を算定していますか。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療養食加算を算定していますか。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在宅復帰支援機能加算を算定していますか。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緊急時施設診療費（緊急時治療管理）を算定していますか。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緊急時施設診療費（特定治療）を算定していますか。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認知症専門ケア加算を算定していますか。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認知症行動・心理症状緊急対応加算を算定していますか。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重度認知症疾患療養体制加算</w:t>
            </w:r>
            <w:bookmarkStart w:id="13" w:name="OLE_LINK9"/>
            <w:bookmarkStart w:id="14" w:name="OLE_LINK10"/>
            <w:r w:rsidRPr="006F6692">
              <w:rPr>
                <w:rFonts w:ascii="MS UI Gothic" w:eastAsia="MS UI Gothic" w:hAnsi="MS UI Gothic" w:hint="eastAsia"/>
                <w:sz w:val="21"/>
                <w:szCs w:val="21"/>
              </w:rPr>
              <w:t>を算定していますか。</w:t>
            </w:r>
            <w:bookmarkEnd w:id="13"/>
            <w:bookmarkEnd w:id="14"/>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排せつ支援加算を算定していますか。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Ⅲ</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自立支援促進加算を算定していますか。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科学的介護推進連体制加算を算定していますか。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長期療養生活移行加算を算定していますか。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安全対策体制加算を算定していますか。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サービス提供体制加算を算定していますか。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Ⅲ</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介護職員処遇改善加算を算定していますか。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Ⅲ</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介護職員等特定処遇改善加算を算定していますか。</w:t>
            </w:r>
          </w:p>
        </w:tc>
        <w:tc>
          <w:tcPr>
            <w:tcW w:w="1070" w:type="dxa"/>
            <w:tcBorders>
              <w:top w:val="single" w:sz="4" w:space="0" w:color="auto"/>
              <w:bottom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Ⅰ</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　Ⅱ</w:t>
            </w:r>
          </w:p>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r w:rsidR="00CD1973" w:rsidRPr="006F6692" w:rsidTr="00AC1EFE">
        <w:tc>
          <w:tcPr>
            <w:tcW w:w="1257" w:type="dxa"/>
            <w:vMerge/>
            <w:tcBorders>
              <w:bottom w:val="single" w:sz="4" w:space="0" w:color="auto"/>
            </w:tcBorders>
          </w:tcPr>
          <w:p w:rsidR="00CD1973" w:rsidRPr="006F6692" w:rsidRDefault="00CD1973" w:rsidP="006F6692">
            <w:pPr>
              <w:adjustRightInd w:val="0"/>
              <w:spacing w:line="240" w:lineRule="auto"/>
              <w:ind w:left="0" w:firstLineChars="0" w:firstLine="0"/>
              <w:contextualSpacing/>
              <w:jc w:val="left"/>
              <w:rPr>
                <w:rFonts w:ascii="MS UI Gothic" w:eastAsia="MS UI Gothic" w:hAnsi="MS UI Gothic"/>
                <w:sz w:val="21"/>
                <w:szCs w:val="21"/>
              </w:rPr>
            </w:pPr>
          </w:p>
        </w:tc>
        <w:tc>
          <w:tcPr>
            <w:tcW w:w="6588" w:type="dxa"/>
            <w:tcBorders>
              <w:top w:val="single" w:sz="4" w:space="0" w:color="auto"/>
              <w:bottom w:val="single" w:sz="4" w:space="0" w:color="auto"/>
            </w:tcBorders>
          </w:tcPr>
          <w:p w:rsidR="00CD1973" w:rsidRDefault="00CD1973" w:rsidP="006F6692">
            <w:pPr>
              <w:adjustRightInd w:val="0"/>
              <w:ind w:left="186" w:hangingChars="100" w:hanging="186"/>
              <w:contextualSpacing/>
              <w:jc w:val="left"/>
              <w:rPr>
                <w:rFonts w:ascii="MS UI Gothic" w:eastAsia="MS UI Gothic" w:hAnsi="MS UI Gothic"/>
                <w:sz w:val="21"/>
                <w:szCs w:val="21"/>
              </w:rPr>
            </w:pPr>
            <w:r w:rsidRPr="006F6692">
              <w:rPr>
                <w:rFonts w:ascii="MS UI Gothic" w:eastAsia="MS UI Gothic" w:hAnsi="MS UI Gothic" w:hint="eastAsia"/>
                <w:sz w:val="21"/>
                <w:szCs w:val="21"/>
              </w:rPr>
              <w:t>介護職員等ベースアップ等支援加算を算定していますか。</w:t>
            </w:r>
          </w:p>
          <w:p w:rsidR="00CD1973" w:rsidRPr="006F6692" w:rsidRDefault="00CD1973" w:rsidP="006F6692">
            <w:pPr>
              <w:adjustRightInd w:val="0"/>
              <w:ind w:left="186" w:hangingChars="100" w:hanging="186"/>
              <w:contextualSpacing/>
              <w:jc w:val="left"/>
              <w:rPr>
                <w:rFonts w:ascii="MS UI Gothic" w:eastAsia="MS UI Gothic" w:hAnsi="MS UI Gothic"/>
                <w:sz w:val="21"/>
                <w:szCs w:val="21"/>
              </w:rPr>
            </w:pPr>
          </w:p>
        </w:tc>
        <w:tc>
          <w:tcPr>
            <w:tcW w:w="1070" w:type="dxa"/>
            <w:tcBorders>
              <w:top w:val="single" w:sz="4" w:space="0" w:color="auto"/>
            </w:tcBorders>
          </w:tcPr>
          <w:p w:rsidR="00CD1973" w:rsidRPr="006F6692" w:rsidRDefault="00CD1973" w:rsidP="006F6692">
            <w:pPr>
              <w:ind w:left="113" w:hanging="113"/>
              <w:jc w:val="center"/>
              <w:rPr>
                <w:rFonts w:ascii="MS UI Gothic" w:eastAsia="MS UI Gothic" w:hAnsi="MS UI Gothic"/>
                <w:w w:val="83"/>
                <w:kern w:val="0"/>
                <w:sz w:val="21"/>
                <w:szCs w:val="21"/>
              </w:rPr>
            </w:pPr>
            <w:r w:rsidRPr="006F6692">
              <w:rPr>
                <w:rFonts w:ascii="MS UI Gothic" w:eastAsia="MS UI Gothic" w:hAnsi="MS UI Gothic" w:hint="eastAsia"/>
                <w:w w:val="83"/>
                <w:kern w:val="0"/>
                <w:sz w:val="21"/>
                <w:szCs w:val="21"/>
              </w:rPr>
              <w:t>はい・いいえ</w:t>
            </w:r>
          </w:p>
        </w:tc>
        <w:tc>
          <w:tcPr>
            <w:tcW w:w="1444" w:type="dxa"/>
            <w:tcBorders>
              <w:top w:val="single" w:sz="4" w:space="0" w:color="auto"/>
              <w:bottom w:val="single" w:sz="4" w:space="0" w:color="auto"/>
            </w:tcBorders>
          </w:tcPr>
          <w:p w:rsidR="00CD1973" w:rsidRPr="006F6692" w:rsidRDefault="00CD1973" w:rsidP="006F6692">
            <w:pPr>
              <w:spacing w:line="200" w:lineRule="exact"/>
              <w:ind w:left="119" w:hanging="119"/>
              <w:jc w:val="left"/>
              <w:rPr>
                <w:rFonts w:ascii="MS UI Gothic" w:eastAsia="MS UI Gothic" w:hAnsi="MS UI Gothic"/>
                <w:sz w:val="18"/>
                <w:szCs w:val="18"/>
              </w:rPr>
            </w:pPr>
          </w:p>
        </w:tc>
      </w:tr>
    </w:tbl>
    <w:p w:rsidR="00A4643C" w:rsidRPr="00A23990" w:rsidRDefault="00A4643C" w:rsidP="00C06D40">
      <w:pPr>
        <w:widowControl/>
        <w:ind w:left="0" w:firstLineChars="0" w:firstLine="0"/>
        <w:jc w:val="left"/>
        <w:rPr>
          <w:rFonts w:ascii="MS UI Gothic" w:eastAsia="MS UI Gothic" w:hAnsi="MS UI Gothic"/>
        </w:rPr>
      </w:pPr>
    </w:p>
    <w:sectPr w:rsidR="00A4643C" w:rsidRPr="00A23990" w:rsidSect="009237CA">
      <w:headerReference w:type="default" r:id="rId14"/>
      <w:footerReference w:type="default" r:id="rId15"/>
      <w:headerReference w:type="first" r:id="rId16"/>
      <w:footerReference w:type="first" r:id="rId17"/>
      <w:pgSz w:w="11906" w:h="16838" w:code="9"/>
      <w:pgMar w:top="1134" w:right="1134" w:bottom="1134" w:left="1134" w:header="567" w:footer="284" w:gutter="0"/>
      <w:cols w:space="425"/>
      <w:titlePg/>
      <w:docGrid w:type="linesAndChars" w:linePitch="32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F62" w:rsidRDefault="00F17F62" w:rsidP="005C4A80">
      <w:pPr>
        <w:spacing w:line="240" w:lineRule="auto"/>
        <w:ind w:left="182" w:hanging="182"/>
      </w:pPr>
      <w:r>
        <w:separator/>
      </w:r>
    </w:p>
  </w:endnote>
  <w:endnote w:type="continuationSeparator" w:id="0">
    <w:p w:rsidR="00F17F62" w:rsidRDefault="00F17F62" w:rsidP="005C4A80">
      <w:pPr>
        <w:spacing w:line="240" w:lineRule="auto"/>
        <w:ind w:left="182" w:hanging="18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Default="00F17F62" w:rsidP="005C4A80">
    <w:pPr>
      <w:pStyle w:val="a9"/>
      <w:ind w:left="182" w:hanging="18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9227573"/>
      <w:docPartObj>
        <w:docPartGallery w:val="Page Numbers (Bottom of Page)"/>
        <w:docPartUnique/>
      </w:docPartObj>
    </w:sdtPr>
    <w:sdtEndPr/>
    <w:sdtContent>
      <w:p w:rsidR="00F17F62" w:rsidRDefault="00F17F62">
        <w:pPr>
          <w:pStyle w:val="a9"/>
          <w:ind w:left="182" w:hanging="182"/>
          <w:jc w:val="center"/>
        </w:pPr>
        <w:r>
          <w:fldChar w:fldCharType="begin"/>
        </w:r>
        <w:r>
          <w:instrText>PAGE   \* MERGEFORMAT</w:instrText>
        </w:r>
        <w:r>
          <w:fldChar w:fldCharType="separate"/>
        </w:r>
        <w:r w:rsidR="00A02EDE" w:rsidRPr="00A02EDE">
          <w:rPr>
            <w:noProof/>
            <w:lang w:val="ja-JP"/>
          </w:rPr>
          <w:t>1</w:t>
        </w:r>
        <w:r>
          <w:fldChar w:fldCharType="end"/>
        </w:r>
      </w:p>
    </w:sdtContent>
  </w:sdt>
  <w:p w:rsidR="00F17F62" w:rsidRDefault="00F17F62" w:rsidP="005C4A80">
    <w:pPr>
      <w:pStyle w:val="a9"/>
      <w:ind w:left="182" w:hanging="18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Default="00F17F62" w:rsidP="00017C74">
    <w:pPr>
      <w:pStyle w:val="a9"/>
      <w:ind w:left="182" w:hanging="182"/>
      <w:jc w:val="center"/>
    </w:pPr>
  </w:p>
  <w:p w:rsidR="00F17F62" w:rsidRDefault="00F17F62" w:rsidP="005C4A80">
    <w:pPr>
      <w:pStyle w:val="a9"/>
      <w:ind w:left="182" w:hanging="18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1851266"/>
      <w:docPartObj>
        <w:docPartGallery w:val="Page Numbers (Bottom of Page)"/>
        <w:docPartUnique/>
      </w:docPartObj>
    </w:sdtPr>
    <w:sdtEndPr/>
    <w:sdtContent>
      <w:p w:rsidR="00F17F62" w:rsidRDefault="00F17F62">
        <w:pPr>
          <w:pStyle w:val="a9"/>
          <w:ind w:left="182" w:hanging="182"/>
          <w:jc w:val="center"/>
        </w:pPr>
        <w:r>
          <w:fldChar w:fldCharType="begin"/>
        </w:r>
        <w:r>
          <w:instrText>PAGE   \* MERGEFORMAT</w:instrText>
        </w:r>
        <w:r>
          <w:fldChar w:fldCharType="separate"/>
        </w:r>
        <w:r w:rsidR="00A02EDE" w:rsidRPr="00A02EDE">
          <w:rPr>
            <w:noProof/>
            <w:lang w:val="ja-JP"/>
          </w:rPr>
          <w:t>20</w:t>
        </w:r>
        <w:r>
          <w:fldChar w:fldCharType="end"/>
        </w:r>
      </w:p>
    </w:sdtContent>
  </w:sdt>
  <w:p w:rsidR="00F17F62" w:rsidRDefault="00F17F62" w:rsidP="005C4A80">
    <w:pPr>
      <w:pStyle w:val="a9"/>
      <w:ind w:left="182" w:hanging="182"/>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3004668"/>
      <w:docPartObj>
        <w:docPartGallery w:val="Page Numbers (Bottom of Page)"/>
        <w:docPartUnique/>
      </w:docPartObj>
    </w:sdtPr>
    <w:sdtEndPr/>
    <w:sdtContent>
      <w:p w:rsidR="00F17F62" w:rsidRDefault="00F17F62">
        <w:pPr>
          <w:pStyle w:val="a9"/>
          <w:ind w:left="182" w:hanging="182"/>
          <w:jc w:val="center"/>
        </w:pPr>
        <w:r>
          <w:fldChar w:fldCharType="begin"/>
        </w:r>
        <w:r>
          <w:instrText>PAGE   \* MERGEFORMAT</w:instrText>
        </w:r>
        <w:r>
          <w:fldChar w:fldCharType="separate"/>
        </w:r>
        <w:r w:rsidR="00A02EDE" w:rsidRPr="00A02EDE">
          <w:rPr>
            <w:noProof/>
            <w:lang w:val="ja-JP"/>
          </w:rPr>
          <w:t>5</w:t>
        </w:r>
        <w:r>
          <w:fldChar w:fldCharType="end"/>
        </w:r>
      </w:p>
    </w:sdtContent>
  </w:sdt>
  <w:p w:rsidR="00F17F62" w:rsidRDefault="00F17F62" w:rsidP="005C4A80">
    <w:pPr>
      <w:pStyle w:val="a9"/>
      <w:ind w:left="182" w:hanging="18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F62" w:rsidRDefault="00F17F62" w:rsidP="005C4A80">
      <w:pPr>
        <w:spacing w:line="240" w:lineRule="auto"/>
        <w:ind w:left="182" w:hanging="182"/>
      </w:pPr>
      <w:r>
        <w:separator/>
      </w:r>
    </w:p>
  </w:footnote>
  <w:footnote w:type="continuationSeparator" w:id="0">
    <w:p w:rsidR="00F17F62" w:rsidRDefault="00F17F62" w:rsidP="005C4A80">
      <w:pPr>
        <w:spacing w:line="240" w:lineRule="auto"/>
        <w:ind w:left="182" w:hanging="18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Default="00F17F62" w:rsidP="005C4A80">
    <w:pPr>
      <w:pStyle w:val="a7"/>
      <w:ind w:left="182" w:hanging="18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Default="00F17F62" w:rsidP="005C4A80">
    <w:pPr>
      <w:pStyle w:val="a7"/>
      <w:ind w:left="182" w:hanging="18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Default="00F17F62" w:rsidP="005C4A80">
    <w:pPr>
      <w:pStyle w:val="a7"/>
      <w:ind w:left="182" w:hanging="182"/>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Pr="00017C74" w:rsidRDefault="00F17F62" w:rsidP="00017C74">
    <w:pPr>
      <w:pStyle w:val="a7"/>
      <w:ind w:left="122" w:hanging="122"/>
      <w:rPr>
        <w:rFonts w:ascii="MS UI Gothic" w:eastAsia="MS UI Gothic" w:hAnsi="MS UI Gothic"/>
        <w:sz w:val="16"/>
        <w:szCs w:val="16"/>
      </w:rPr>
    </w:pPr>
    <w:r w:rsidRPr="00017C74">
      <w:rPr>
        <w:rFonts w:ascii="MS UI Gothic" w:eastAsia="MS UI Gothic" w:hAnsi="MS UI Gothic" w:hint="eastAsia"/>
        <w:sz w:val="16"/>
        <w:szCs w:val="16"/>
      </w:rPr>
      <w:t>介護</w:t>
    </w:r>
    <w:r>
      <w:rPr>
        <w:rFonts w:ascii="MS UI Gothic" w:eastAsia="MS UI Gothic" w:hAnsi="MS UI Gothic" w:hint="eastAsia"/>
        <w:sz w:val="16"/>
        <w:szCs w:val="16"/>
      </w:rPr>
      <w:t>医療院</w:t>
    </w:r>
  </w:p>
  <w:p w:rsidR="00F17F62" w:rsidRDefault="00F17F62" w:rsidP="005C4A80">
    <w:pPr>
      <w:pStyle w:val="a7"/>
      <w:ind w:left="182" w:hanging="182"/>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F62" w:rsidRPr="00017C74" w:rsidRDefault="00F17F62" w:rsidP="004325F7">
    <w:pPr>
      <w:pStyle w:val="a7"/>
      <w:ind w:left="75" w:hangingChars="47" w:hanging="75"/>
      <w:rPr>
        <w:rFonts w:ascii="MS UI Gothic" w:eastAsia="MS UI Gothic" w:hAnsi="MS UI Gothic"/>
        <w:sz w:val="16"/>
        <w:szCs w:val="16"/>
      </w:rPr>
    </w:pPr>
    <w:r>
      <w:rPr>
        <w:rFonts w:ascii="MS UI Gothic" w:eastAsia="MS UI Gothic" w:hAnsi="MS UI Gothic" w:hint="eastAsia"/>
        <w:sz w:val="16"/>
        <w:szCs w:val="16"/>
      </w:rPr>
      <w:t>介護医療院</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937CB"/>
    <w:multiLevelType w:val="hybridMultilevel"/>
    <w:tmpl w:val="2DEE4784"/>
    <w:lvl w:ilvl="0" w:tplc="62FA8992">
      <w:start w:val="2"/>
      <w:numFmt w:val="bullet"/>
      <w:lvlText w:val="※"/>
      <w:lvlJc w:val="left"/>
      <w:pPr>
        <w:ind w:left="360" w:hanging="360"/>
      </w:pPr>
      <w:rPr>
        <w:rFonts w:ascii="ＭＳ 明朝" w:eastAsia="ＭＳ 明朝" w:hAnsi="ＭＳ 明朝" w:cstheme="minorBidi"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804486"/>
    <w:multiLevelType w:val="hybridMultilevel"/>
    <w:tmpl w:val="84588DD6"/>
    <w:lvl w:ilvl="0" w:tplc="FDFEB5A2">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3457A3"/>
    <w:multiLevelType w:val="hybridMultilevel"/>
    <w:tmpl w:val="6B620958"/>
    <w:lvl w:ilvl="0" w:tplc="D42C1964">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96E2C7C"/>
    <w:multiLevelType w:val="hybridMultilevel"/>
    <w:tmpl w:val="B7DAD874"/>
    <w:lvl w:ilvl="0" w:tplc="9E22177E">
      <w:start w:val="1"/>
      <w:numFmt w:val="bullet"/>
      <w:lvlText w:val="※"/>
      <w:lvlJc w:val="left"/>
      <w:pPr>
        <w:ind w:left="360" w:hanging="360"/>
      </w:pPr>
      <w:rPr>
        <w:rFonts w:ascii="MS UI Gothic" w:eastAsia="MS UI Gothic" w:hAnsi="MS UI Gothic"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EC02E64"/>
    <w:multiLevelType w:val="hybridMultilevel"/>
    <w:tmpl w:val="5C2C7EAA"/>
    <w:lvl w:ilvl="0" w:tplc="DE283610">
      <w:start w:val="1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0A84626"/>
    <w:multiLevelType w:val="hybridMultilevel"/>
    <w:tmpl w:val="14789538"/>
    <w:lvl w:ilvl="0" w:tplc="B5A65750">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29833D3"/>
    <w:multiLevelType w:val="hybridMultilevel"/>
    <w:tmpl w:val="AC2CBB48"/>
    <w:lvl w:ilvl="0" w:tplc="EF0C314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activeWritingStyle w:appName="MSWord" w:lang="en-US" w:vendorID="64" w:dllVersion="131078" w:nlCheck="1" w:checkStyle="0"/>
  <w:activeWritingStyle w:appName="MSWord" w:lang="ja-JP" w:vendorID="64" w:dllVersion="131078" w:nlCheck="1" w:checkStyle="1"/>
  <w:defaultTabStop w:val="840"/>
  <w:drawingGridHorizontalSpacing w:val="108"/>
  <w:drawingGridVerticalSpacing w:val="163"/>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698"/>
    <w:rsid w:val="00000798"/>
    <w:rsid w:val="00000E7C"/>
    <w:rsid w:val="00001275"/>
    <w:rsid w:val="0000188E"/>
    <w:rsid w:val="000026B6"/>
    <w:rsid w:val="00002F04"/>
    <w:rsid w:val="000045DB"/>
    <w:rsid w:val="00004C7D"/>
    <w:rsid w:val="00006089"/>
    <w:rsid w:val="00006DD8"/>
    <w:rsid w:val="0001132C"/>
    <w:rsid w:val="00011783"/>
    <w:rsid w:val="00011E60"/>
    <w:rsid w:val="0001335A"/>
    <w:rsid w:val="000142CD"/>
    <w:rsid w:val="00015E75"/>
    <w:rsid w:val="00017C74"/>
    <w:rsid w:val="0002034A"/>
    <w:rsid w:val="00020459"/>
    <w:rsid w:val="000217B0"/>
    <w:rsid w:val="00021A10"/>
    <w:rsid w:val="00021EAB"/>
    <w:rsid w:val="0002250B"/>
    <w:rsid w:val="00022E68"/>
    <w:rsid w:val="00022F7B"/>
    <w:rsid w:val="00023DE0"/>
    <w:rsid w:val="00025545"/>
    <w:rsid w:val="00025836"/>
    <w:rsid w:val="000259F0"/>
    <w:rsid w:val="0002616E"/>
    <w:rsid w:val="00026E96"/>
    <w:rsid w:val="00030508"/>
    <w:rsid w:val="00030A36"/>
    <w:rsid w:val="00030F02"/>
    <w:rsid w:val="00031715"/>
    <w:rsid w:val="00031AB3"/>
    <w:rsid w:val="00032060"/>
    <w:rsid w:val="00032802"/>
    <w:rsid w:val="000335D3"/>
    <w:rsid w:val="0003429B"/>
    <w:rsid w:val="000349F3"/>
    <w:rsid w:val="000358D5"/>
    <w:rsid w:val="00035B01"/>
    <w:rsid w:val="00036AB9"/>
    <w:rsid w:val="00037CE8"/>
    <w:rsid w:val="00040365"/>
    <w:rsid w:val="000409E4"/>
    <w:rsid w:val="00040F64"/>
    <w:rsid w:val="0004164C"/>
    <w:rsid w:val="000419A0"/>
    <w:rsid w:val="000426C9"/>
    <w:rsid w:val="00044675"/>
    <w:rsid w:val="000448C2"/>
    <w:rsid w:val="00044B7E"/>
    <w:rsid w:val="00044F24"/>
    <w:rsid w:val="000454B9"/>
    <w:rsid w:val="00046AA8"/>
    <w:rsid w:val="000475BC"/>
    <w:rsid w:val="00051192"/>
    <w:rsid w:val="000516AC"/>
    <w:rsid w:val="00051A9D"/>
    <w:rsid w:val="00052C7F"/>
    <w:rsid w:val="0005363B"/>
    <w:rsid w:val="00053DAA"/>
    <w:rsid w:val="00053E9F"/>
    <w:rsid w:val="000558F8"/>
    <w:rsid w:val="00056AA5"/>
    <w:rsid w:val="000574FC"/>
    <w:rsid w:val="00060D38"/>
    <w:rsid w:val="00061132"/>
    <w:rsid w:val="00061789"/>
    <w:rsid w:val="00061969"/>
    <w:rsid w:val="000620D6"/>
    <w:rsid w:val="00062D91"/>
    <w:rsid w:val="00063C17"/>
    <w:rsid w:val="00064DFC"/>
    <w:rsid w:val="00065D16"/>
    <w:rsid w:val="00066528"/>
    <w:rsid w:val="00066BBE"/>
    <w:rsid w:val="000718BE"/>
    <w:rsid w:val="00072AB5"/>
    <w:rsid w:val="00074C45"/>
    <w:rsid w:val="000752F8"/>
    <w:rsid w:val="00077DF1"/>
    <w:rsid w:val="0008097B"/>
    <w:rsid w:val="00081CFC"/>
    <w:rsid w:val="00082D69"/>
    <w:rsid w:val="00082EAE"/>
    <w:rsid w:val="000831E7"/>
    <w:rsid w:val="00083364"/>
    <w:rsid w:val="00083F88"/>
    <w:rsid w:val="000845FF"/>
    <w:rsid w:val="000851FD"/>
    <w:rsid w:val="0008564C"/>
    <w:rsid w:val="00085675"/>
    <w:rsid w:val="00085865"/>
    <w:rsid w:val="00085CAC"/>
    <w:rsid w:val="00086053"/>
    <w:rsid w:val="0008734E"/>
    <w:rsid w:val="000904D3"/>
    <w:rsid w:val="0009177F"/>
    <w:rsid w:val="00092637"/>
    <w:rsid w:val="00092F2A"/>
    <w:rsid w:val="000933CA"/>
    <w:rsid w:val="00095211"/>
    <w:rsid w:val="00095C70"/>
    <w:rsid w:val="00095E0D"/>
    <w:rsid w:val="0009743D"/>
    <w:rsid w:val="00097857"/>
    <w:rsid w:val="000A1563"/>
    <w:rsid w:val="000A16CA"/>
    <w:rsid w:val="000A20B8"/>
    <w:rsid w:val="000A2362"/>
    <w:rsid w:val="000A5406"/>
    <w:rsid w:val="000A5A7D"/>
    <w:rsid w:val="000A6409"/>
    <w:rsid w:val="000A66F4"/>
    <w:rsid w:val="000A712A"/>
    <w:rsid w:val="000A7C65"/>
    <w:rsid w:val="000B27BD"/>
    <w:rsid w:val="000B2BE9"/>
    <w:rsid w:val="000B34A8"/>
    <w:rsid w:val="000B363A"/>
    <w:rsid w:val="000B3D3A"/>
    <w:rsid w:val="000B3EFD"/>
    <w:rsid w:val="000B416C"/>
    <w:rsid w:val="000B447B"/>
    <w:rsid w:val="000B6A42"/>
    <w:rsid w:val="000C0323"/>
    <w:rsid w:val="000C0B50"/>
    <w:rsid w:val="000C1EC7"/>
    <w:rsid w:val="000C2634"/>
    <w:rsid w:val="000C3713"/>
    <w:rsid w:val="000C4324"/>
    <w:rsid w:val="000C4B6A"/>
    <w:rsid w:val="000C6454"/>
    <w:rsid w:val="000C717A"/>
    <w:rsid w:val="000D0269"/>
    <w:rsid w:val="000D02B0"/>
    <w:rsid w:val="000D1AF3"/>
    <w:rsid w:val="000D24EF"/>
    <w:rsid w:val="000D344D"/>
    <w:rsid w:val="000D34BC"/>
    <w:rsid w:val="000D3D51"/>
    <w:rsid w:val="000D3DCD"/>
    <w:rsid w:val="000D4E96"/>
    <w:rsid w:val="000D5A0B"/>
    <w:rsid w:val="000D5AA7"/>
    <w:rsid w:val="000D63EA"/>
    <w:rsid w:val="000D6C00"/>
    <w:rsid w:val="000E0C72"/>
    <w:rsid w:val="000E22CD"/>
    <w:rsid w:val="000E2EBE"/>
    <w:rsid w:val="000E3419"/>
    <w:rsid w:val="000E3ADA"/>
    <w:rsid w:val="000E64E7"/>
    <w:rsid w:val="000E77F9"/>
    <w:rsid w:val="000E782C"/>
    <w:rsid w:val="000F0409"/>
    <w:rsid w:val="000F0FCE"/>
    <w:rsid w:val="000F12EB"/>
    <w:rsid w:val="000F1C2F"/>
    <w:rsid w:val="000F2046"/>
    <w:rsid w:val="000F26AD"/>
    <w:rsid w:val="000F29D1"/>
    <w:rsid w:val="000F3CC0"/>
    <w:rsid w:val="000F3E8D"/>
    <w:rsid w:val="000F5921"/>
    <w:rsid w:val="000F59FF"/>
    <w:rsid w:val="000F631A"/>
    <w:rsid w:val="000F6387"/>
    <w:rsid w:val="000F7A33"/>
    <w:rsid w:val="000F7EE4"/>
    <w:rsid w:val="001004BD"/>
    <w:rsid w:val="00100D47"/>
    <w:rsid w:val="001017CC"/>
    <w:rsid w:val="0010264E"/>
    <w:rsid w:val="00102C02"/>
    <w:rsid w:val="00102F7E"/>
    <w:rsid w:val="0010421E"/>
    <w:rsid w:val="00104B94"/>
    <w:rsid w:val="00107A7F"/>
    <w:rsid w:val="00107AAF"/>
    <w:rsid w:val="00110830"/>
    <w:rsid w:val="001123F4"/>
    <w:rsid w:val="0011338B"/>
    <w:rsid w:val="0011393C"/>
    <w:rsid w:val="001139D4"/>
    <w:rsid w:val="001144CE"/>
    <w:rsid w:val="00114998"/>
    <w:rsid w:val="00114A8B"/>
    <w:rsid w:val="00115610"/>
    <w:rsid w:val="00117D8D"/>
    <w:rsid w:val="001207D2"/>
    <w:rsid w:val="0012087A"/>
    <w:rsid w:val="00120AFE"/>
    <w:rsid w:val="0012185E"/>
    <w:rsid w:val="001226E5"/>
    <w:rsid w:val="0012288B"/>
    <w:rsid w:val="001228D8"/>
    <w:rsid w:val="00123AD5"/>
    <w:rsid w:val="00123BB4"/>
    <w:rsid w:val="0012523D"/>
    <w:rsid w:val="00126B14"/>
    <w:rsid w:val="00130754"/>
    <w:rsid w:val="001310DE"/>
    <w:rsid w:val="00131B2A"/>
    <w:rsid w:val="00132B7A"/>
    <w:rsid w:val="0013353B"/>
    <w:rsid w:val="00133707"/>
    <w:rsid w:val="00134AB5"/>
    <w:rsid w:val="00136170"/>
    <w:rsid w:val="00142401"/>
    <w:rsid w:val="0014302B"/>
    <w:rsid w:val="00144CD9"/>
    <w:rsid w:val="00145510"/>
    <w:rsid w:val="00145664"/>
    <w:rsid w:val="0014623D"/>
    <w:rsid w:val="00150367"/>
    <w:rsid w:val="001525C2"/>
    <w:rsid w:val="001538CF"/>
    <w:rsid w:val="0015440B"/>
    <w:rsid w:val="00154986"/>
    <w:rsid w:val="0015501D"/>
    <w:rsid w:val="001551DC"/>
    <w:rsid w:val="00155C64"/>
    <w:rsid w:val="001568AD"/>
    <w:rsid w:val="001603F3"/>
    <w:rsid w:val="00162318"/>
    <w:rsid w:val="001626C7"/>
    <w:rsid w:val="00163B8F"/>
    <w:rsid w:val="001642F2"/>
    <w:rsid w:val="00167CBE"/>
    <w:rsid w:val="00167E67"/>
    <w:rsid w:val="00167E81"/>
    <w:rsid w:val="00170DC8"/>
    <w:rsid w:val="0017119D"/>
    <w:rsid w:val="00171974"/>
    <w:rsid w:val="00171C36"/>
    <w:rsid w:val="00172C03"/>
    <w:rsid w:val="00173C17"/>
    <w:rsid w:val="00173D7C"/>
    <w:rsid w:val="001746C7"/>
    <w:rsid w:val="0017472A"/>
    <w:rsid w:val="0017628C"/>
    <w:rsid w:val="0018071A"/>
    <w:rsid w:val="00181BEF"/>
    <w:rsid w:val="001842EF"/>
    <w:rsid w:val="001843FA"/>
    <w:rsid w:val="00184BF3"/>
    <w:rsid w:val="00184E8A"/>
    <w:rsid w:val="0018624D"/>
    <w:rsid w:val="00186D63"/>
    <w:rsid w:val="00186F1C"/>
    <w:rsid w:val="0019008E"/>
    <w:rsid w:val="00191B1D"/>
    <w:rsid w:val="00191D81"/>
    <w:rsid w:val="0019254C"/>
    <w:rsid w:val="00192B35"/>
    <w:rsid w:val="00193533"/>
    <w:rsid w:val="00194B87"/>
    <w:rsid w:val="00194FE6"/>
    <w:rsid w:val="00195BC4"/>
    <w:rsid w:val="00195EDE"/>
    <w:rsid w:val="001968CB"/>
    <w:rsid w:val="00197239"/>
    <w:rsid w:val="00197ADE"/>
    <w:rsid w:val="00197EBC"/>
    <w:rsid w:val="001A1058"/>
    <w:rsid w:val="001A3353"/>
    <w:rsid w:val="001A39D7"/>
    <w:rsid w:val="001A3F07"/>
    <w:rsid w:val="001A47A7"/>
    <w:rsid w:val="001A4A07"/>
    <w:rsid w:val="001A53C0"/>
    <w:rsid w:val="001A7225"/>
    <w:rsid w:val="001B017F"/>
    <w:rsid w:val="001B0E9D"/>
    <w:rsid w:val="001B2122"/>
    <w:rsid w:val="001B26FE"/>
    <w:rsid w:val="001B2B45"/>
    <w:rsid w:val="001B4511"/>
    <w:rsid w:val="001B494F"/>
    <w:rsid w:val="001B6330"/>
    <w:rsid w:val="001B6AC6"/>
    <w:rsid w:val="001B702A"/>
    <w:rsid w:val="001C0E7D"/>
    <w:rsid w:val="001C1C60"/>
    <w:rsid w:val="001C2138"/>
    <w:rsid w:val="001C27FF"/>
    <w:rsid w:val="001C4497"/>
    <w:rsid w:val="001C45DD"/>
    <w:rsid w:val="001C639F"/>
    <w:rsid w:val="001C6750"/>
    <w:rsid w:val="001C6BD8"/>
    <w:rsid w:val="001C6F00"/>
    <w:rsid w:val="001C71F7"/>
    <w:rsid w:val="001C7519"/>
    <w:rsid w:val="001D19FE"/>
    <w:rsid w:val="001D2887"/>
    <w:rsid w:val="001D58F1"/>
    <w:rsid w:val="001D5AA7"/>
    <w:rsid w:val="001D66C1"/>
    <w:rsid w:val="001D7E85"/>
    <w:rsid w:val="001E2448"/>
    <w:rsid w:val="001E271B"/>
    <w:rsid w:val="001E27A6"/>
    <w:rsid w:val="001E2D20"/>
    <w:rsid w:val="001E31A4"/>
    <w:rsid w:val="001E33AF"/>
    <w:rsid w:val="001E3C1E"/>
    <w:rsid w:val="001E45BA"/>
    <w:rsid w:val="001E4F64"/>
    <w:rsid w:val="001E5C0C"/>
    <w:rsid w:val="001E6E5B"/>
    <w:rsid w:val="001F044D"/>
    <w:rsid w:val="001F08D9"/>
    <w:rsid w:val="001F1F90"/>
    <w:rsid w:val="001F2B58"/>
    <w:rsid w:val="001F349F"/>
    <w:rsid w:val="001F41E8"/>
    <w:rsid w:val="001F47E7"/>
    <w:rsid w:val="001F4B28"/>
    <w:rsid w:val="001F6462"/>
    <w:rsid w:val="001F6C09"/>
    <w:rsid w:val="001F748A"/>
    <w:rsid w:val="0020005A"/>
    <w:rsid w:val="00200848"/>
    <w:rsid w:val="00200E1D"/>
    <w:rsid w:val="00200EB3"/>
    <w:rsid w:val="00201000"/>
    <w:rsid w:val="002015CB"/>
    <w:rsid w:val="00201C09"/>
    <w:rsid w:val="0020242B"/>
    <w:rsid w:val="00202965"/>
    <w:rsid w:val="00204FDE"/>
    <w:rsid w:val="002066C6"/>
    <w:rsid w:val="00207276"/>
    <w:rsid w:val="002100D5"/>
    <w:rsid w:val="00210177"/>
    <w:rsid w:val="00210D9A"/>
    <w:rsid w:val="00210F2A"/>
    <w:rsid w:val="00211B13"/>
    <w:rsid w:val="00213B5F"/>
    <w:rsid w:val="00213D8E"/>
    <w:rsid w:val="0021403A"/>
    <w:rsid w:val="0021439B"/>
    <w:rsid w:val="0021511C"/>
    <w:rsid w:val="0021511D"/>
    <w:rsid w:val="00216B02"/>
    <w:rsid w:val="0022099F"/>
    <w:rsid w:val="00221A0D"/>
    <w:rsid w:val="00224755"/>
    <w:rsid w:val="00224D5A"/>
    <w:rsid w:val="0022695C"/>
    <w:rsid w:val="002270B6"/>
    <w:rsid w:val="00230A37"/>
    <w:rsid w:val="00231356"/>
    <w:rsid w:val="00232306"/>
    <w:rsid w:val="002332DD"/>
    <w:rsid w:val="0023432D"/>
    <w:rsid w:val="00235A8B"/>
    <w:rsid w:val="00235E5F"/>
    <w:rsid w:val="0023600A"/>
    <w:rsid w:val="00236FB7"/>
    <w:rsid w:val="0024274D"/>
    <w:rsid w:val="00243F51"/>
    <w:rsid w:val="002446A8"/>
    <w:rsid w:val="00246903"/>
    <w:rsid w:val="00247422"/>
    <w:rsid w:val="00250D94"/>
    <w:rsid w:val="002518AA"/>
    <w:rsid w:val="0025416E"/>
    <w:rsid w:val="002551CE"/>
    <w:rsid w:val="00255F32"/>
    <w:rsid w:val="0025628D"/>
    <w:rsid w:val="00256324"/>
    <w:rsid w:val="00256582"/>
    <w:rsid w:val="00256D11"/>
    <w:rsid w:val="002570EF"/>
    <w:rsid w:val="00257346"/>
    <w:rsid w:val="00257549"/>
    <w:rsid w:val="00257BC1"/>
    <w:rsid w:val="002601BB"/>
    <w:rsid w:val="002605C5"/>
    <w:rsid w:val="00260A89"/>
    <w:rsid w:val="00260F1F"/>
    <w:rsid w:val="002628E0"/>
    <w:rsid w:val="00262CB1"/>
    <w:rsid w:val="00262CF2"/>
    <w:rsid w:val="00262EAB"/>
    <w:rsid w:val="0026353B"/>
    <w:rsid w:val="002641A0"/>
    <w:rsid w:val="00265957"/>
    <w:rsid w:val="00265967"/>
    <w:rsid w:val="002659F3"/>
    <w:rsid w:val="00265D8C"/>
    <w:rsid w:val="0026748C"/>
    <w:rsid w:val="0026752C"/>
    <w:rsid w:val="002675BF"/>
    <w:rsid w:val="00267D11"/>
    <w:rsid w:val="00267D4A"/>
    <w:rsid w:val="00267F63"/>
    <w:rsid w:val="002707FF"/>
    <w:rsid w:val="00270C6C"/>
    <w:rsid w:val="0027104E"/>
    <w:rsid w:val="00271272"/>
    <w:rsid w:val="002721A8"/>
    <w:rsid w:val="00272612"/>
    <w:rsid w:val="002729B5"/>
    <w:rsid w:val="002739C9"/>
    <w:rsid w:val="0027446F"/>
    <w:rsid w:val="00274595"/>
    <w:rsid w:val="00274BF0"/>
    <w:rsid w:val="00274DB9"/>
    <w:rsid w:val="002756F7"/>
    <w:rsid w:val="00277018"/>
    <w:rsid w:val="00280503"/>
    <w:rsid w:val="00280B8A"/>
    <w:rsid w:val="0028150E"/>
    <w:rsid w:val="00281924"/>
    <w:rsid w:val="00282279"/>
    <w:rsid w:val="00282589"/>
    <w:rsid w:val="002826A7"/>
    <w:rsid w:val="0028323E"/>
    <w:rsid w:val="002839AD"/>
    <w:rsid w:val="00283AE8"/>
    <w:rsid w:val="00283E4C"/>
    <w:rsid w:val="00284FA6"/>
    <w:rsid w:val="00290014"/>
    <w:rsid w:val="00290637"/>
    <w:rsid w:val="00290BCF"/>
    <w:rsid w:val="00291844"/>
    <w:rsid w:val="002920D6"/>
    <w:rsid w:val="00292709"/>
    <w:rsid w:val="0029374A"/>
    <w:rsid w:val="00294D00"/>
    <w:rsid w:val="002962B7"/>
    <w:rsid w:val="002963FF"/>
    <w:rsid w:val="002A204B"/>
    <w:rsid w:val="002A3AEF"/>
    <w:rsid w:val="002A42CB"/>
    <w:rsid w:val="002A4773"/>
    <w:rsid w:val="002A48B1"/>
    <w:rsid w:val="002A48EE"/>
    <w:rsid w:val="002A4E29"/>
    <w:rsid w:val="002A5238"/>
    <w:rsid w:val="002A53DF"/>
    <w:rsid w:val="002A63D7"/>
    <w:rsid w:val="002A74EC"/>
    <w:rsid w:val="002B1079"/>
    <w:rsid w:val="002B110C"/>
    <w:rsid w:val="002B315F"/>
    <w:rsid w:val="002B343D"/>
    <w:rsid w:val="002B4038"/>
    <w:rsid w:val="002B4A3A"/>
    <w:rsid w:val="002B4BEB"/>
    <w:rsid w:val="002B4CFC"/>
    <w:rsid w:val="002B6CE8"/>
    <w:rsid w:val="002B767C"/>
    <w:rsid w:val="002C019C"/>
    <w:rsid w:val="002C02D7"/>
    <w:rsid w:val="002C2767"/>
    <w:rsid w:val="002C7F53"/>
    <w:rsid w:val="002D0A42"/>
    <w:rsid w:val="002D18EA"/>
    <w:rsid w:val="002D317B"/>
    <w:rsid w:val="002D33E8"/>
    <w:rsid w:val="002D35EF"/>
    <w:rsid w:val="002D3C46"/>
    <w:rsid w:val="002D3D01"/>
    <w:rsid w:val="002D3D11"/>
    <w:rsid w:val="002D3E6E"/>
    <w:rsid w:val="002D40BC"/>
    <w:rsid w:val="002D6022"/>
    <w:rsid w:val="002D7B0B"/>
    <w:rsid w:val="002D7B1E"/>
    <w:rsid w:val="002E0698"/>
    <w:rsid w:val="002E0C12"/>
    <w:rsid w:val="002E14DD"/>
    <w:rsid w:val="002E1699"/>
    <w:rsid w:val="002E1B94"/>
    <w:rsid w:val="002E2CA0"/>
    <w:rsid w:val="002E3147"/>
    <w:rsid w:val="002E57AD"/>
    <w:rsid w:val="002E63CD"/>
    <w:rsid w:val="002E6488"/>
    <w:rsid w:val="002E6D95"/>
    <w:rsid w:val="002F2E47"/>
    <w:rsid w:val="002F39CD"/>
    <w:rsid w:val="002F6646"/>
    <w:rsid w:val="002F7A6D"/>
    <w:rsid w:val="003001E2"/>
    <w:rsid w:val="00301F7F"/>
    <w:rsid w:val="00302760"/>
    <w:rsid w:val="00303B28"/>
    <w:rsid w:val="003052C3"/>
    <w:rsid w:val="003060D8"/>
    <w:rsid w:val="00307787"/>
    <w:rsid w:val="00307B45"/>
    <w:rsid w:val="00310410"/>
    <w:rsid w:val="003109DE"/>
    <w:rsid w:val="00310FAF"/>
    <w:rsid w:val="003112E8"/>
    <w:rsid w:val="003121E6"/>
    <w:rsid w:val="0031298D"/>
    <w:rsid w:val="003143A3"/>
    <w:rsid w:val="0031469A"/>
    <w:rsid w:val="00314BE5"/>
    <w:rsid w:val="00316298"/>
    <w:rsid w:val="00317D6F"/>
    <w:rsid w:val="00320E32"/>
    <w:rsid w:val="00320F72"/>
    <w:rsid w:val="00322400"/>
    <w:rsid w:val="003240B0"/>
    <w:rsid w:val="00325433"/>
    <w:rsid w:val="003259AF"/>
    <w:rsid w:val="00326134"/>
    <w:rsid w:val="00327233"/>
    <w:rsid w:val="003273A5"/>
    <w:rsid w:val="00327D52"/>
    <w:rsid w:val="00330F1D"/>
    <w:rsid w:val="00331B96"/>
    <w:rsid w:val="0033372A"/>
    <w:rsid w:val="0033395C"/>
    <w:rsid w:val="00334439"/>
    <w:rsid w:val="003344DB"/>
    <w:rsid w:val="00335993"/>
    <w:rsid w:val="00336601"/>
    <w:rsid w:val="00336709"/>
    <w:rsid w:val="00336DF7"/>
    <w:rsid w:val="00337FE4"/>
    <w:rsid w:val="00340232"/>
    <w:rsid w:val="003402C3"/>
    <w:rsid w:val="00341810"/>
    <w:rsid w:val="00343987"/>
    <w:rsid w:val="003462FA"/>
    <w:rsid w:val="003473B2"/>
    <w:rsid w:val="00347F3A"/>
    <w:rsid w:val="00350649"/>
    <w:rsid w:val="00350EA2"/>
    <w:rsid w:val="00352341"/>
    <w:rsid w:val="003528DE"/>
    <w:rsid w:val="003536BD"/>
    <w:rsid w:val="00354B70"/>
    <w:rsid w:val="00354E88"/>
    <w:rsid w:val="00355097"/>
    <w:rsid w:val="00355D4E"/>
    <w:rsid w:val="00362A42"/>
    <w:rsid w:val="00362BD4"/>
    <w:rsid w:val="00363C62"/>
    <w:rsid w:val="00364E66"/>
    <w:rsid w:val="0036515D"/>
    <w:rsid w:val="003667D5"/>
    <w:rsid w:val="003677C4"/>
    <w:rsid w:val="00370D6B"/>
    <w:rsid w:val="00371435"/>
    <w:rsid w:val="003714A6"/>
    <w:rsid w:val="00371544"/>
    <w:rsid w:val="00373668"/>
    <w:rsid w:val="0037367D"/>
    <w:rsid w:val="0037459C"/>
    <w:rsid w:val="003747A1"/>
    <w:rsid w:val="00374834"/>
    <w:rsid w:val="00374AD0"/>
    <w:rsid w:val="00374DB0"/>
    <w:rsid w:val="003757C2"/>
    <w:rsid w:val="00376756"/>
    <w:rsid w:val="003778D3"/>
    <w:rsid w:val="00380FDE"/>
    <w:rsid w:val="003844F9"/>
    <w:rsid w:val="00384655"/>
    <w:rsid w:val="0038488C"/>
    <w:rsid w:val="0038750B"/>
    <w:rsid w:val="00387A4A"/>
    <w:rsid w:val="003901B2"/>
    <w:rsid w:val="003901FD"/>
    <w:rsid w:val="0039043C"/>
    <w:rsid w:val="00390C66"/>
    <w:rsid w:val="00391124"/>
    <w:rsid w:val="003930A9"/>
    <w:rsid w:val="00393705"/>
    <w:rsid w:val="003939FF"/>
    <w:rsid w:val="00393C54"/>
    <w:rsid w:val="00393F8D"/>
    <w:rsid w:val="003945AF"/>
    <w:rsid w:val="00394F5F"/>
    <w:rsid w:val="0039555A"/>
    <w:rsid w:val="00397211"/>
    <w:rsid w:val="003977FB"/>
    <w:rsid w:val="0039793E"/>
    <w:rsid w:val="003A1179"/>
    <w:rsid w:val="003A154E"/>
    <w:rsid w:val="003A2F2E"/>
    <w:rsid w:val="003A3340"/>
    <w:rsid w:val="003A7349"/>
    <w:rsid w:val="003A76C2"/>
    <w:rsid w:val="003B047E"/>
    <w:rsid w:val="003B0DFF"/>
    <w:rsid w:val="003B0EC2"/>
    <w:rsid w:val="003B1B79"/>
    <w:rsid w:val="003B2158"/>
    <w:rsid w:val="003B25E6"/>
    <w:rsid w:val="003B27BF"/>
    <w:rsid w:val="003B28BE"/>
    <w:rsid w:val="003B5E81"/>
    <w:rsid w:val="003B61BF"/>
    <w:rsid w:val="003B61F0"/>
    <w:rsid w:val="003B6FEB"/>
    <w:rsid w:val="003B7837"/>
    <w:rsid w:val="003C0C10"/>
    <w:rsid w:val="003C0F2A"/>
    <w:rsid w:val="003C1544"/>
    <w:rsid w:val="003C1AD9"/>
    <w:rsid w:val="003C1D25"/>
    <w:rsid w:val="003C1D7A"/>
    <w:rsid w:val="003C40D6"/>
    <w:rsid w:val="003C56DE"/>
    <w:rsid w:val="003C5A3E"/>
    <w:rsid w:val="003C6893"/>
    <w:rsid w:val="003C6E80"/>
    <w:rsid w:val="003C719E"/>
    <w:rsid w:val="003C7EC0"/>
    <w:rsid w:val="003C7FB0"/>
    <w:rsid w:val="003D0934"/>
    <w:rsid w:val="003D0E28"/>
    <w:rsid w:val="003D4719"/>
    <w:rsid w:val="003D4A8B"/>
    <w:rsid w:val="003D4B10"/>
    <w:rsid w:val="003D71C5"/>
    <w:rsid w:val="003D7E35"/>
    <w:rsid w:val="003E08E6"/>
    <w:rsid w:val="003E0EF4"/>
    <w:rsid w:val="003E19A7"/>
    <w:rsid w:val="003E2F49"/>
    <w:rsid w:val="003E350E"/>
    <w:rsid w:val="003E45BD"/>
    <w:rsid w:val="003E52A9"/>
    <w:rsid w:val="003E6F0D"/>
    <w:rsid w:val="003E6F5B"/>
    <w:rsid w:val="003E7C9B"/>
    <w:rsid w:val="003F02B2"/>
    <w:rsid w:val="003F19F3"/>
    <w:rsid w:val="003F204E"/>
    <w:rsid w:val="003F23CC"/>
    <w:rsid w:val="003F2A51"/>
    <w:rsid w:val="003F4AC7"/>
    <w:rsid w:val="003F4B43"/>
    <w:rsid w:val="003F5017"/>
    <w:rsid w:val="003F5F69"/>
    <w:rsid w:val="003F61FC"/>
    <w:rsid w:val="003F68BF"/>
    <w:rsid w:val="003F7DFB"/>
    <w:rsid w:val="00400AAD"/>
    <w:rsid w:val="00401313"/>
    <w:rsid w:val="00401DA0"/>
    <w:rsid w:val="00402747"/>
    <w:rsid w:val="00403A47"/>
    <w:rsid w:val="0040446A"/>
    <w:rsid w:val="004044F7"/>
    <w:rsid w:val="00405426"/>
    <w:rsid w:val="004054CE"/>
    <w:rsid w:val="00407EDB"/>
    <w:rsid w:val="00411362"/>
    <w:rsid w:val="004115AA"/>
    <w:rsid w:val="00411609"/>
    <w:rsid w:val="00411B02"/>
    <w:rsid w:val="00412533"/>
    <w:rsid w:val="0041304A"/>
    <w:rsid w:val="004140A2"/>
    <w:rsid w:val="00415AA3"/>
    <w:rsid w:val="00416377"/>
    <w:rsid w:val="0041732F"/>
    <w:rsid w:val="0041782F"/>
    <w:rsid w:val="00417837"/>
    <w:rsid w:val="004178D0"/>
    <w:rsid w:val="00417A57"/>
    <w:rsid w:val="00420F31"/>
    <w:rsid w:val="00421159"/>
    <w:rsid w:val="00422182"/>
    <w:rsid w:val="00422F19"/>
    <w:rsid w:val="00422FDC"/>
    <w:rsid w:val="00423F45"/>
    <w:rsid w:val="00425FD5"/>
    <w:rsid w:val="0042602D"/>
    <w:rsid w:val="00427570"/>
    <w:rsid w:val="00427BA0"/>
    <w:rsid w:val="004305AF"/>
    <w:rsid w:val="0043103F"/>
    <w:rsid w:val="004325F7"/>
    <w:rsid w:val="0043296D"/>
    <w:rsid w:val="00432BC4"/>
    <w:rsid w:val="00433E64"/>
    <w:rsid w:val="00433ECA"/>
    <w:rsid w:val="0043432B"/>
    <w:rsid w:val="004348EE"/>
    <w:rsid w:val="00435193"/>
    <w:rsid w:val="004362B2"/>
    <w:rsid w:val="00437668"/>
    <w:rsid w:val="004377F1"/>
    <w:rsid w:val="00437D61"/>
    <w:rsid w:val="00441D2D"/>
    <w:rsid w:val="004432CB"/>
    <w:rsid w:val="004436ED"/>
    <w:rsid w:val="00444A75"/>
    <w:rsid w:val="00444B33"/>
    <w:rsid w:val="00444CF7"/>
    <w:rsid w:val="00445419"/>
    <w:rsid w:val="00445799"/>
    <w:rsid w:val="00446A09"/>
    <w:rsid w:val="00447047"/>
    <w:rsid w:val="00451F68"/>
    <w:rsid w:val="00452678"/>
    <w:rsid w:val="0045357E"/>
    <w:rsid w:val="00453AD0"/>
    <w:rsid w:val="00453C07"/>
    <w:rsid w:val="00455056"/>
    <w:rsid w:val="004550D3"/>
    <w:rsid w:val="00455103"/>
    <w:rsid w:val="00455130"/>
    <w:rsid w:val="004557F7"/>
    <w:rsid w:val="00456B5E"/>
    <w:rsid w:val="004601D4"/>
    <w:rsid w:val="004614F9"/>
    <w:rsid w:val="004617B0"/>
    <w:rsid w:val="00461A5F"/>
    <w:rsid w:val="00462006"/>
    <w:rsid w:val="00462690"/>
    <w:rsid w:val="00462B21"/>
    <w:rsid w:val="00462C7D"/>
    <w:rsid w:val="00462E56"/>
    <w:rsid w:val="0046456B"/>
    <w:rsid w:val="00464915"/>
    <w:rsid w:val="00464A7D"/>
    <w:rsid w:val="004650F7"/>
    <w:rsid w:val="00467E62"/>
    <w:rsid w:val="00470E15"/>
    <w:rsid w:val="00472710"/>
    <w:rsid w:val="00472C30"/>
    <w:rsid w:val="00472D70"/>
    <w:rsid w:val="00474454"/>
    <w:rsid w:val="0047469F"/>
    <w:rsid w:val="00475424"/>
    <w:rsid w:val="00477C1B"/>
    <w:rsid w:val="00480A83"/>
    <w:rsid w:val="00480BCA"/>
    <w:rsid w:val="00480C2C"/>
    <w:rsid w:val="0048186B"/>
    <w:rsid w:val="00481A3C"/>
    <w:rsid w:val="00481A40"/>
    <w:rsid w:val="004831BB"/>
    <w:rsid w:val="00483ABC"/>
    <w:rsid w:val="0048406C"/>
    <w:rsid w:val="00485251"/>
    <w:rsid w:val="00486905"/>
    <w:rsid w:val="00487AA0"/>
    <w:rsid w:val="00492033"/>
    <w:rsid w:val="004922A3"/>
    <w:rsid w:val="00492911"/>
    <w:rsid w:val="00493639"/>
    <w:rsid w:val="00493EC8"/>
    <w:rsid w:val="00494A9A"/>
    <w:rsid w:val="00495281"/>
    <w:rsid w:val="00495667"/>
    <w:rsid w:val="004974D3"/>
    <w:rsid w:val="00497986"/>
    <w:rsid w:val="004979BD"/>
    <w:rsid w:val="00497AA1"/>
    <w:rsid w:val="00497DBA"/>
    <w:rsid w:val="004A0038"/>
    <w:rsid w:val="004A07E1"/>
    <w:rsid w:val="004A0834"/>
    <w:rsid w:val="004A0B6D"/>
    <w:rsid w:val="004A0CCC"/>
    <w:rsid w:val="004A0E21"/>
    <w:rsid w:val="004A0FCE"/>
    <w:rsid w:val="004A1BAB"/>
    <w:rsid w:val="004A2B6D"/>
    <w:rsid w:val="004A2CEC"/>
    <w:rsid w:val="004A2F63"/>
    <w:rsid w:val="004A3CDB"/>
    <w:rsid w:val="004A416E"/>
    <w:rsid w:val="004A546C"/>
    <w:rsid w:val="004A6198"/>
    <w:rsid w:val="004A68CC"/>
    <w:rsid w:val="004B0776"/>
    <w:rsid w:val="004B4595"/>
    <w:rsid w:val="004B4651"/>
    <w:rsid w:val="004B4740"/>
    <w:rsid w:val="004B5992"/>
    <w:rsid w:val="004B74B0"/>
    <w:rsid w:val="004B79FA"/>
    <w:rsid w:val="004C02A0"/>
    <w:rsid w:val="004C081C"/>
    <w:rsid w:val="004C08B0"/>
    <w:rsid w:val="004C0943"/>
    <w:rsid w:val="004C26C0"/>
    <w:rsid w:val="004C6737"/>
    <w:rsid w:val="004C6C7E"/>
    <w:rsid w:val="004C77A1"/>
    <w:rsid w:val="004C7FE0"/>
    <w:rsid w:val="004D0409"/>
    <w:rsid w:val="004D047A"/>
    <w:rsid w:val="004D1667"/>
    <w:rsid w:val="004D1D94"/>
    <w:rsid w:val="004D3A42"/>
    <w:rsid w:val="004D4240"/>
    <w:rsid w:val="004D5413"/>
    <w:rsid w:val="004D5AB8"/>
    <w:rsid w:val="004D6F75"/>
    <w:rsid w:val="004E00DB"/>
    <w:rsid w:val="004E0FBA"/>
    <w:rsid w:val="004E1B5F"/>
    <w:rsid w:val="004E2625"/>
    <w:rsid w:val="004E2A69"/>
    <w:rsid w:val="004E4170"/>
    <w:rsid w:val="004E4B94"/>
    <w:rsid w:val="004E5409"/>
    <w:rsid w:val="004E558A"/>
    <w:rsid w:val="004E6B42"/>
    <w:rsid w:val="004E6BDC"/>
    <w:rsid w:val="004E706A"/>
    <w:rsid w:val="004E74AB"/>
    <w:rsid w:val="004F03A7"/>
    <w:rsid w:val="004F12BB"/>
    <w:rsid w:val="004F1F32"/>
    <w:rsid w:val="004F3E1C"/>
    <w:rsid w:val="004F45A2"/>
    <w:rsid w:val="004F4B98"/>
    <w:rsid w:val="004F4EF9"/>
    <w:rsid w:val="00500C00"/>
    <w:rsid w:val="00500F12"/>
    <w:rsid w:val="005010CF"/>
    <w:rsid w:val="005015F3"/>
    <w:rsid w:val="005017A5"/>
    <w:rsid w:val="00501AB2"/>
    <w:rsid w:val="00501F4B"/>
    <w:rsid w:val="00503262"/>
    <w:rsid w:val="005045CA"/>
    <w:rsid w:val="005059FA"/>
    <w:rsid w:val="00505DBD"/>
    <w:rsid w:val="00506200"/>
    <w:rsid w:val="005063A2"/>
    <w:rsid w:val="0050654C"/>
    <w:rsid w:val="00507B4D"/>
    <w:rsid w:val="00511D57"/>
    <w:rsid w:val="00513B7C"/>
    <w:rsid w:val="0051575C"/>
    <w:rsid w:val="00515AA3"/>
    <w:rsid w:val="00515F1E"/>
    <w:rsid w:val="00516AFB"/>
    <w:rsid w:val="00520405"/>
    <w:rsid w:val="0052090B"/>
    <w:rsid w:val="00520F87"/>
    <w:rsid w:val="0052202D"/>
    <w:rsid w:val="00522133"/>
    <w:rsid w:val="005223DC"/>
    <w:rsid w:val="00522B8B"/>
    <w:rsid w:val="00523988"/>
    <w:rsid w:val="005246D1"/>
    <w:rsid w:val="00525E16"/>
    <w:rsid w:val="0052628B"/>
    <w:rsid w:val="00526833"/>
    <w:rsid w:val="00526AE7"/>
    <w:rsid w:val="00526C06"/>
    <w:rsid w:val="00526CFC"/>
    <w:rsid w:val="00527689"/>
    <w:rsid w:val="00531C47"/>
    <w:rsid w:val="0053288E"/>
    <w:rsid w:val="005331EC"/>
    <w:rsid w:val="00534145"/>
    <w:rsid w:val="00535AD5"/>
    <w:rsid w:val="00535DBF"/>
    <w:rsid w:val="00536250"/>
    <w:rsid w:val="00536568"/>
    <w:rsid w:val="0053687F"/>
    <w:rsid w:val="00536E4D"/>
    <w:rsid w:val="00536E8C"/>
    <w:rsid w:val="0054269E"/>
    <w:rsid w:val="00543427"/>
    <w:rsid w:val="00543966"/>
    <w:rsid w:val="00544F05"/>
    <w:rsid w:val="00545BE4"/>
    <w:rsid w:val="00546CE8"/>
    <w:rsid w:val="005477F2"/>
    <w:rsid w:val="00550DBD"/>
    <w:rsid w:val="0055106B"/>
    <w:rsid w:val="005520F9"/>
    <w:rsid w:val="005529E4"/>
    <w:rsid w:val="00552C46"/>
    <w:rsid w:val="00553470"/>
    <w:rsid w:val="0055357C"/>
    <w:rsid w:val="00553F30"/>
    <w:rsid w:val="00554228"/>
    <w:rsid w:val="0055511C"/>
    <w:rsid w:val="005617BF"/>
    <w:rsid w:val="00561E19"/>
    <w:rsid w:val="00562CCD"/>
    <w:rsid w:val="00562E80"/>
    <w:rsid w:val="00563D98"/>
    <w:rsid w:val="00565BFF"/>
    <w:rsid w:val="005661AC"/>
    <w:rsid w:val="0056639F"/>
    <w:rsid w:val="0056739A"/>
    <w:rsid w:val="00567644"/>
    <w:rsid w:val="00570438"/>
    <w:rsid w:val="00571A71"/>
    <w:rsid w:val="0057314C"/>
    <w:rsid w:val="0057322F"/>
    <w:rsid w:val="005742C2"/>
    <w:rsid w:val="00574A43"/>
    <w:rsid w:val="00576892"/>
    <w:rsid w:val="00577FF6"/>
    <w:rsid w:val="00580719"/>
    <w:rsid w:val="005807EE"/>
    <w:rsid w:val="00582145"/>
    <w:rsid w:val="005821C3"/>
    <w:rsid w:val="0058248D"/>
    <w:rsid w:val="00582DD3"/>
    <w:rsid w:val="00583707"/>
    <w:rsid w:val="005842B4"/>
    <w:rsid w:val="00584A47"/>
    <w:rsid w:val="00584A70"/>
    <w:rsid w:val="00584AB2"/>
    <w:rsid w:val="00585B7A"/>
    <w:rsid w:val="00585C2C"/>
    <w:rsid w:val="0059031C"/>
    <w:rsid w:val="00591B5A"/>
    <w:rsid w:val="005922CE"/>
    <w:rsid w:val="00592912"/>
    <w:rsid w:val="00595378"/>
    <w:rsid w:val="00595906"/>
    <w:rsid w:val="00595E95"/>
    <w:rsid w:val="00596E4C"/>
    <w:rsid w:val="005A0366"/>
    <w:rsid w:val="005A037B"/>
    <w:rsid w:val="005A0965"/>
    <w:rsid w:val="005A313A"/>
    <w:rsid w:val="005A3952"/>
    <w:rsid w:val="005A448C"/>
    <w:rsid w:val="005A44F7"/>
    <w:rsid w:val="005A468D"/>
    <w:rsid w:val="005A4B76"/>
    <w:rsid w:val="005A4FA1"/>
    <w:rsid w:val="005A637F"/>
    <w:rsid w:val="005A6654"/>
    <w:rsid w:val="005A67AE"/>
    <w:rsid w:val="005A7827"/>
    <w:rsid w:val="005B0512"/>
    <w:rsid w:val="005B0FAC"/>
    <w:rsid w:val="005B2561"/>
    <w:rsid w:val="005B2B9F"/>
    <w:rsid w:val="005B3114"/>
    <w:rsid w:val="005B5D1F"/>
    <w:rsid w:val="005B6118"/>
    <w:rsid w:val="005B6550"/>
    <w:rsid w:val="005B691D"/>
    <w:rsid w:val="005B6C2D"/>
    <w:rsid w:val="005B73CB"/>
    <w:rsid w:val="005B7DE8"/>
    <w:rsid w:val="005B7ECF"/>
    <w:rsid w:val="005C010A"/>
    <w:rsid w:val="005C0B12"/>
    <w:rsid w:val="005C214F"/>
    <w:rsid w:val="005C296C"/>
    <w:rsid w:val="005C3A34"/>
    <w:rsid w:val="005C4188"/>
    <w:rsid w:val="005C431E"/>
    <w:rsid w:val="005C4677"/>
    <w:rsid w:val="005C4A80"/>
    <w:rsid w:val="005C4CA8"/>
    <w:rsid w:val="005C4FCF"/>
    <w:rsid w:val="005C545B"/>
    <w:rsid w:val="005C64CF"/>
    <w:rsid w:val="005C672A"/>
    <w:rsid w:val="005C75A6"/>
    <w:rsid w:val="005C7949"/>
    <w:rsid w:val="005C7B6B"/>
    <w:rsid w:val="005D0118"/>
    <w:rsid w:val="005D1576"/>
    <w:rsid w:val="005D2B1E"/>
    <w:rsid w:val="005D47E2"/>
    <w:rsid w:val="005D502F"/>
    <w:rsid w:val="005D7161"/>
    <w:rsid w:val="005D744E"/>
    <w:rsid w:val="005D7864"/>
    <w:rsid w:val="005E08A9"/>
    <w:rsid w:val="005E1B25"/>
    <w:rsid w:val="005E35D6"/>
    <w:rsid w:val="005E3A54"/>
    <w:rsid w:val="005E3B85"/>
    <w:rsid w:val="005E3EDC"/>
    <w:rsid w:val="005E4286"/>
    <w:rsid w:val="005E4D5A"/>
    <w:rsid w:val="005E6375"/>
    <w:rsid w:val="005E68DE"/>
    <w:rsid w:val="005E6CAB"/>
    <w:rsid w:val="005E7938"/>
    <w:rsid w:val="005F00D9"/>
    <w:rsid w:val="005F1918"/>
    <w:rsid w:val="005F1EDE"/>
    <w:rsid w:val="005F2C1F"/>
    <w:rsid w:val="005F415E"/>
    <w:rsid w:val="005F47D3"/>
    <w:rsid w:val="005F5507"/>
    <w:rsid w:val="005F5982"/>
    <w:rsid w:val="005F66C1"/>
    <w:rsid w:val="005F703E"/>
    <w:rsid w:val="005F7BB3"/>
    <w:rsid w:val="00600747"/>
    <w:rsid w:val="00600A86"/>
    <w:rsid w:val="00601A56"/>
    <w:rsid w:val="00603D81"/>
    <w:rsid w:val="00603EA5"/>
    <w:rsid w:val="0060429B"/>
    <w:rsid w:val="00604982"/>
    <w:rsid w:val="00605863"/>
    <w:rsid w:val="00606D03"/>
    <w:rsid w:val="00607417"/>
    <w:rsid w:val="00607C00"/>
    <w:rsid w:val="00611962"/>
    <w:rsid w:val="00611F6E"/>
    <w:rsid w:val="00612761"/>
    <w:rsid w:val="00612909"/>
    <w:rsid w:val="00612D93"/>
    <w:rsid w:val="00615316"/>
    <w:rsid w:val="006153A8"/>
    <w:rsid w:val="006159CE"/>
    <w:rsid w:val="00616A7F"/>
    <w:rsid w:val="00617C98"/>
    <w:rsid w:val="00622237"/>
    <w:rsid w:val="0062363B"/>
    <w:rsid w:val="006236CF"/>
    <w:rsid w:val="00623B4A"/>
    <w:rsid w:val="00624E7B"/>
    <w:rsid w:val="0062512C"/>
    <w:rsid w:val="00625339"/>
    <w:rsid w:val="006257BD"/>
    <w:rsid w:val="00626927"/>
    <w:rsid w:val="00626A3E"/>
    <w:rsid w:val="00626B05"/>
    <w:rsid w:val="006273A0"/>
    <w:rsid w:val="006301AD"/>
    <w:rsid w:val="0063086C"/>
    <w:rsid w:val="00630A2C"/>
    <w:rsid w:val="00633D17"/>
    <w:rsid w:val="00634E47"/>
    <w:rsid w:val="00634F2B"/>
    <w:rsid w:val="00635164"/>
    <w:rsid w:val="00635D19"/>
    <w:rsid w:val="006361FB"/>
    <w:rsid w:val="00636B8F"/>
    <w:rsid w:val="00637C89"/>
    <w:rsid w:val="00641602"/>
    <w:rsid w:val="00642517"/>
    <w:rsid w:val="00642E7C"/>
    <w:rsid w:val="00643AD4"/>
    <w:rsid w:val="00643CFD"/>
    <w:rsid w:val="0064437A"/>
    <w:rsid w:val="006449B6"/>
    <w:rsid w:val="00644ED4"/>
    <w:rsid w:val="006453DB"/>
    <w:rsid w:val="006457CA"/>
    <w:rsid w:val="0064586B"/>
    <w:rsid w:val="00646753"/>
    <w:rsid w:val="00646A99"/>
    <w:rsid w:val="00646FC2"/>
    <w:rsid w:val="006470D4"/>
    <w:rsid w:val="006503A3"/>
    <w:rsid w:val="006506D5"/>
    <w:rsid w:val="00651407"/>
    <w:rsid w:val="006516F5"/>
    <w:rsid w:val="00651C7F"/>
    <w:rsid w:val="00651F76"/>
    <w:rsid w:val="0065252A"/>
    <w:rsid w:val="0065362B"/>
    <w:rsid w:val="00653D83"/>
    <w:rsid w:val="00653DB2"/>
    <w:rsid w:val="00654EA6"/>
    <w:rsid w:val="006551A2"/>
    <w:rsid w:val="00657DC7"/>
    <w:rsid w:val="006612CC"/>
    <w:rsid w:val="0066132A"/>
    <w:rsid w:val="0066270A"/>
    <w:rsid w:val="00662BE2"/>
    <w:rsid w:val="00663651"/>
    <w:rsid w:val="00663A53"/>
    <w:rsid w:val="00665BCD"/>
    <w:rsid w:val="00666CAA"/>
    <w:rsid w:val="00667B8F"/>
    <w:rsid w:val="006700F1"/>
    <w:rsid w:val="00670162"/>
    <w:rsid w:val="0067091F"/>
    <w:rsid w:val="00671D4C"/>
    <w:rsid w:val="0067226C"/>
    <w:rsid w:val="00672429"/>
    <w:rsid w:val="00673A4D"/>
    <w:rsid w:val="00674175"/>
    <w:rsid w:val="0067433D"/>
    <w:rsid w:val="0067467C"/>
    <w:rsid w:val="00674EDE"/>
    <w:rsid w:val="00674FC9"/>
    <w:rsid w:val="0067517B"/>
    <w:rsid w:val="00676811"/>
    <w:rsid w:val="00677CBC"/>
    <w:rsid w:val="00680C3D"/>
    <w:rsid w:val="0068270B"/>
    <w:rsid w:val="00683EB9"/>
    <w:rsid w:val="006845F4"/>
    <w:rsid w:val="006846D7"/>
    <w:rsid w:val="00684D86"/>
    <w:rsid w:val="00685BFB"/>
    <w:rsid w:val="006872F0"/>
    <w:rsid w:val="0068759F"/>
    <w:rsid w:val="00687C8D"/>
    <w:rsid w:val="00690CB9"/>
    <w:rsid w:val="00691C9F"/>
    <w:rsid w:val="006933A8"/>
    <w:rsid w:val="00693683"/>
    <w:rsid w:val="00693DFB"/>
    <w:rsid w:val="00694D42"/>
    <w:rsid w:val="00696C5D"/>
    <w:rsid w:val="006971A3"/>
    <w:rsid w:val="0069730D"/>
    <w:rsid w:val="00697708"/>
    <w:rsid w:val="00697B83"/>
    <w:rsid w:val="006A0039"/>
    <w:rsid w:val="006A0434"/>
    <w:rsid w:val="006A12F9"/>
    <w:rsid w:val="006A13A4"/>
    <w:rsid w:val="006A17A3"/>
    <w:rsid w:val="006A2051"/>
    <w:rsid w:val="006A20C2"/>
    <w:rsid w:val="006A21E2"/>
    <w:rsid w:val="006A3422"/>
    <w:rsid w:val="006A4E59"/>
    <w:rsid w:val="006A5421"/>
    <w:rsid w:val="006A54AF"/>
    <w:rsid w:val="006A7F9C"/>
    <w:rsid w:val="006B0B57"/>
    <w:rsid w:val="006B0C42"/>
    <w:rsid w:val="006B1A41"/>
    <w:rsid w:val="006B1E23"/>
    <w:rsid w:val="006B2577"/>
    <w:rsid w:val="006B2B7B"/>
    <w:rsid w:val="006B3998"/>
    <w:rsid w:val="006B3D6F"/>
    <w:rsid w:val="006B4280"/>
    <w:rsid w:val="006B4AAF"/>
    <w:rsid w:val="006B57C3"/>
    <w:rsid w:val="006B68CE"/>
    <w:rsid w:val="006B7AF3"/>
    <w:rsid w:val="006B7BF1"/>
    <w:rsid w:val="006C12C6"/>
    <w:rsid w:val="006C1851"/>
    <w:rsid w:val="006C31DE"/>
    <w:rsid w:val="006C346C"/>
    <w:rsid w:val="006C39C7"/>
    <w:rsid w:val="006C4334"/>
    <w:rsid w:val="006C4F4C"/>
    <w:rsid w:val="006C57B4"/>
    <w:rsid w:val="006C6DA1"/>
    <w:rsid w:val="006D01DE"/>
    <w:rsid w:val="006D0997"/>
    <w:rsid w:val="006D0F13"/>
    <w:rsid w:val="006D17AD"/>
    <w:rsid w:val="006D3750"/>
    <w:rsid w:val="006D4013"/>
    <w:rsid w:val="006D6897"/>
    <w:rsid w:val="006D6B13"/>
    <w:rsid w:val="006D7832"/>
    <w:rsid w:val="006E1660"/>
    <w:rsid w:val="006E1F3C"/>
    <w:rsid w:val="006E2187"/>
    <w:rsid w:val="006E25DD"/>
    <w:rsid w:val="006E3C39"/>
    <w:rsid w:val="006E3D51"/>
    <w:rsid w:val="006E4A02"/>
    <w:rsid w:val="006E5EF6"/>
    <w:rsid w:val="006E62AF"/>
    <w:rsid w:val="006E7CBC"/>
    <w:rsid w:val="006E7D43"/>
    <w:rsid w:val="006F07B7"/>
    <w:rsid w:val="006F18BE"/>
    <w:rsid w:val="006F1983"/>
    <w:rsid w:val="006F246F"/>
    <w:rsid w:val="006F35B7"/>
    <w:rsid w:val="006F4572"/>
    <w:rsid w:val="006F6692"/>
    <w:rsid w:val="006F6717"/>
    <w:rsid w:val="006F6FEB"/>
    <w:rsid w:val="006F70A4"/>
    <w:rsid w:val="006F7AFA"/>
    <w:rsid w:val="00700904"/>
    <w:rsid w:val="00701201"/>
    <w:rsid w:val="007014E7"/>
    <w:rsid w:val="00701786"/>
    <w:rsid w:val="00701F05"/>
    <w:rsid w:val="00703DCD"/>
    <w:rsid w:val="00704590"/>
    <w:rsid w:val="00705AB0"/>
    <w:rsid w:val="00706080"/>
    <w:rsid w:val="00706427"/>
    <w:rsid w:val="00706C41"/>
    <w:rsid w:val="007075E7"/>
    <w:rsid w:val="00707E02"/>
    <w:rsid w:val="00712E5F"/>
    <w:rsid w:val="00712FB3"/>
    <w:rsid w:val="007132F5"/>
    <w:rsid w:val="007147FC"/>
    <w:rsid w:val="00714C23"/>
    <w:rsid w:val="00714FCE"/>
    <w:rsid w:val="0071520F"/>
    <w:rsid w:val="007155AB"/>
    <w:rsid w:val="007155AC"/>
    <w:rsid w:val="00716253"/>
    <w:rsid w:val="007172B2"/>
    <w:rsid w:val="007175AA"/>
    <w:rsid w:val="00717C90"/>
    <w:rsid w:val="00720023"/>
    <w:rsid w:val="0072097A"/>
    <w:rsid w:val="00720D64"/>
    <w:rsid w:val="0072121F"/>
    <w:rsid w:val="00721BEA"/>
    <w:rsid w:val="00722C1E"/>
    <w:rsid w:val="00723EAB"/>
    <w:rsid w:val="00724CEA"/>
    <w:rsid w:val="0072529F"/>
    <w:rsid w:val="00725DA1"/>
    <w:rsid w:val="00726155"/>
    <w:rsid w:val="007264B5"/>
    <w:rsid w:val="007266F0"/>
    <w:rsid w:val="00726768"/>
    <w:rsid w:val="0072684B"/>
    <w:rsid w:val="00726B18"/>
    <w:rsid w:val="00727115"/>
    <w:rsid w:val="00727783"/>
    <w:rsid w:val="00730DCC"/>
    <w:rsid w:val="007318C3"/>
    <w:rsid w:val="00732994"/>
    <w:rsid w:val="007333C9"/>
    <w:rsid w:val="00733C1E"/>
    <w:rsid w:val="00733DD6"/>
    <w:rsid w:val="00733F7A"/>
    <w:rsid w:val="00734370"/>
    <w:rsid w:val="0073448F"/>
    <w:rsid w:val="00735093"/>
    <w:rsid w:val="007369A8"/>
    <w:rsid w:val="00736B92"/>
    <w:rsid w:val="00737538"/>
    <w:rsid w:val="007404C5"/>
    <w:rsid w:val="00740ECE"/>
    <w:rsid w:val="0074119D"/>
    <w:rsid w:val="00741C4B"/>
    <w:rsid w:val="00741F1D"/>
    <w:rsid w:val="007425DB"/>
    <w:rsid w:val="007428E6"/>
    <w:rsid w:val="00742EDA"/>
    <w:rsid w:val="00742EDB"/>
    <w:rsid w:val="00743CEC"/>
    <w:rsid w:val="007449D0"/>
    <w:rsid w:val="00745F90"/>
    <w:rsid w:val="007463A2"/>
    <w:rsid w:val="00747CEF"/>
    <w:rsid w:val="00747DBB"/>
    <w:rsid w:val="00752045"/>
    <w:rsid w:val="00752259"/>
    <w:rsid w:val="00752512"/>
    <w:rsid w:val="00752ECE"/>
    <w:rsid w:val="00753933"/>
    <w:rsid w:val="00754C3A"/>
    <w:rsid w:val="00754CA7"/>
    <w:rsid w:val="00754CFB"/>
    <w:rsid w:val="00754E89"/>
    <w:rsid w:val="00755961"/>
    <w:rsid w:val="00755FDF"/>
    <w:rsid w:val="00760253"/>
    <w:rsid w:val="00760C26"/>
    <w:rsid w:val="007615D8"/>
    <w:rsid w:val="0076199D"/>
    <w:rsid w:val="00762B85"/>
    <w:rsid w:val="00763AAE"/>
    <w:rsid w:val="00764473"/>
    <w:rsid w:val="00764560"/>
    <w:rsid w:val="007653C5"/>
    <w:rsid w:val="00766D1E"/>
    <w:rsid w:val="00767736"/>
    <w:rsid w:val="00770066"/>
    <w:rsid w:val="0077118B"/>
    <w:rsid w:val="00771EB9"/>
    <w:rsid w:val="00774060"/>
    <w:rsid w:val="007743C0"/>
    <w:rsid w:val="00774E98"/>
    <w:rsid w:val="00774F4E"/>
    <w:rsid w:val="00775381"/>
    <w:rsid w:val="00775778"/>
    <w:rsid w:val="00776E87"/>
    <w:rsid w:val="00777EB5"/>
    <w:rsid w:val="00781756"/>
    <w:rsid w:val="007827B0"/>
    <w:rsid w:val="00782A96"/>
    <w:rsid w:val="00782ADE"/>
    <w:rsid w:val="00782CD1"/>
    <w:rsid w:val="0078647F"/>
    <w:rsid w:val="00786D14"/>
    <w:rsid w:val="007878EB"/>
    <w:rsid w:val="00787CAF"/>
    <w:rsid w:val="00790E4E"/>
    <w:rsid w:val="00791A93"/>
    <w:rsid w:val="0079240A"/>
    <w:rsid w:val="00793D40"/>
    <w:rsid w:val="00793EE4"/>
    <w:rsid w:val="00794BA8"/>
    <w:rsid w:val="00794C70"/>
    <w:rsid w:val="00794DC5"/>
    <w:rsid w:val="00794FF5"/>
    <w:rsid w:val="007964EE"/>
    <w:rsid w:val="00797CBA"/>
    <w:rsid w:val="007A0C21"/>
    <w:rsid w:val="007A151B"/>
    <w:rsid w:val="007A1967"/>
    <w:rsid w:val="007A19A4"/>
    <w:rsid w:val="007A3445"/>
    <w:rsid w:val="007A3D4C"/>
    <w:rsid w:val="007A4340"/>
    <w:rsid w:val="007A4954"/>
    <w:rsid w:val="007A50BD"/>
    <w:rsid w:val="007A7B92"/>
    <w:rsid w:val="007A7C11"/>
    <w:rsid w:val="007B0656"/>
    <w:rsid w:val="007B14AA"/>
    <w:rsid w:val="007B16C4"/>
    <w:rsid w:val="007B1E4E"/>
    <w:rsid w:val="007B21C9"/>
    <w:rsid w:val="007B2581"/>
    <w:rsid w:val="007B284E"/>
    <w:rsid w:val="007B33CC"/>
    <w:rsid w:val="007B39EE"/>
    <w:rsid w:val="007B421F"/>
    <w:rsid w:val="007B45B3"/>
    <w:rsid w:val="007B5123"/>
    <w:rsid w:val="007B5CD6"/>
    <w:rsid w:val="007B6C87"/>
    <w:rsid w:val="007C05B3"/>
    <w:rsid w:val="007C39AF"/>
    <w:rsid w:val="007C46EE"/>
    <w:rsid w:val="007C49E2"/>
    <w:rsid w:val="007C4EBA"/>
    <w:rsid w:val="007C5CA9"/>
    <w:rsid w:val="007C62AD"/>
    <w:rsid w:val="007C631C"/>
    <w:rsid w:val="007C6CA8"/>
    <w:rsid w:val="007C77B3"/>
    <w:rsid w:val="007C7C5D"/>
    <w:rsid w:val="007C7E07"/>
    <w:rsid w:val="007D0BAF"/>
    <w:rsid w:val="007D14BF"/>
    <w:rsid w:val="007D1C2D"/>
    <w:rsid w:val="007D34BB"/>
    <w:rsid w:val="007D3B86"/>
    <w:rsid w:val="007D3D1E"/>
    <w:rsid w:val="007D4BEC"/>
    <w:rsid w:val="007D4EBA"/>
    <w:rsid w:val="007D5120"/>
    <w:rsid w:val="007D53C8"/>
    <w:rsid w:val="007D58CC"/>
    <w:rsid w:val="007D5BD3"/>
    <w:rsid w:val="007D6EB2"/>
    <w:rsid w:val="007D6F01"/>
    <w:rsid w:val="007E0033"/>
    <w:rsid w:val="007E14E9"/>
    <w:rsid w:val="007E1A7E"/>
    <w:rsid w:val="007E20E2"/>
    <w:rsid w:val="007E6212"/>
    <w:rsid w:val="007F0BCF"/>
    <w:rsid w:val="007F1208"/>
    <w:rsid w:val="007F2542"/>
    <w:rsid w:val="007F2AC1"/>
    <w:rsid w:val="007F3160"/>
    <w:rsid w:val="007F3539"/>
    <w:rsid w:val="007F378B"/>
    <w:rsid w:val="007F38DF"/>
    <w:rsid w:val="007F3A54"/>
    <w:rsid w:val="007F3A90"/>
    <w:rsid w:val="007F4A6F"/>
    <w:rsid w:val="007F4CD7"/>
    <w:rsid w:val="007F4FB6"/>
    <w:rsid w:val="007F5301"/>
    <w:rsid w:val="007F5596"/>
    <w:rsid w:val="007F57F3"/>
    <w:rsid w:val="007F5D66"/>
    <w:rsid w:val="007F627B"/>
    <w:rsid w:val="007F6F06"/>
    <w:rsid w:val="007F6FFA"/>
    <w:rsid w:val="007F70EA"/>
    <w:rsid w:val="00800B5C"/>
    <w:rsid w:val="00801410"/>
    <w:rsid w:val="00801893"/>
    <w:rsid w:val="00802BD6"/>
    <w:rsid w:val="00803110"/>
    <w:rsid w:val="00803878"/>
    <w:rsid w:val="00804191"/>
    <w:rsid w:val="008048C0"/>
    <w:rsid w:val="00804FF1"/>
    <w:rsid w:val="00805898"/>
    <w:rsid w:val="00805B19"/>
    <w:rsid w:val="008067D3"/>
    <w:rsid w:val="008104FC"/>
    <w:rsid w:val="0081077D"/>
    <w:rsid w:val="008117FF"/>
    <w:rsid w:val="0081186C"/>
    <w:rsid w:val="00811AFB"/>
    <w:rsid w:val="008120BF"/>
    <w:rsid w:val="00812D82"/>
    <w:rsid w:val="00813423"/>
    <w:rsid w:val="00813D9A"/>
    <w:rsid w:val="00814C4D"/>
    <w:rsid w:val="00815309"/>
    <w:rsid w:val="00820728"/>
    <w:rsid w:val="00820DDB"/>
    <w:rsid w:val="00821584"/>
    <w:rsid w:val="00822C41"/>
    <w:rsid w:val="00823B75"/>
    <w:rsid w:val="00824114"/>
    <w:rsid w:val="00824B0C"/>
    <w:rsid w:val="008259D9"/>
    <w:rsid w:val="00825D36"/>
    <w:rsid w:val="00826240"/>
    <w:rsid w:val="00827A4C"/>
    <w:rsid w:val="00827C05"/>
    <w:rsid w:val="00830E1B"/>
    <w:rsid w:val="008317E9"/>
    <w:rsid w:val="00831C4A"/>
    <w:rsid w:val="008320C5"/>
    <w:rsid w:val="00834210"/>
    <w:rsid w:val="00834656"/>
    <w:rsid w:val="00835449"/>
    <w:rsid w:val="008366E4"/>
    <w:rsid w:val="00836D26"/>
    <w:rsid w:val="008375E2"/>
    <w:rsid w:val="008378B4"/>
    <w:rsid w:val="00842F69"/>
    <w:rsid w:val="008431F8"/>
    <w:rsid w:val="00843D40"/>
    <w:rsid w:val="00844BD0"/>
    <w:rsid w:val="00844F46"/>
    <w:rsid w:val="00845384"/>
    <w:rsid w:val="008457B8"/>
    <w:rsid w:val="00845AFA"/>
    <w:rsid w:val="00847E1A"/>
    <w:rsid w:val="008501DF"/>
    <w:rsid w:val="00850C59"/>
    <w:rsid w:val="00851388"/>
    <w:rsid w:val="0085152B"/>
    <w:rsid w:val="008519B3"/>
    <w:rsid w:val="00851B91"/>
    <w:rsid w:val="00852752"/>
    <w:rsid w:val="00852F28"/>
    <w:rsid w:val="008539B7"/>
    <w:rsid w:val="00853C19"/>
    <w:rsid w:val="00853DC3"/>
    <w:rsid w:val="008542D2"/>
    <w:rsid w:val="00855737"/>
    <w:rsid w:val="008558F1"/>
    <w:rsid w:val="00855F87"/>
    <w:rsid w:val="00856678"/>
    <w:rsid w:val="0085681C"/>
    <w:rsid w:val="00857797"/>
    <w:rsid w:val="00857E54"/>
    <w:rsid w:val="00857EB7"/>
    <w:rsid w:val="0086039D"/>
    <w:rsid w:val="00860C76"/>
    <w:rsid w:val="00861049"/>
    <w:rsid w:val="00861190"/>
    <w:rsid w:val="0086194F"/>
    <w:rsid w:val="0086253F"/>
    <w:rsid w:val="00865647"/>
    <w:rsid w:val="00865E78"/>
    <w:rsid w:val="00866015"/>
    <w:rsid w:val="00866684"/>
    <w:rsid w:val="00867D63"/>
    <w:rsid w:val="00870AA4"/>
    <w:rsid w:val="00871C06"/>
    <w:rsid w:val="008721A1"/>
    <w:rsid w:val="00872632"/>
    <w:rsid w:val="0087270B"/>
    <w:rsid w:val="0087303C"/>
    <w:rsid w:val="008749BB"/>
    <w:rsid w:val="00874DCA"/>
    <w:rsid w:val="00876FB5"/>
    <w:rsid w:val="00881261"/>
    <w:rsid w:val="00881936"/>
    <w:rsid w:val="00882F62"/>
    <w:rsid w:val="00884E7B"/>
    <w:rsid w:val="00885468"/>
    <w:rsid w:val="00885C57"/>
    <w:rsid w:val="00885F01"/>
    <w:rsid w:val="00887032"/>
    <w:rsid w:val="008874D7"/>
    <w:rsid w:val="0089104E"/>
    <w:rsid w:val="00891574"/>
    <w:rsid w:val="00891B3D"/>
    <w:rsid w:val="00892893"/>
    <w:rsid w:val="00892A65"/>
    <w:rsid w:val="00893FBC"/>
    <w:rsid w:val="008946CA"/>
    <w:rsid w:val="00894B7F"/>
    <w:rsid w:val="00897423"/>
    <w:rsid w:val="0089792D"/>
    <w:rsid w:val="008A1633"/>
    <w:rsid w:val="008A2166"/>
    <w:rsid w:val="008A2C34"/>
    <w:rsid w:val="008A301D"/>
    <w:rsid w:val="008A541B"/>
    <w:rsid w:val="008A571E"/>
    <w:rsid w:val="008A5CF4"/>
    <w:rsid w:val="008A6EBC"/>
    <w:rsid w:val="008A71B3"/>
    <w:rsid w:val="008A776A"/>
    <w:rsid w:val="008A7FFC"/>
    <w:rsid w:val="008B0BB9"/>
    <w:rsid w:val="008B3042"/>
    <w:rsid w:val="008B329A"/>
    <w:rsid w:val="008B3E44"/>
    <w:rsid w:val="008B48B9"/>
    <w:rsid w:val="008B49A0"/>
    <w:rsid w:val="008B4D82"/>
    <w:rsid w:val="008B5035"/>
    <w:rsid w:val="008B5631"/>
    <w:rsid w:val="008B58D2"/>
    <w:rsid w:val="008B6C96"/>
    <w:rsid w:val="008C03EA"/>
    <w:rsid w:val="008C0DC1"/>
    <w:rsid w:val="008C0E99"/>
    <w:rsid w:val="008C1707"/>
    <w:rsid w:val="008C1E71"/>
    <w:rsid w:val="008C2100"/>
    <w:rsid w:val="008C2258"/>
    <w:rsid w:val="008C27EE"/>
    <w:rsid w:val="008C329C"/>
    <w:rsid w:val="008C36EF"/>
    <w:rsid w:val="008C3F82"/>
    <w:rsid w:val="008C403E"/>
    <w:rsid w:val="008C5646"/>
    <w:rsid w:val="008C5C7B"/>
    <w:rsid w:val="008C6994"/>
    <w:rsid w:val="008D0378"/>
    <w:rsid w:val="008D061F"/>
    <w:rsid w:val="008D2B64"/>
    <w:rsid w:val="008D31A6"/>
    <w:rsid w:val="008D3317"/>
    <w:rsid w:val="008D4394"/>
    <w:rsid w:val="008D442F"/>
    <w:rsid w:val="008D448B"/>
    <w:rsid w:val="008D5814"/>
    <w:rsid w:val="008D6476"/>
    <w:rsid w:val="008D733A"/>
    <w:rsid w:val="008D7775"/>
    <w:rsid w:val="008E2E0E"/>
    <w:rsid w:val="008E2FC7"/>
    <w:rsid w:val="008E3065"/>
    <w:rsid w:val="008E4418"/>
    <w:rsid w:val="008E5385"/>
    <w:rsid w:val="008E60AC"/>
    <w:rsid w:val="008F04F4"/>
    <w:rsid w:val="008F06F6"/>
    <w:rsid w:val="008F1427"/>
    <w:rsid w:val="008F161A"/>
    <w:rsid w:val="008F192E"/>
    <w:rsid w:val="008F1EDE"/>
    <w:rsid w:val="008F1F2E"/>
    <w:rsid w:val="008F29CE"/>
    <w:rsid w:val="008F370F"/>
    <w:rsid w:val="008F3FAE"/>
    <w:rsid w:val="008F3FF0"/>
    <w:rsid w:val="008F405A"/>
    <w:rsid w:val="008F60AA"/>
    <w:rsid w:val="008F6355"/>
    <w:rsid w:val="008F66C0"/>
    <w:rsid w:val="008F69AD"/>
    <w:rsid w:val="008F6C0D"/>
    <w:rsid w:val="0090150B"/>
    <w:rsid w:val="00901831"/>
    <w:rsid w:val="009018E0"/>
    <w:rsid w:val="00901D64"/>
    <w:rsid w:val="00902496"/>
    <w:rsid w:val="00903110"/>
    <w:rsid w:val="00905935"/>
    <w:rsid w:val="009105E8"/>
    <w:rsid w:val="00910C09"/>
    <w:rsid w:val="009144A6"/>
    <w:rsid w:val="00914837"/>
    <w:rsid w:val="00914D52"/>
    <w:rsid w:val="00916058"/>
    <w:rsid w:val="009165EB"/>
    <w:rsid w:val="00916810"/>
    <w:rsid w:val="00916E88"/>
    <w:rsid w:val="00917A45"/>
    <w:rsid w:val="00917A6F"/>
    <w:rsid w:val="00917BB7"/>
    <w:rsid w:val="00917C64"/>
    <w:rsid w:val="00917F87"/>
    <w:rsid w:val="00920D3F"/>
    <w:rsid w:val="00920E3E"/>
    <w:rsid w:val="00921BBA"/>
    <w:rsid w:val="00921D1D"/>
    <w:rsid w:val="00922CC1"/>
    <w:rsid w:val="009237CA"/>
    <w:rsid w:val="00923867"/>
    <w:rsid w:val="00923EF1"/>
    <w:rsid w:val="00924153"/>
    <w:rsid w:val="00924B27"/>
    <w:rsid w:val="00925506"/>
    <w:rsid w:val="00925A37"/>
    <w:rsid w:val="009260D3"/>
    <w:rsid w:val="009263BB"/>
    <w:rsid w:val="0092702F"/>
    <w:rsid w:val="00930853"/>
    <w:rsid w:val="00930F26"/>
    <w:rsid w:val="00931A92"/>
    <w:rsid w:val="0093226D"/>
    <w:rsid w:val="009323C5"/>
    <w:rsid w:val="009326AF"/>
    <w:rsid w:val="00933E62"/>
    <w:rsid w:val="009356A5"/>
    <w:rsid w:val="009363CD"/>
    <w:rsid w:val="0093709F"/>
    <w:rsid w:val="00937985"/>
    <w:rsid w:val="00941F06"/>
    <w:rsid w:val="00942090"/>
    <w:rsid w:val="0094333E"/>
    <w:rsid w:val="00943FAD"/>
    <w:rsid w:val="00944C1A"/>
    <w:rsid w:val="00945991"/>
    <w:rsid w:val="00945D84"/>
    <w:rsid w:val="00945FCC"/>
    <w:rsid w:val="0094703D"/>
    <w:rsid w:val="0094731F"/>
    <w:rsid w:val="00951915"/>
    <w:rsid w:val="00951A45"/>
    <w:rsid w:val="00952613"/>
    <w:rsid w:val="00953EC3"/>
    <w:rsid w:val="00953FEB"/>
    <w:rsid w:val="009542C3"/>
    <w:rsid w:val="009561FD"/>
    <w:rsid w:val="00956755"/>
    <w:rsid w:val="00956C3D"/>
    <w:rsid w:val="00960092"/>
    <w:rsid w:val="00961877"/>
    <w:rsid w:val="00961E85"/>
    <w:rsid w:val="0096328D"/>
    <w:rsid w:val="0096361B"/>
    <w:rsid w:val="00963C72"/>
    <w:rsid w:val="0096514E"/>
    <w:rsid w:val="00965885"/>
    <w:rsid w:val="00965890"/>
    <w:rsid w:val="00966F4A"/>
    <w:rsid w:val="0096709F"/>
    <w:rsid w:val="009713A5"/>
    <w:rsid w:val="00971B42"/>
    <w:rsid w:val="009727D3"/>
    <w:rsid w:val="00972864"/>
    <w:rsid w:val="00973106"/>
    <w:rsid w:val="009732AA"/>
    <w:rsid w:val="0097486F"/>
    <w:rsid w:val="009758BD"/>
    <w:rsid w:val="00975FE2"/>
    <w:rsid w:val="00975FE8"/>
    <w:rsid w:val="009802E2"/>
    <w:rsid w:val="00980331"/>
    <w:rsid w:val="00980573"/>
    <w:rsid w:val="00982468"/>
    <w:rsid w:val="00983600"/>
    <w:rsid w:val="00983703"/>
    <w:rsid w:val="00983924"/>
    <w:rsid w:val="00984AD1"/>
    <w:rsid w:val="00987CD4"/>
    <w:rsid w:val="00987F1F"/>
    <w:rsid w:val="00990A0E"/>
    <w:rsid w:val="00990EEE"/>
    <w:rsid w:val="0099325A"/>
    <w:rsid w:val="009937E6"/>
    <w:rsid w:val="00996F28"/>
    <w:rsid w:val="00997D26"/>
    <w:rsid w:val="009A1D46"/>
    <w:rsid w:val="009A213F"/>
    <w:rsid w:val="009A36A4"/>
    <w:rsid w:val="009A3EA5"/>
    <w:rsid w:val="009A6861"/>
    <w:rsid w:val="009A6B9E"/>
    <w:rsid w:val="009A7588"/>
    <w:rsid w:val="009A7C1C"/>
    <w:rsid w:val="009B1022"/>
    <w:rsid w:val="009B1974"/>
    <w:rsid w:val="009B1C9A"/>
    <w:rsid w:val="009B2068"/>
    <w:rsid w:val="009B2A1D"/>
    <w:rsid w:val="009B3840"/>
    <w:rsid w:val="009B3A3D"/>
    <w:rsid w:val="009B3B83"/>
    <w:rsid w:val="009B4995"/>
    <w:rsid w:val="009B5714"/>
    <w:rsid w:val="009B67D4"/>
    <w:rsid w:val="009B7AD6"/>
    <w:rsid w:val="009C041F"/>
    <w:rsid w:val="009C090D"/>
    <w:rsid w:val="009C0F62"/>
    <w:rsid w:val="009C2E93"/>
    <w:rsid w:val="009C410C"/>
    <w:rsid w:val="009C4D3B"/>
    <w:rsid w:val="009C5077"/>
    <w:rsid w:val="009C5403"/>
    <w:rsid w:val="009C556A"/>
    <w:rsid w:val="009C6192"/>
    <w:rsid w:val="009C6866"/>
    <w:rsid w:val="009C6DC5"/>
    <w:rsid w:val="009C72DD"/>
    <w:rsid w:val="009D05B7"/>
    <w:rsid w:val="009D0732"/>
    <w:rsid w:val="009D0809"/>
    <w:rsid w:val="009D0F59"/>
    <w:rsid w:val="009D169B"/>
    <w:rsid w:val="009D36F7"/>
    <w:rsid w:val="009D4267"/>
    <w:rsid w:val="009D7A1B"/>
    <w:rsid w:val="009E0A6C"/>
    <w:rsid w:val="009E0BCC"/>
    <w:rsid w:val="009E14E2"/>
    <w:rsid w:val="009E39A4"/>
    <w:rsid w:val="009E3F1C"/>
    <w:rsid w:val="009E477F"/>
    <w:rsid w:val="009E52D8"/>
    <w:rsid w:val="009E6264"/>
    <w:rsid w:val="009E6C56"/>
    <w:rsid w:val="009F0A1D"/>
    <w:rsid w:val="009F1430"/>
    <w:rsid w:val="009F2BE3"/>
    <w:rsid w:val="009F2F12"/>
    <w:rsid w:val="009F380C"/>
    <w:rsid w:val="009F46B4"/>
    <w:rsid w:val="009F5420"/>
    <w:rsid w:val="009F572E"/>
    <w:rsid w:val="009F61C4"/>
    <w:rsid w:val="00A0084D"/>
    <w:rsid w:val="00A00D81"/>
    <w:rsid w:val="00A017F5"/>
    <w:rsid w:val="00A02EDE"/>
    <w:rsid w:val="00A04065"/>
    <w:rsid w:val="00A04D30"/>
    <w:rsid w:val="00A04D63"/>
    <w:rsid w:val="00A0624C"/>
    <w:rsid w:val="00A0667C"/>
    <w:rsid w:val="00A07C0C"/>
    <w:rsid w:val="00A10407"/>
    <w:rsid w:val="00A10653"/>
    <w:rsid w:val="00A10A8A"/>
    <w:rsid w:val="00A11575"/>
    <w:rsid w:val="00A116FB"/>
    <w:rsid w:val="00A13584"/>
    <w:rsid w:val="00A136BA"/>
    <w:rsid w:val="00A14404"/>
    <w:rsid w:val="00A14B77"/>
    <w:rsid w:val="00A1551A"/>
    <w:rsid w:val="00A15BD0"/>
    <w:rsid w:val="00A15DE6"/>
    <w:rsid w:val="00A165D2"/>
    <w:rsid w:val="00A17327"/>
    <w:rsid w:val="00A17817"/>
    <w:rsid w:val="00A17DB6"/>
    <w:rsid w:val="00A20941"/>
    <w:rsid w:val="00A20E6A"/>
    <w:rsid w:val="00A2187E"/>
    <w:rsid w:val="00A223AF"/>
    <w:rsid w:val="00A23990"/>
    <w:rsid w:val="00A24E60"/>
    <w:rsid w:val="00A2636C"/>
    <w:rsid w:val="00A264E7"/>
    <w:rsid w:val="00A265BC"/>
    <w:rsid w:val="00A271C4"/>
    <w:rsid w:val="00A271EA"/>
    <w:rsid w:val="00A27621"/>
    <w:rsid w:val="00A30898"/>
    <w:rsid w:val="00A30B84"/>
    <w:rsid w:val="00A31D5F"/>
    <w:rsid w:val="00A3468F"/>
    <w:rsid w:val="00A35DF1"/>
    <w:rsid w:val="00A361C2"/>
    <w:rsid w:val="00A3671F"/>
    <w:rsid w:val="00A3719F"/>
    <w:rsid w:val="00A4128D"/>
    <w:rsid w:val="00A41654"/>
    <w:rsid w:val="00A424C0"/>
    <w:rsid w:val="00A4299F"/>
    <w:rsid w:val="00A447C5"/>
    <w:rsid w:val="00A44814"/>
    <w:rsid w:val="00A4643C"/>
    <w:rsid w:val="00A4653D"/>
    <w:rsid w:val="00A511D5"/>
    <w:rsid w:val="00A518D8"/>
    <w:rsid w:val="00A52501"/>
    <w:rsid w:val="00A53BD7"/>
    <w:rsid w:val="00A53E80"/>
    <w:rsid w:val="00A54CA4"/>
    <w:rsid w:val="00A54D82"/>
    <w:rsid w:val="00A54EBC"/>
    <w:rsid w:val="00A57F4B"/>
    <w:rsid w:val="00A61FBB"/>
    <w:rsid w:val="00A6237C"/>
    <w:rsid w:val="00A63F52"/>
    <w:rsid w:val="00A64673"/>
    <w:rsid w:val="00A65CC6"/>
    <w:rsid w:val="00A66408"/>
    <w:rsid w:val="00A66ECE"/>
    <w:rsid w:val="00A70CB4"/>
    <w:rsid w:val="00A711D9"/>
    <w:rsid w:val="00A71F5F"/>
    <w:rsid w:val="00A72A3D"/>
    <w:rsid w:val="00A72E2C"/>
    <w:rsid w:val="00A730CF"/>
    <w:rsid w:val="00A7358A"/>
    <w:rsid w:val="00A73B24"/>
    <w:rsid w:val="00A7455A"/>
    <w:rsid w:val="00A74DE7"/>
    <w:rsid w:val="00A75159"/>
    <w:rsid w:val="00A75A7A"/>
    <w:rsid w:val="00A76125"/>
    <w:rsid w:val="00A766B0"/>
    <w:rsid w:val="00A801BE"/>
    <w:rsid w:val="00A81717"/>
    <w:rsid w:val="00A822BE"/>
    <w:rsid w:val="00A82E44"/>
    <w:rsid w:val="00A831FD"/>
    <w:rsid w:val="00A838DE"/>
    <w:rsid w:val="00A838E7"/>
    <w:rsid w:val="00A845C3"/>
    <w:rsid w:val="00A8527D"/>
    <w:rsid w:val="00A85618"/>
    <w:rsid w:val="00A864FF"/>
    <w:rsid w:val="00A8687E"/>
    <w:rsid w:val="00A90008"/>
    <w:rsid w:val="00A91BA6"/>
    <w:rsid w:val="00A926AF"/>
    <w:rsid w:val="00A93632"/>
    <w:rsid w:val="00A94442"/>
    <w:rsid w:val="00A94833"/>
    <w:rsid w:val="00A95C85"/>
    <w:rsid w:val="00A96307"/>
    <w:rsid w:val="00A9651B"/>
    <w:rsid w:val="00A977D8"/>
    <w:rsid w:val="00A97FDE"/>
    <w:rsid w:val="00AA0367"/>
    <w:rsid w:val="00AA043B"/>
    <w:rsid w:val="00AA06FC"/>
    <w:rsid w:val="00AA07EE"/>
    <w:rsid w:val="00AA0C27"/>
    <w:rsid w:val="00AA10A3"/>
    <w:rsid w:val="00AA2AC7"/>
    <w:rsid w:val="00AA2C83"/>
    <w:rsid w:val="00AA3090"/>
    <w:rsid w:val="00AA364E"/>
    <w:rsid w:val="00AA3CEC"/>
    <w:rsid w:val="00AA419D"/>
    <w:rsid w:val="00AA4976"/>
    <w:rsid w:val="00AA5713"/>
    <w:rsid w:val="00AA58F3"/>
    <w:rsid w:val="00AA595D"/>
    <w:rsid w:val="00AA5CC9"/>
    <w:rsid w:val="00AA5D27"/>
    <w:rsid w:val="00AA6231"/>
    <w:rsid w:val="00AA67EF"/>
    <w:rsid w:val="00AA6D04"/>
    <w:rsid w:val="00AA6D0A"/>
    <w:rsid w:val="00AA6F33"/>
    <w:rsid w:val="00AA7C8B"/>
    <w:rsid w:val="00AB1108"/>
    <w:rsid w:val="00AB2098"/>
    <w:rsid w:val="00AB2EDA"/>
    <w:rsid w:val="00AB3B33"/>
    <w:rsid w:val="00AB462E"/>
    <w:rsid w:val="00AB5BCC"/>
    <w:rsid w:val="00AB5F19"/>
    <w:rsid w:val="00AB6353"/>
    <w:rsid w:val="00AB6D78"/>
    <w:rsid w:val="00AB6E0B"/>
    <w:rsid w:val="00AB7725"/>
    <w:rsid w:val="00AB7895"/>
    <w:rsid w:val="00AB7C34"/>
    <w:rsid w:val="00AC0232"/>
    <w:rsid w:val="00AC1B9A"/>
    <w:rsid w:val="00AC4DF2"/>
    <w:rsid w:val="00AC5DF2"/>
    <w:rsid w:val="00AC646A"/>
    <w:rsid w:val="00AC77C2"/>
    <w:rsid w:val="00AD039A"/>
    <w:rsid w:val="00AD1645"/>
    <w:rsid w:val="00AD2B8C"/>
    <w:rsid w:val="00AD378B"/>
    <w:rsid w:val="00AD4E44"/>
    <w:rsid w:val="00AE16B8"/>
    <w:rsid w:val="00AE2390"/>
    <w:rsid w:val="00AE3B2B"/>
    <w:rsid w:val="00AE5B17"/>
    <w:rsid w:val="00AE5C4B"/>
    <w:rsid w:val="00AE62B2"/>
    <w:rsid w:val="00AE7544"/>
    <w:rsid w:val="00AE7757"/>
    <w:rsid w:val="00AF01CB"/>
    <w:rsid w:val="00AF0C34"/>
    <w:rsid w:val="00AF273B"/>
    <w:rsid w:val="00AF2A2D"/>
    <w:rsid w:val="00AF4E67"/>
    <w:rsid w:val="00AF5E04"/>
    <w:rsid w:val="00AF63B4"/>
    <w:rsid w:val="00AF698C"/>
    <w:rsid w:val="00AF6C0A"/>
    <w:rsid w:val="00AF7642"/>
    <w:rsid w:val="00AF7737"/>
    <w:rsid w:val="00B008A9"/>
    <w:rsid w:val="00B00E9A"/>
    <w:rsid w:val="00B01BFA"/>
    <w:rsid w:val="00B0226D"/>
    <w:rsid w:val="00B02B30"/>
    <w:rsid w:val="00B04593"/>
    <w:rsid w:val="00B062EF"/>
    <w:rsid w:val="00B068E2"/>
    <w:rsid w:val="00B10248"/>
    <w:rsid w:val="00B10CFA"/>
    <w:rsid w:val="00B1110E"/>
    <w:rsid w:val="00B13526"/>
    <w:rsid w:val="00B13C67"/>
    <w:rsid w:val="00B13E5D"/>
    <w:rsid w:val="00B14158"/>
    <w:rsid w:val="00B1431E"/>
    <w:rsid w:val="00B143CF"/>
    <w:rsid w:val="00B14C46"/>
    <w:rsid w:val="00B157F2"/>
    <w:rsid w:val="00B1586A"/>
    <w:rsid w:val="00B158C9"/>
    <w:rsid w:val="00B2035F"/>
    <w:rsid w:val="00B2266C"/>
    <w:rsid w:val="00B229B7"/>
    <w:rsid w:val="00B25A10"/>
    <w:rsid w:val="00B262C8"/>
    <w:rsid w:val="00B26A39"/>
    <w:rsid w:val="00B30D73"/>
    <w:rsid w:val="00B3161E"/>
    <w:rsid w:val="00B31C03"/>
    <w:rsid w:val="00B32A68"/>
    <w:rsid w:val="00B32B6E"/>
    <w:rsid w:val="00B32FCC"/>
    <w:rsid w:val="00B3517D"/>
    <w:rsid w:val="00B357DC"/>
    <w:rsid w:val="00B36FB2"/>
    <w:rsid w:val="00B37D2D"/>
    <w:rsid w:val="00B40007"/>
    <w:rsid w:val="00B413C3"/>
    <w:rsid w:val="00B4143F"/>
    <w:rsid w:val="00B4152E"/>
    <w:rsid w:val="00B41814"/>
    <w:rsid w:val="00B42489"/>
    <w:rsid w:val="00B424A1"/>
    <w:rsid w:val="00B436E5"/>
    <w:rsid w:val="00B43734"/>
    <w:rsid w:val="00B44968"/>
    <w:rsid w:val="00B47020"/>
    <w:rsid w:val="00B477EC"/>
    <w:rsid w:val="00B47B06"/>
    <w:rsid w:val="00B50056"/>
    <w:rsid w:val="00B50505"/>
    <w:rsid w:val="00B51909"/>
    <w:rsid w:val="00B52042"/>
    <w:rsid w:val="00B52BF4"/>
    <w:rsid w:val="00B5390E"/>
    <w:rsid w:val="00B53AC8"/>
    <w:rsid w:val="00B54139"/>
    <w:rsid w:val="00B5495D"/>
    <w:rsid w:val="00B55F45"/>
    <w:rsid w:val="00B61769"/>
    <w:rsid w:val="00B620EF"/>
    <w:rsid w:val="00B63C65"/>
    <w:rsid w:val="00B64FF4"/>
    <w:rsid w:val="00B65687"/>
    <w:rsid w:val="00B6765C"/>
    <w:rsid w:val="00B67998"/>
    <w:rsid w:val="00B67BA7"/>
    <w:rsid w:val="00B7172B"/>
    <w:rsid w:val="00B735B0"/>
    <w:rsid w:val="00B73C3F"/>
    <w:rsid w:val="00B74395"/>
    <w:rsid w:val="00B74A2C"/>
    <w:rsid w:val="00B74CD1"/>
    <w:rsid w:val="00B74D33"/>
    <w:rsid w:val="00B75183"/>
    <w:rsid w:val="00B75359"/>
    <w:rsid w:val="00B77A3B"/>
    <w:rsid w:val="00B80B0D"/>
    <w:rsid w:val="00B821EC"/>
    <w:rsid w:val="00B8221B"/>
    <w:rsid w:val="00B839BE"/>
    <w:rsid w:val="00B83D23"/>
    <w:rsid w:val="00B8460D"/>
    <w:rsid w:val="00B84A19"/>
    <w:rsid w:val="00B85CAB"/>
    <w:rsid w:val="00B865C2"/>
    <w:rsid w:val="00B87C14"/>
    <w:rsid w:val="00B87F50"/>
    <w:rsid w:val="00B90BA0"/>
    <w:rsid w:val="00B9259B"/>
    <w:rsid w:val="00B95051"/>
    <w:rsid w:val="00B964C0"/>
    <w:rsid w:val="00B96576"/>
    <w:rsid w:val="00B97401"/>
    <w:rsid w:val="00BA059F"/>
    <w:rsid w:val="00BA0628"/>
    <w:rsid w:val="00BA1D6E"/>
    <w:rsid w:val="00BA2CCB"/>
    <w:rsid w:val="00BA31B9"/>
    <w:rsid w:val="00BA35A5"/>
    <w:rsid w:val="00BA431D"/>
    <w:rsid w:val="00BA4A81"/>
    <w:rsid w:val="00BA5AC2"/>
    <w:rsid w:val="00BA6A70"/>
    <w:rsid w:val="00BA78DC"/>
    <w:rsid w:val="00BA7C2C"/>
    <w:rsid w:val="00BB016D"/>
    <w:rsid w:val="00BB0260"/>
    <w:rsid w:val="00BB0ACB"/>
    <w:rsid w:val="00BB124B"/>
    <w:rsid w:val="00BB1C4A"/>
    <w:rsid w:val="00BB48B9"/>
    <w:rsid w:val="00BB4B92"/>
    <w:rsid w:val="00BB57E5"/>
    <w:rsid w:val="00BB5B4C"/>
    <w:rsid w:val="00BB5B5E"/>
    <w:rsid w:val="00BB64C9"/>
    <w:rsid w:val="00BB7521"/>
    <w:rsid w:val="00BC1DAF"/>
    <w:rsid w:val="00BC34C9"/>
    <w:rsid w:val="00BC3786"/>
    <w:rsid w:val="00BC439F"/>
    <w:rsid w:val="00BC48CA"/>
    <w:rsid w:val="00BC4BAC"/>
    <w:rsid w:val="00BD2473"/>
    <w:rsid w:val="00BD3571"/>
    <w:rsid w:val="00BD39A0"/>
    <w:rsid w:val="00BD3F85"/>
    <w:rsid w:val="00BD43A8"/>
    <w:rsid w:val="00BD4BA3"/>
    <w:rsid w:val="00BD6353"/>
    <w:rsid w:val="00BD7048"/>
    <w:rsid w:val="00BD76B7"/>
    <w:rsid w:val="00BE137B"/>
    <w:rsid w:val="00BE20BC"/>
    <w:rsid w:val="00BE2C1C"/>
    <w:rsid w:val="00BE2EAC"/>
    <w:rsid w:val="00BE4B51"/>
    <w:rsid w:val="00BE50C9"/>
    <w:rsid w:val="00BE5215"/>
    <w:rsid w:val="00BE54C2"/>
    <w:rsid w:val="00BE650C"/>
    <w:rsid w:val="00BF0894"/>
    <w:rsid w:val="00BF1B83"/>
    <w:rsid w:val="00BF24D6"/>
    <w:rsid w:val="00BF3144"/>
    <w:rsid w:val="00C00808"/>
    <w:rsid w:val="00C00A1D"/>
    <w:rsid w:val="00C01567"/>
    <w:rsid w:val="00C01696"/>
    <w:rsid w:val="00C021FD"/>
    <w:rsid w:val="00C030C7"/>
    <w:rsid w:val="00C049F8"/>
    <w:rsid w:val="00C04B8F"/>
    <w:rsid w:val="00C05E0A"/>
    <w:rsid w:val="00C06AC5"/>
    <w:rsid w:val="00C06D40"/>
    <w:rsid w:val="00C07B67"/>
    <w:rsid w:val="00C07C20"/>
    <w:rsid w:val="00C10EDD"/>
    <w:rsid w:val="00C12E34"/>
    <w:rsid w:val="00C13CF0"/>
    <w:rsid w:val="00C15C88"/>
    <w:rsid w:val="00C16A1D"/>
    <w:rsid w:val="00C17942"/>
    <w:rsid w:val="00C17C22"/>
    <w:rsid w:val="00C20CA3"/>
    <w:rsid w:val="00C20E65"/>
    <w:rsid w:val="00C21172"/>
    <w:rsid w:val="00C2188F"/>
    <w:rsid w:val="00C21E78"/>
    <w:rsid w:val="00C226CD"/>
    <w:rsid w:val="00C2293D"/>
    <w:rsid w:val="00C243E1"/>
    <w:rsid w:val="00C24E82"/>
    <w:rsid w:val="00C25A0C"/>
    <w:rsid w:val="00C26323"/>
    <w:rsid w:val="00C2657E"/>
    <w:rsid w:val="00C27514"/>
    <w:rsid w:val="00C3143C"/>
    <w:rsid w:val="00C319DD"/>
    <w:rsid w:val="00C31E5A"/>
    <w:rsid w:val="00C32DCC"/>
    <w:rsid w:val="00C33A33"/>
    <w:rsid w:val="00C33F18"/>
    <w:rsid w:val="00C340CB"/>
    <w:rsid w:val="00C35152"/>
    <w:rsid w:val="00C35F3B"/>
    <w:rsid w:val="00C37A92"/>
    <w:rsid w:val="00C4030B"/>
    <w:rsid w:val="00C40751"/>
    <w:rsid w:val="00C4176B"/>
    <w:rsid w:val="00C42481"/>
    <w:rsid w:val="00C42BA1"/>
    <w:rsid w:val="00C45A00"/>
    <w:rsid w:val="00C46CF2"/>
    <w:rsid w:val="00C46EF4"/>
    <w:rsid w:val="00C50396"/>
    <w:rsid w:val="00C50586"/>
    <w:rsid w:val="00C5161F"/>
    <w:rsid w:val="00C5235C"/>
    <w:rsid w:val="00C525A7"/>
    <w:rsid w:val="00C534EE"/>
    <w:rsid w:val="00C53ADF"/>
    <w:rsid w:val="00C54C6A"/>
    <w:rsid w:val="00C54DC5"/>
    <w:rsid w:val="00C54E31"/>
    <w:rsid w:val="00C54E47"/>
    <w:rsid w:val="00C55265"/>
    <w:rsid w:val="00C55853"/>
    <w:rsid w:val="00C559EE"/>
    <w:rsid w:val="00C57017"/>
    <w:rsid w:val="00C5736F"/>
    <w:rsid w:val="00C600BA"/>
    <w:rsid w:val="00C60195"/>
    <w:rsid w:val="00C60D3F"/>
    <w:rsid w:val="00C60DF7"/>
    <w:rsid w:val="00C62C20"/>
    <w:rsid w:val="00C63ADB"/>
    <w:rsid w:val="00C6496E"/>
    <w:rsid w:val="00C655D8"/>
    <w:rsid w:val="00C657C2"/>
    <w:rsid w:val="00C6593E"/>
    <w:rsid w:val="00C65F63"/>
    <w:rsid w:val="00C662E2"/>
    <w:rsid w:val="00C67936"/>
    <w:rsid w:val="00C67E35"/>
    <w:rsid w:val="00C70B9A"/>
    <w:rsid w:val="00C71098"/>
    <w:rsid w:val="00C72245"/>
    <w:rsid w:val="00C73646"/>
    <w:rsid w:val="00C73F8F"/>
    <w:rsid w:val="00C747F2"/>
    <w:rsid w:val="00C7519F"/>
    <w:rsid w:val="00C76502"/>
    <w:rsid w:val="00C77640"/>
    <w:rsid w:val="00C77A93"/>
    <w:rsid w:val="00C804FD"/>
    <w:rsid w:val="00C80660"/>
    <w:rsid w:val="00C806B0"/>
    <w:rsid w:val="00C80F89"/>
    <w:rsid w:val="00C83243"/>
    <w:rsid w:val="00C862FA"/>
    <w:rsid w:val="00C86A76"/>
    <w:rsid w:val="00C87523"/>
    <w:rsid w:val="00C92545"/>
    <w:rsid w:val="00C92FEC"/>
    <w:rsid w:val="00C95B17"/>
    <w:rsid w:val="00C96260"/>
    <w:rsid w:val="00C967E2"/>
    <w:rsid w:val="00CA0436"/>
    <w:rsid w:val="00CA0BFE"/>
    <w:rsid w:val="00CA1CB5"/>
    <w:rsid w:val="00CA2D3A"/>
    <w:rsid w:val="00CA3F74"/>
    <w:rsid w:val="00CA40EA"/>
    <w:rsid w:val="00CA488D"/>
    <w:rsid w:val="00CA4B4A"/>
    <w:rsid w:val="00CA5192"/>
    <w:rsid w:val="00CA5475"/>
    <w:rsid w:val="00CA5E58"/>
    <w:rsid w:val="00CA6456"/>
    <w:rsid w:val="00CA7307"/>
    <w:rsid w:val="00CB03DA"/>
    <w:rsid w:val="00CB0511"/>
    <w:rsid w:val="00CB156F"/>
    <w:rsid w:val="00CB169D"/>
    <w:rsid w:val="00CB238D"/>
    <w:rsid w:val="00CB47C4"/>
    <w:rsid w:val="00CB49CC"/>
    <w:rsid w:val="00CB5650"/>
    <w:rsid w:val="00CB6146"/>
    <w:rsid w:val="00CB711E"/>
    <w:rsid w:val="00CC05F9"/>
    <w:rsid w:val="00CC1A4E"/>
    <w:rsid w:val="00CC2453"/>
    <w:rsid w:val="00CC3042"/>
    <w:rsid w:val="00CC3391"/>
    <w:rsid w:val="00CC3417"/>
    <w:rsid w:val="00CC3DCA"/>
    <w:rsid w:val="00CC3DDB"/>
    <w:rsid w:val="00CC4695"/>
    <w:rsid w:val="00CC636B"/>
    <w:rsid w:val="00CC637B"/>
    <w:rsid w:val="00CD0287"/>
    <w:rsid w:val="00CD1973"/>
    <w:rsid w:val="00CD1B99"/>
    <w:rsid w:val="00CD2BB2"/>
    <w:rsid w:val="00CD3438"/>
    <w:rsid w:val="00CD5463"/>
    <w:rsid w:val="00CD58D4"/>
    <w:rsid w:val="00CD5A7D"/>
    <w:rsid w:val="00CD5B39"/>
    <w:rsid w:val="00CD6381"/>
    <w:rsid w:val="00CE0D95"/>
    <w:rsid w:val="00CE0F20"/>
    <w:rsid w:val="00CE2B4B"/>
    <w:rsid w:val="00CE301C"/>
    <w:rsid w:val="00CE39D4"/>
    <w:rsid w:val="00CE5082"/>
    <w:rsid w:val="00CE56A9"/>
    <w:rsid w:val="00CE6BFF"/>
    <w:rsid w:val="00CE6D15"/>
    <w:rsid w:val="00CF007D"/>
    <w:rsid w:val="00CF0129"/>
    <w:rsid w:val="00CF09F4"/>
    <w:rsid w:val="00CF09FC"/>
    <w:rsid w:val="00CF2E4B"/>
    <w:rsid w:val="00CF5330"/>
    <w:rsid w:val="00CF5BCC"/>
    <w:rsid w:val="00CF609F"/>
    <w:rsid w:val="00CF6A46"/>
    <w:rsid w:val="00CF6C6C"/>
    <w:rsid w:val="00CF7831"/>
    <w:rsid w:val="00CF7A71"/>
    <w:rsid w:val="00D0028D"/>
    <w:rsid w:val="00D00EF6"/>
    <w:rsid w:val="00D01631"/>
    <w:rsid w:val="00D016B4"/>
    <w:rsid w:val="00D02716"/>
    <w:rsid w:val="00D02DE3"/>
    <w:rsid w:val="00D03002"/>
    <w:rsid w:val="00D047B4"/>
    <w:rsid w:val="00D04E27"/>
    <w:rsid w:val="00D04EF7"/>
    <w:rsid w:val="00D0614F"/>
    <w:rsid w:val="00D06660"/>
    <w:rsid w:val="00D07377"/>
    <w:rsid w:val="00D07E75"/>
    <w:rsid w:val="00D10C6E"/>
    <w:rsid w:val="00D10E5E"/>
    <w:rsid w:val="00D1152B"/>
    <w:rsid w:val="00D13A34"/>
    <w:rsid w:val="00D14AB2"/>
    <w:rsid w:val="00D14D95"/>
    <w:rsid w:val="00D14FF6"/>
    <w:rsid w:val="00D15E14"/>
    <w:rsid w:val="00D1677D"/>
    <w:rsid w:val="00D172DC"/>
    <w:rsid w:val="00D17E81"/>
    <w:rsid w:val="00D2103A"/>
    <w:rsid w:val="00D21C39"/>
    <w:rsid w:val="00D22E93"/>
    <w:rsid w:val="00D23C1D"/>
    <w:rsid w:val="00D23D01"/>
    <w:rsid w:val="00D24505"/>
    <w:rsid w:val="00D247F3"/>
    <w:rsid w:val="00D32AB3"/>
    <w:rsid w:val="00D3350F"/>
    <w:rsid w:val="00D33583"/>
    <w:rsid w:val="00D337C9"/>
    <w:rsid w:val="00D342C8"/>
    <w:rsid w:val="00D357AC"/>
    <w:rsid w:val="00D35CE8"/>
    <w:rsid w:val="00D37880"/>
    <w:rsid w:val="00D40915"/>
    <w:rsid w:val="00D440DF"/>
    <w:rsid w:val="00D445F5"/>
    <w:rsid w:val="00D44DC7"/>
    <w:rsid w:val="00D45B72"/>
    <w:rsid w:val="00D4606A"/>
    <w:rsid w:val="00D475DF"/>
    <w:rsid w:val="00D477DC"/>
    <w:rsid w:val="00D47820"/>
    <w:rsid w:val="00D479D1"/>
    <w:rsid w:val="00D52312"/>
    <w:rsid w:val="00D52934"/>
    <w:rsid w:val="00D531D0"/>
    <w:rsid w:val="00D537B5"/>
    <w:rsid w:val="00D53A72"/>
    <w:rsid w:val="00D53DEF"/>
    <w:rsid w:val="00D54F12"/>
    <w:rsid w:val="00D55F83"/>
    <w:rsid w:val="00D56E6A"/>
    <w:rsid w:val="00D57FF3"/>
    <w:rsid w:val="00D60387"/>
    <w:rsid w:val="00D6073E"/>
    <w:rsid w:val="00D60D8B"/>
    <w:rsid w:val="00D60E04"/>
    <w:rsid w:val="00D6149A"/>
    <w:rsid w:val="00D61AC5"/>
    <w:rsid w:val="00D61B2E"/>
    <w:rsid w:val="00D6234F"/>
    <w:rsid w:val="00D62A60"/>
    <w:rsid w:val="00D650FC"/>
    <w:rsid w:val="00D65801"/>
    <w:rsid w:val="00D659A2"/>
    <w:rsid w:val="00D66809"/>
    <w:rsid w:val="00D66C28"/>
    <w:rsid w:val="00D67315"/>
    <w:rsid w:val="00D677FE"/>
    <w:rsid w:val="00D704F9"/>
    <w:rsid w:val="00D70EDF"/>
    <w:rsid w:val="00D71C7E"/>
    <w:rsid w:val="00D72A41"/>
    <w:rsid w:val="00D72FE1"/>
    <w:rsid w:val="00D7485C"/>
    <w:rsid w:val="00D751E3"/>
    <w:rsid w:val="00D752C0"/>
    <w:rsid w:val="00D77595"/>
    <w:rsid w:val="00D808F6"/>
    <w:rsid w:val="00D80ADB"/>
    <w:rsid w:val="00D80EBC"/>
    <w:rsid w:val="00D82CA3"/>
    <w:rsid w:val="00D82CDF"/>
    <w:rsid w:val="00D8522A"/>
    <w:rsid w:val="00D8636E"/>
    <w:rsid w:val="00D865FA"/>
    <w:rsid w:val="00D877ED"/>
    <w:rsid w:val="00D87D60"/>
    <w:rsid w:val="00D9069C"/>
    <w:rsid w:val="00D910B3"/>
    <w:rsid w:val="00D91D8C"/>
    <w:rsid w:val="00D92B10"/>
    <w:rsid w:val="00D935BA"/>
    <w:rsid w:val="00D936EF"/>
    <w:rsid w:val="00D939B8"/>
    <w:rsid w:val="00D94C07"/>
    <w:rsid w:val="00D95D5B"/>
    <w:rsid w:val="00DA0876"/>
    <w:rsid w:val="00DA1FCD"/>
    <w:rsid w:val="00DA23A8"/>
    <w:rsid w:val="00DA278F"/>
    <w:rsid w:val="00DA2D81"/>
    <w:rsid w:val="00DA38E2"/>
    <w:rsid w:val="00DA3EAD"/>
    <w:rsid w:val="00DA413E"/>
    <w:rsid w:val="00DA5D5B"/>
    <w:rsid w:val="00DA6072"/>
    <w:rsid w:val="00DA684E"/>
    <w:rsid w:val="00DA738F"/>
    <w:rsid w:val="00DA7EC2"/>
    <w:rsid w:val="00DB0135"/>
    <w:rsid w:val="00DB1851"/>
    <w:rsid w:val="00DB221A"/>
    <w:rsid w:val="00DB2E14"/>
    <w:rsid w:val="00DB341B"/>
    <w:rsid w:val="00DB413F"/>
    <w:rsid w:val="00DB4BE9"/>
    <w:rsid w:val="00DB581C"/>
    <w:rsid w:val="00DB61C3"/>
    <w:rsid w:val="00DB62F3"/>
    <w:rsid w:val="00DB64E1"/>
    <w:rsid w:val="00DB66BC"/>
    <w:rsid w:val="00DB6997"/>
    <w:rsid w:val="00DB6F0D"/>
    <w:rsid w:val="00DB7371"/>
    <w:rsid w:val="00DB7A9E"/>
    <w:rsid w:val="00DB7D66"/>
    <w:rsid w:val="00DC02DC"/>
    <w:rsid w:val="00DC05D7"/>
    <w:rsid w:val="00DC0C92"/>
    <w:rsid w:val="00DC4BF6"/>
    <w:rsid w:val="00DC6396"/>
    <w:rsid w:val="00DD0531"/>
    <w:rsid w:val="00DD226B"/>
    <w:rsid w:val="00DD2465"/>
    <w:rsid w:val="00DD31F2"/>
    <w:rsid w:val="00DD3B07"/>
    <w:rsid w:val="00DD4248"/>
    <w:rsid w:val="00DD64A7"/>
    <w:rsid w:val="00DD725D"/>
    <w:rsid w:val="00DD7495"/>
    <w:rsid w:val="00DD74F3"/>
    <w:rsid w:val="00DD7525"/>
    <w:rsid w:val="00DE08F8"/>
    <w:rsid w:val="00DE14E9"/>
    <w:rsid w:val="00DE2ADA"/>
    <w:rsid w:val="00DE2DBF"/>
    <w:rsid w:val="00DE33F8"/>
    <w:rsid w:val="00DE3BED"/>
    <w:rsid w:val="00DE4621"/>
    <w:rsid w:val="00DE5AF2"/>
    <w:rsid w:val="00DE5DD2"/>
    <w:rsid w:val="00DF0272"/>
    <w:rsid w:val="00DF2CFF"/>
    <w:rsid w:val="00DF3019"/>
    <w:rsid w:val="00DF3A4F"/>
    <w:rsid w:val="00DF4B61"/>
    <w:rsid w:val="00E0134E"/>
    <w:rsid w:val="00E01E8B"/>
    <w:rsid w:val="00E02C46"/>
    <w:rsid w:val="00E03695"/>
    <w:rsid w:val="00E03F46"/>
    <w:rsid w:val="00E072D8"/>
    <w:rsid w:val="00E075A6"/>
    <w:rsid w:val="00E109B3"/>
    <w:rsid w:val="00E10F92"/>
    <w:rsid w:val="00E1159D"/>
    <w:rsid w:val="00E11BA6"/>
    <w:rsid w:val="00E11BF4"/>
    <w:rsid w:val="00E11ECB"/>
    <w:rsid w:val="00E11F10"/>
    <w:rsid w:val="00E1289A"/>
    <w:rsid w:val="00E13A12"/>
    <w:rsid w:val="00E155AF"/>
    <w:rsid w:val="00E1660B"/>
    <w:rsid w:val="00E16CC2"/>
    <w:rsid w:val="00E21525"/>
    <w:rsid w:val="00E22E7E"/>
    <w:rsid w:val="00E2491C"/>
    <w:rsid w:val="00E24E06"/>
    <w:rsid w:val="00E267AA"/>
    <w:rsid w:val="00E26CA3"/>
    <w:rsid w:val="00E27697"/>
    <w:rsid w:val="00E27ADF"/>
    <w:rsid w:val="00E27B8B"/>
    <w:rsid w:val="00E31361"/>
    <w:rsid w:val="00E34025"/>
    <w:rsid w:val="00E342E7"/>
    <w:rsid w:val="00E3439B"/>
    <w:rsid w:val="00E348D4"/>
    <w:rsid w:val="00E3538F"/>
    <w:rsid w:val="00E3561B"/>
    <w:rsid w:val="00E357FF"/>
    <w:rsid w:val="00E36461"/>
    <w:rsid w:val="00E368B5"/>
    <w:rsid w:val="00E36965"/>
    <w:rsid w:val="00E3699B"/>
    <w:rsid w:val="00E406A9"/>
    <w:rsid w:val="00E40D26"/>
    <w:rsid w:val="00E412DD"/>
    <w:rsid w:val="00E41ACD"/>
    <w:rsid w:val="00E422EE"/>
    <w:rsid w:val="00E429B9"/>
    <w:rsid w:val="00E43290"/>
    <w:rsid w:val="00E4376D"/>
    <w:rsid w:val="00E44328"/>
    <w:rsid w:val="00E44E3B"/>
    <w:rsid w:val="00E459DC"/>
    <w:rsid w:val="00E4656F"/>
    <w:rsid w:val="00E47633"/>
    <w:rsid w:val="00E502CF"/>
    <w:rsid w:val="00E50829"/>
    <w:rsid w:val="00E5095F"/>
    <w:rsid w:val="00E51478"/>
    <w:rsid w:val="00E514F3"/>
    <w:rsid w:val="00E531E1"/>
    <w:rsid w:val="00E54D90"/>
    <w:rsid w:val="00E54DE1"/>
    <w:rsid w:val="00E56F83"/>
    <w:rsid w:val="00E60066"/>
    <w:rsid w:val="00E60567"/>
    <w:rsid w:val="00E60ACA"/>
    <w:rsid w:val="00E61BA8"/>
    <w:rsid w:val="00E61BC8"/>
    <w:rsid w:val="00E61D10"/>
    <w:rsid w:val="00E63D47"/>
    <w:rsid w:val="00E64583"/>
    <w:rsid w:val="00E6487B"/>
    <w:rsid w:val="00E649F0"/>
    <w:rsid w:val="00E65BEC"/>
    <w:rsid w:val="00E66E19"/>
    <w:rsid w:val="00E6738A"/>
    <w:rsid w:val="00E673EB"/>
    <w:rsid w:val="00E67A00"/>
    <w:rsid w:val="00E67A1A"/>
    <w:rsid w:val="00E67D30"/>
    <w:rsid w:val="00E73B19"/>
    <w:rsid w:val="00E73C57"/>
    <w:rsid w:val="00E75154"/>
    <w:rsid w:val="00E75879"/>
    <w:rsid w:val="00E76247"/>
    <w:rsid w:val="00E8029D"/>
    <w:rsid w:val="00E803C3"/>
    <w:rsid w:val="00E82033"/>
    <w:rsid w:val="00E82F82"/>
    <w:rsid w:val="00E84183"/>
    <w:rsid w:val="00E8580A"/>
    <w:rsid w:val="00E86C60"/>
    <w:rsid w:val="00E87466"/>
    <w:rsid w:val="00E87FF5"/>
    <w:rsid w:val="00E90135"/>
    <w:rsid w:val="00E9148D"/>
    <w:rsid w:val="00E91B17"/>
    <w:rsid w:val="00E923A0"/>
    <w:rsid w:val="00E92874"/>
    <w:rsid w:val="00E928CB"/>
    <w:rsid w:val="00E931F8"/>
    <w:rsid w:val="00E93720"/>
    <w:rsid w:val="00E93A2A"/>
    <w:rsid w:val="00E93AAF"/>
    <w:rsid w:val="00E93F77"/>
    <w:rsid w:val="00E94183"/>
    <w:rsid w:val="00E9460E"/>
    <w:rsid w:val="00E94A2E"/>
    <w:rsid w:val="00E94D07"/>
    <w:rsid w:val="00E9613E"/>
    <w:rsid w:val="00E96C95"/>
    <w:rsid w:val="00E97BE7"/>
    <w:rsid w:val="00EA04A5"/>
    <w:rsid w:val="00EA0CD9"/>
    <w:rsid w:val="00EA1142"/>
    <w:rsid w:val="00EA140C"/>
    <w:rsid w:val="00EA1E2B"/>
    <w:rsid w:val="00EA1F65"/>
    <w:rsid w:val="00EA2764"/>
    <w:rsid w:val="00EA46E9"/>
    <w:rsid w:val="00EA5203"/>
    <w:rsid w:val="00EA5916"/>
    <w:rsid w:val="00EA67FE"/>
    <w:rsid w:val="00EA6CF3"/>
    <w:rsid w:val="00EB0976"/>
    <w:rsid w:val="00EB102C"/>
    <w:rsid w:val="00EB1FDD"/>
    <w:rsid w:val="00EB222B"/>
    <w:rsid w:val="00EB2A51"/>
    <w:rsid w:val="00EB3763"/>
    <w:rsid w:val="00EB4285"/>
    <w:rsid w:val="00EB4566"/>
    <w:rsid w:val="00EB5774"/>
    <w:rsid w:val="00EB6680"/>
    <w:rsid w:val="00EB7B85"/>
    <w:rsid w:val="00EC1763"/>
    <w:rsid w:val="00EC19C4"/>
    <w:rsid w:val="00EC1EDE"/>
    <w:rsid w:val="00EC422C"/>
    <w:rsid w:val="00EC4CD4"/>
    <w:rsid w:val="00EC5472"/>
    <w:rsid w:val="00EC55FF"/>
    <w:rsid w:val="00EC5CB1"/>
    <w:rsid w:val="00EC75FE"/>
    <w:rsid w:val="00EC76FC"/>
    <w:rsid w:val="00ED0438"/>
    <w:rsid w:val="00ED1331"/>
    <w:rsid w:val="00ED1863"/>
    <w:rsid w:val="00ED3C74"/>
    <w:rsid w:val="00ED3DD2"/>
    <w:rsid w:val="00ED4FFD"/>
    <w:rsid w:val="00ED7592"/>
    <w:rsid w:val="00ED78A9"/>
    <w:rsid w:val="00EE3B23"/>
    <w:rsid w:val="00EE3DE5"/>
    <w:rsid w:val="00EE3E6B"/>
    <w:rsid w:val="00EE4861"/>
    <w:rsid w:val="00EE5905"/>
    <w:rsid w:val="00EE5DA5"/>
    <w:rsid w:val="00EE5F77"/>
    <w:rsid w:val="00EE6A45"/>
    <w:rsid w:val="00EE7206"/>
    <w:rsid w:val="00EF2F7B"/>
    <w:rsid w:val="00EF3242"/>
    <w:rsid w:val="00EF3D6B"/>
    <w:rsid w:val="00EF409C"/>
    <w:rsid w:val="00EF7655"/>
    <w:rsid w:val="00EF7A0C"/>
    <w:rsid w:val="00F00BE9"/>
    <w:rsid w:val="00F00C4A"/>
    <w:rsid w:val="00F00E20"/>
    <w:rsid w:val="00F015BD"/>
    <w:rsid w:val="00F0489B"/>
    <w:rsid w:val="00F0512C"/>
    <w:rsid w:val="00F058C4"/>
    <w:rsid w:val="00F06F91"/>
    <w:rsid w:val="00F075B1"/>
    <w:rsid w:val="00F105A6"/>
    <w:rsid w:val="00F10AF0"/>
    <w:rsid w:val="00F10E9B"/>
    <w:rsid w:val="00F10F44"/>
    <w:rsid w:val="00F11AE3"/>
    <w:rsid w:val="00F122A3"/>
    <w:rsid w:val="00F12ECC"/>
    <w:rsid w:val="00F145D4"/>
    <w:rsid w:val="00F14A79"/>
    <w:rsid w:val="00F1556F"/>
    <w:rsid w:val="00F16E3C"/>
    <w:rsid w:val="00F16FFB"/>
    <w:rsid w:val="00F17398"/>
    <w:rsid w:val="00F173F7"/>
    <w:rsid w:val="00F1797A"/>
    <w:rsid w:val="00F17C01"/>
    <w:rsid w:val="00F17F62"/>
    <w:rsid w:val="00F20684"/>
    <w:rsid w:val="00F20D95"/>
    <w:rsid w:val="00F237B5"/>
    <w:rsid w:val="00F2383D"/>
    <w:rsid w:val="00F24289"/>
    <w:rsid w:val="00F2452B"/>
    <w:rsid w:val="00F245B8"/>
    <w:rsid w:val="00F2539A"/>
    <w:rsid w:val="00F26401"/>
    <w:rsid w:val="00F27275"/>
    <w:rsid w:val="00F27739"/>
    <w:rsid w:val="00F305F4"/>
    <w:rsid w:val="00F328E7"/>
    <w:rsid w:val="00F32E67"/>
    <w:rsid w:val="00F336E1"/>
    <w:rsid w:val="00F3559B"/>
    <w:rsid w:val="00F35B35"/>
    <w:rsid w:val="00F35C91"/>
    <w:rsid w:val="00F3657F"/>
    <w:rsid w:val="00F4158B"/>
    <w:rsid w:val="00F41A18"/>
    <w:rsid w:val="00F41BBB"/>
    <w:rsid w:val="00F432D6"/>
    <w:rsid w:val="00F44040"/>
    <w:rsid w:val="00F447C1"/>
    <w:rsid w:val="00F4501A"/>
    <w:rsid w:val="00F464BA"/>
    <w:rsid w:val="00F47C9C"/>
    <w:rsid w:val="00F47E88"/>
    <w:rsid w:val="00F50D80"/>
    <w:rsid w:val="00F52452"/>
    <w:rsid w:val="00F53014"/>
    <w:rsid w:val="00F5322A"/>
    <w:rsid w:val="00F54545"/>
    <w:rsid w:val="00F54769"/>
    <w:rsid w:val="00F55197"/>
    <w:rsid w:val="00F56BA5"/>
    <w:rsid w:val="00F57552"/>
    <w:rsid w:val="00F57F16"/>
    <w:rsid w:val="00F604ED"/>
    <w:rsid w:val="00F60633"/>
    <w:rsid w:val="00F629FF"/>
    <w:rsid w:val="00F634C4"/>
    <w:rsid w:val="00F641A6"/>
    <w:rsid w:val="00F65C9A"/>
    <w:rsid w:val="00F664ED"/>
    <w:rsid w:val="00F66C2F"/>
    <w:rsid w:val="00F67250"/>
    <w:rsid w:val="00F6787E"/>
    <w:rsid w:val="00F67D42"/>
    <w:rsid w:val="00F700AD"/>
    <w:rsid w:val="00F7041B"/>
    <w:rsid w:val="00F70D9E"/>
    <w:rsid w:val="00F70E16"/>
    <w:rsid w:val="00F71F22"/>
    <w:rsid w:val="00F7230D"/>
    <w:rsid w:val="00F727B6"/>
    <w:rsid w:val="00F734C2"/>
    <w:rsid w:val="00F7383B"/>
    <w:rsid w:val="00F7467D"/>
    <w:rsid w:val="00F7536B"/>
    <w:rsid w:val="00F755D8"/>
    <w:rsid w:val="00F75BDC"/>
    <w:rsid w:val="00F76B9A"/>
    <w:rsid w:val="00F77352"/>
    <w:rsid w:val="00F779B8"/>
    <w:rsid w:val="00F819C6"/>
    <w:rsid w:val="00F81B1C"/>
    <w:rsid w:val="00F81EFD"/>
    <w:rsid w:val="00F83E1B"/>
    <w:rsid w:val="00F8421F"/>
    <w:rsid w:val="00F85553"/>
    <w:rsid w:val="00F8566A"/>
    <w:rsid w:val="00F86FAE"/>
    <w:rsid w:val="00F90378"/>
    <w:rsid w:val="00F918F6"/>
    <w:rsid w:val="00F93EAA"/>
    <w:rsid w:val="00F94C13"/>
    <w:rsid w:val="00F95F93"/>
    <w:rsid w:val="00F975BE"/>
    <w:rsid w:val="00F9779E"/>
    <w:rsid w:val="00F97B9A"/>
    <w:rsid w:val="00FA00B3"/>
    <w:rsid w:val="00FA05A1"/>
    <w:rsid w:val="00FA0BB4"/>
    <w:rsid w:val="00FA0D8E"/>
    <w:rsid w:val="00FA1292"/>
    <w:rsid w:val="00FA1C47"/>
    <w:rsid w:val="00FA1E62"/>
    <w:rsid w:val="00FA2577"/>
    <w:rsid w:val="00FA33AD"/>
    <w:rsid w:val="00FA49C8"/>
    <w:rsid w:val="00FA7C14"/>
    <w:rsid w:val="00FA7F15"/>
    <w:rsid w:val="00FB0ECD"/>
    <w:rsid w:val="00FB18D5"/>
    <w:rsid w:val="00FB224D"/>
    <w:rsid w:val="00FB2583"/>
    <w:rsid w:val="00FB29F6"/>
    <w:rsid w:val="00FB2C23"/>
    <w:rsid w:val="00FB2D4E"/>
    <w:rsid w:val="00FB35C3"/>
    <w:rsid w:val="00FB5172"/>
    <w:rsid w:val="00FB54A4"/>
    <w:rsid w:val="00FB5ADD"/>
    <w:rsid w:val="00FB5CA7"/>
    <w:rsid w:val="00FB6EB1"/>
    <w:rsid w:val="00FB6F6B"/>
    <w:rsid w:val="00FB7404"/>
    <w:rsid w:val="00FC1C52"/>
    <w:rsid w:val="00FC2708"/>
    <w:rsid w:val="00FC27A4"/>
    <w:rsid w:val="00FC45CE"/>
    <w:rsid w:val="00FC5051"/>
    <w:rsid w:val="00FC58D6"/>
    <w:rsid w:val="00FC5F4B"/>
    <w:rsid w:val="00FC733F"/>
    <w:rsid w:val="00FD0643"/>
    <w:rsid w:val="00FD1453"/>
    <w:rsid w:val="00FD1AB1"/>
    <w:rsid w:val="00FD3294"/>
    <w:rsid w:val="00FD402F"/>
    <w:rsid w:val="00FD628A"/>
    <w:rsid w:val="00FD6629"/>
    <w:rsid w:val="00FD73C7"/>
    <w:rsid w:val="00FE065A"/>
    <w:rsid w:val="00FE0AD1"/>
    <w:rsid w:val="00FE0E47"/>
    <w:rsid w:val="00FE1684"/>
    <w:rsid w:val="00FE1912"/>
    <w:rsid w:val="00FE1944"/>
    <w:rsid w:val="00FE2056"/>
    <w:rsid w:val="00FE3B3C"/>
    <w:rsid w:val="00FE3CC2"/>
    <w:rsid w:val="00FE3F1F"/>
    <w:rsid w:val="00FE54A2"/>
    <w:rsid w:val="00FE69FF"/>
    <w:rsid w:val="00FE7672"/>
    <w:rsid w:val="00FE77A1"/>
    <w:rsid w:val="00FE7E6C"/>
    <w:rsid w:val="00FF03F3"/>
    <w:rsid w:val="00FF0413"/>
    <w:rsid w:val="00FF09F0"/>
    <w:rsid w:val="00FF149B"/>
    <w:rsid w:val="00FF36B8"/>
    <w:rsid w:val="00FF38B6"/>
    <w:rsid w:val="00FF3F2A"/>
    <w:rsid w:val="00FF4145"/>
    <w:rsid w:val="00FF4620"/>
    <w:rsid w:val="00FF4B23"/>
    <w:rsid w:val="00FF5016"/>
    <w:rsid w:val="00FF6D13"/>
    <w:rsid w:val="00FF7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81302F8"/>
  <w15:docId w15:val="{443A67DB-892B-4FE0-824A-E36019311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0ADB"/>
    <w:pPr>
      <w:widowControl w:val="0"/>
      <w:spacing w:line="280" w:lineRule="exact"/>
      <w:ind w:left="76" w:hangingChars="76" w:hanging="76"/>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0698"/>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2E0698"/>
  </w:style>
  <w:style w:type="paragraph" w:styleId="a4">
    <w:name w:val="List Paragraph"/>
    <w:basedOn w:val="a"/>
    <w:uiPriority w:val="34"/>
    <w:qFormat/>
    <w:rsid w:val="00A0667C"/>
    <w:pPr>
      <w:ind w:leftChars="400" w:left="840"/>
    </w:pPr>
  </w:style>
  <w:style w:type="paragraph" w:styleId="a5">
    <w:name w:val="Balloon Text"/>
    <w:basedOn w:val="a"/>
    <w:link w:val="a6"/>
    <w:uiPriority w:val="99"/>
    <w:semiHidden/>
    <w:unhideWhenUsed/>
    <w:rsid w:val="00A0667C"/>
    <w:pPr>
      <w:spacing w:line="240" w:lineRule="auto"/>
    </w:pPr>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A0667C"/>
    <w:rPr>
      <w:rFonts w:asciiTheme="majorHAnsi" w:eastAsiaTheme="majorEastAsia" w:hAnsiTheme="majorHAnsi" w:cstheme="majorBidi"/>
      <w:sz w:val="18"/>
      <w:szCs w:val="18"/>
    </w:rPr>
  </w:style>
  <w:style w:type="paragraph" w:styleId="a7">
    <w:name w:val="header"/>
    <w:basedOn w:val="a"/>
    <w:link w:val="a8"/>
    <w:uiPriority w:val="99"/>
    <w:unhideWhenUsed/>
    <w:rsid w:val="005C4A80"/>
    <w:pPr>
      <w:tabs>
        <w:tab w:val="center" w:pos="4252"/>
        <w:tab w:val="right" w:pos="8504"/>
      </w:tabs>
      <w:snapToGrid w:val="0"/>
    </w:pPr>
  </w:style>
  <w:style w:type="character" w:customStyle="1" w:styleId="a8">
    <w:name w:val="ヘッダー (文字)"/>
    <w:basedOn w:val="a0"/>
    <w:link w:val="a7"/>
    <w:uiPriority w:val="99"/>
    <w:rsid w:val="005C4A80"/>
    <w:rPr>
      <w:rFonts w:ascii="ＭＳ ゴシック" w:eastAsia="ＭＳ ゴシック"/>
      <w:sz w:val="24"/>
    </w:rPr>
  </w:style>
  <w:style w:type="paragraph" w:styleId="a9">
    <w:name w:val="footer"/>
    <w:basedOn w:val="a"/>
    <w:link w:val="aa"/>
    <w:uiPriority w:val="99"/>
    <w:unhideWhenUsed/>
    <w:rsid w:val="005C4A80"/>
    <w:pPr>
      <w:tabs>
        <w:tab w:val="center" w:pos="4252"/>
        <w:tab w:val="right" w:pos="8504"/>
      </w:tabs>
      <w:snapToGrid w:val="0"/>
    </w:pPr>
  </w:style>
  <w:style w:type="character" w:customStyle="1" w:styleId="aa">
    <w:name w:val="フッター (文字)"/>
    <w:basedOn w:val="a0"/>
    <w:link w:val="a9"/>
    <w:uiPriority w:val="99"/>
    <w:rsid w:val="005C4A80"/>
    <w:rPr>
      <w:rFonts w:ascii="ＭＳ ゴシック" w:eastAsia="ＭＳ ゴシック"/>
      <w:sz w:val="24"/>
    </w:rPr>
  </w:style>
  <w:style w:type="paragraph" w:customStyle="1" w:styleId="Default">
    <w:name w:val="Default"/>
    <w:rsid w:val="00023DE0"/>
    <w:pPr>
      <w:widowControl w:val="0"/>
      <w:autoSpaceDE w:val="0"/>
      <w:autoSpaceDN w:val="0"/>
      <w:adjustRightInd w:val="0"/>
    </w:pPr>
    <w:rPr>
      <w:rFonts w:ascii="ＭＳ 明朝" w:eastAsia="ＭＳ 明朝" w:hAnsi="Century" w:cs="ＭＳ 明朝"/>
      <w:color w:val="000000"/>
      <w:kern w:val="0"/>
      <w:sz w:val="24"/>
      <w:szCs w:val="24"/>
    </w:rPr>
  </w:style>
  <w:style w:type="table" w:customStyle="1" w:styleId="1">
    <w:name w:val="表 (格子)1"/>
    <w:basedOn w:val="a1"/>
    <w:next w:val="a3"/>
    <w:uiPriority w:val="59"/>
    <w:rsid w:val="0033372A"/>
    <w:pPr>
      <w:spacing w:line="280" w:lineRule="exact"/>
      <w:ind w:left="76" w:hangingChars="76" w:hanging="76"/>
    </w:pPr>
    <w:rPr>
      <w:rFonts w:ascii="ＭＳ ゴシック" w:eastAsia="ＭＳ ゴシック" w:hAnsi="Century"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A801BE"/>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85152B"/>
    <w:pPr>
      <w:widowControl w:val="0"/>
      <w:ind w:left="76" w:hangingChars="76" w:hanging="76"/>
      <w:jc w:val="both"/>
    </w:pPr>
    <w:rPr>
      <w:rFonts w:ascii="ＭＳ ゴシック" w:eastAsia="ＭＳ ゴシック"/>
      <w:sz w:val="24"/>
    </w:rPr>
  </w:style>
  <w:style w:type="table" w:customStyle="1" w:styleId="3">
    <w:name w:val="表 (格子)3"/>
    <w:basedOn w:val="a1"/>
    <w:next w:val="a3"/>
    <w:uiPriority w:val="59"/>
    <w:rsid w:val="006F6692"/>
    <w:pPr>
      <w:spacing w:line="280" w:lineRule="exact"/>
      <w:ind w:left="76" w:hangingChars="76" w:hanging="76"/>
    </w:pPr>
    <w:rPr>
      <w:rFonts w:ascii="ＭＳ ゴシック" w:eastAsia="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5128">
      <w:bodyDiv w:val="1"/>
      <w:marLeft w:val="0"/>
      <w:marRight w:val="0"/>
      <w:marTop w:val="0"/>
      <w:marBottom w:val="0"/>
      <w:divBdr>
        <w:top w:val="none" w:sz="0" w:space="0" w:color="auto"/>
        <w:left w:val="none" w:sz="0" w:space="0" w:color="auto"/>
        <w:bottom w:val="none" w:sz="0" w:space="0" w:color="auto"/>
        <w:right w:val="none" w:sz="0" w:space="0" w:color="auto"/>
      </w:divBdr>
    </w:div>
    <w:div w:id="8262052">
      <w:bodyDiv w:val="1"/>
      <w:marLeft w:val="0"/>
      <w:marRight w:val="0"/>
      <w:marTop w:val="0"/>
      <w:marBottom w:val="0"/>
      <w:divBdr>
        <w:top w:val="none" w:sz="0" w:space="0" w:color="auto"/>
        <w:left w:val="none" w:sz="0" w:space="0" w:color="auto"/>
        <w:bottom w:val="none" w:sz="0" w:space="0" w:color="auto"/>
        <w:right w:val="none" w:sz="0" w:space="0" w:color="auto"/>
      </w:divBdr>
    </w:div>
    <w:div w:id="41441266">
      <w:bodyDiv w:val="1"/>
      <w:marLeft w:val="0"/>
      <w:marRight w:val="0"/>
      <w:marTop w:val="0"/>
      <w:marBottom w:val="0"/>
      <w:divBdr>
        <w:top w:val="none" w:sz="0" w:space="0" w:color="auto"/>
        <w:left w:val="none" w:sz="0" w:space="0" w:color="auto"/>
        <w:bottom w:val="none" w:sz="0" w:space="0" w:color="auto"/>
        <w:right w:val="none" w:sz="0" w:space="0" w:color="auto"/>
      </w:divBdr>
    </w:div>
    <w:div w:id="72553537">
      <w:bodyDiv w:val="1"/>
      <w:marLeft w:val="0"/>
      <w:marRight w:val="0"/>
      <w:marTop w:val="0"/>
      <w:marBottom w:val="0"/>
      <w:divBdr>
        <w:top w:val="none" w:sz="0" w:space="0" w:color="auto"/>
        <w:left w:val="none" w:sz="0" w:space="0" w:color="auto"/>
        <w:bottom w:val="none" w:sz="0" w:space="0" w:color="auto"/>
        <w:right w:val="none" w:sz="0" w:space="0" w:color="auto"/>
      </w:divBdr>
    </w:div>
    <w:div w:id="75983131">
      <w:bodyDiv w:val="1"/>
      <w:marLeft w:val="0"/>
      <w:marRight w:val="0"/>
      <w:marTop w:val="0"/>
      <w:marBottom w:val="0"/>
      <w:divBdr>
        <w:top w:val="none" w:sz="0" w:space="0" w:color="auto"/>
        <w:left w:val="none" w:sz="0" w:space="0" w:color="auto"/>
        <w:bottom w:val="none" w:sz="0" w:space="0" w:color="auto"/>
        <w:right w:val="none" w:sz="0" w:space="0" w:color="auto"/>
      </w:divBdr>
    </w:div>
    <w:div w:id="129784243">
      <w:bodyDiv w:val="1"/>
      <w:marLeft w:val="0"/>
      <w:marRight w:val="0"/>
      <w:marTop w:val="0"/>
      <w:marBottom w:val="0"/>
      <w:divBdr>
        <w:top w:val="none" w:sz="0" w:space="0" w:color="auto"/>
        <w:left w:val="none" w:sz="0" w:space="0" w:color="auto"/>
        <w:bottom w:val="none" w:sz="0" w:space="0" w:color="auto"/>
        <w:right w:val="none" w:sz="0" w:space="0" w:color="auto"/>
      </w:divBdr>
    </w:div>
    <w:div w:id="136075326">
      <w:bodyDiv w:val="1"/>
      <w:marLeft w:val="0"/>
      <w:marRight w:val="0"/>
      <w:marTop w:val="0"/>
      <w:marBottom w:val="0"/>
      <w:divBdr>
        <w:top w:val="none" w:sz="0" w:space="0" w:color="auto"/>
        <w:left w:val="none" w:sz="0" w:space="0" w:color="auto"/>
        <w:bottom w:val="none" w:sz="0" w:space="0" w:color="auto"/>
        <w:right w:val="none" w:sz="0" w:space="0" w:color="auto"/>
      </w:divBdr>
    </w:div>
    <w:div w:id="147093338">
      <w:bodyDiv w:val="1"/>
      <w:marLeft w:val="0"/>
      <w:marRight w:val="0"/>
      <w:marTop w:val="0"/>
      <w:marBottom w:val="0"/>
      <w:divBdr>
        <w:top w:val="none" w:sz="0" w:space="0" w:color="auto"/>
        <w:left w:val="none" w:sz="0" w:space="0" w:color="auto"/>
        <w:bottom w:val="none" w:sz="0" w:space="0" w:color="auto"/>
        <w:right w:val="none" w:sz="0" w:space="0" w:color="auto"/>
      </w:divBdr>
    </w:div>
    <w:div w:id="159122068">
      <w:bodyDiv w:val="1"/>
      <w:marLeft w:val="0"/>
      <w:marRight w:val="0"/>
      <w:marTop w:val="0"/>
      <w:marBottom w:val="0"/>
      <w:divBdr>
        <w:top w:val="none" w:sz="0" w:space="0" w:color="auto"/>
        <w:left w:val="none" w:sz="0" w:space="0" w:color="auto"/>
        <w:bottom w:val="none" w:sz="0" w:space="0" w:color="auto"/>
        <w:right w:val="none" w:sz="0" w:space="0" w:color="auto"/>
      </w:divBdr>
    </w:div>
    <w:div w:id="208809038">
      <w:bodyDiv w:val="1"/>
      <w:marLeft w:val="0"/>
      <w:marRight w:val="0"/>
      <w:marTop w:val="0"/>
      <w:marBottom w:val="0"/>
      <w:divBdr>
        <w:top w:val="none" w:sz="0" w:space="0" w:color="auto"/>
        <w:left w:val="none" w:sz="0" w:space="0" w:color="auto"/>
        <w:bottom w:val="none" w:sz="0" w:space="0" w:color="auto"/>
        <w:right w:val="none" w:sz="0" w:space="0" w:color="auto"/>
      </w:divBdr>
    </w:div>
    <w:div w:id="212739751">
      <w:bodyDiv w:val="1"/>
      <w:marLeft w:val="0"/>
      <w:marRight w:val="0"/>
      <w:marTop w:val="0"/>
      <w:marBottom w:val="0"/>
      <w:divBdr>
        <w:top w:val="none" w:sz="0" w:space="0" w:color="auto"/>
        <w:left w:val="none" w:sz="0" w:space="0" w:color="auto"/>
        <w:bottom w:val="none" w:sz="0" w:space="0" w:color="auto"/>
        <w:right w:val="none" w:sz="0" w:space="0" w:color="auto"/>
      </w:divBdr>
    </w:div>
    <w:div w:id="260069531">
      <w:bodyDiv w:val="1"/>
      <w:marLeft w:val="0"/>
      <w:marRight w:val="0"/>
      <w:marTop w:val="0"/>
      <w:marBottom w:val="0"/>
      <w:divBdr>
        <w:top w:val="none" w:sz="0" w:space="0" w:color="auto"/>
        <w:left w:val="none" w:sz="0" w:space="0" w:color="auto"/>
        <w:bottom w:val="none" w:sz="0" w:space="0" w:color="auto"/>
        <w:right w:val="none" w:sz="0" w:space="0" w:color="auto"/>
      </w:divBdr>
    </w:div>
    <w:div w:id="271935525">
      <w:bodyDiv w:val="1"/>
      <w:marLeft w:val="0"/>
      <w:marRight w:val="0"/>
      <w:marTop w:val="0"/>
      <w:marBottom w:val="0"/>
      <w:divBdr>
        <w:top w:val="none" w:sz="0" w:space="0" w:color="auto"/>
        <w:left w:val="none" w:sz="0" w:space="0" w:color="auto"/>
        <w:bottom w:val="none" w:sz="0" w:space="0" w:color="auto"/>
        <w:right w:val="none" w:sz="0" w:space="0" w:color="auto"/>
      </w:divBdr>
    </w:div>
    <w:div w:id="278801881">
      <w:bodyDiv w:val="1"/>
      <w:marLeft w:val="0"/>
      <w:marRight w:val="0"/>
      <w:marTop w:val="0"/>
      <w:marBottom w:val="0"/>
      <w:divBdr>
        <w:top w:val="none" w:sz="0" w:space="0" w:color="auto"/>
        <w:left w:val="none" w:sz="0" w:space="0" w:color="auto"/>
        <w:bottom w:val="none" w:sz="0" w:space="0" w:color="auto"/>
        <w:right w:val="none" w:sz="0" w:space="0" w:color="auto"/>
      </w:divBdr>
    </w:div>
    <w:div w:id="304969024">
      <w:bodyDiv w:val="1"/>
      <w:marLeft w:val="0"/>
      <w:marRight w:val="0"/>
      <w:marTop w:val="0"/>
      <w:marBottom w:val="0"/>
      <w:divBdr>
        <w:top w:val="none" w:sz="0" w:space="0" w:color="auto"/>
        <w:left w:val="none" w:sz="0" w:space="0" w:color="auto"/>
        <w:bottom w:val="none" w:sz="0" w:space="0" w:color="auto"/>
        <w:right w:val="none" w:sz="0" w:space="0" w:color="auto"/>
      </w:divBdr>
    </w:div>
    <w:div w:id="315577217">
      <w:bodyDiv w:val="1"/>
      <w:marLeft w:val="0"/>
      <w:marRight w:val="0"/>
      <w:marTop w:val="0"/>
      <w:marBottom w:val="0"/>
      <w:divBdr>
        <w:top w:val="none" w:sz="0" w:space="0" w:color="auto"/>
        <w:left w:val="none" w:sz="0" w:space="0" w:color="auto"/>
        <w:bottom w:val="none" w:sz="0" w:space="0" w:color="auto"/>
        <w:right w:val="none" w:sz="0" w:space="0" w:color="auto"/>
      </w:divBdr>
    </w:div>
    <w:div w:id="322972931">
      <w:bodyDiv w:val="1"/>
      <w:marLeft w:val="0"/>
      <w:marRight w:val="0"/>
      <w:marTop w:val="0"/>
      <w:marBottom w:val="0"/>
      <w:divBdr>
        <w:top w:val="none" w:sz="0" w:space="0" w:color="auto"/>
        <w:left w:val="none" w:sz="0" w:space="0" w:color="auto"/>
        <w:bottom w:val="none" w:sz="0" w:space="0" w:color="auto"/>
        <w:right w:val="none" w:sz="0" w:space="0" w:color="auto"/>
      </w:divBdr>
    </w:div>
    <w:div w:id="331570340">
      <w:bodyDiv w:val="1"/>
      <w:marLeft w:val="0"/>
      <w:marRight w:val="0"/>
      <w:marTop w:val="0"/>
      <w:marBottom w:val="0"/>
      <w:divBdr>
        <w:top w:val="none" w:sz="0" w:space="0" w:color="auto"/>
        <w:left w:val="none" w:sz="0" w:space="0" w:color="auto"/>
        <w:bottom w:val="none" w:sz="0" w:space="0" w:color="auto"/>
        <w:right w:val="none" w:sz="0" w:space="0" w:color="auto"/>
      </w:divBdr>
    </w:div>
    <w:div w:id="334309078">
      <w:bodyDiv w:val="1"/>
      <w:marLeft w:val="0"/>
      <w:marRight w:val="0"/>
      <w:marTop w:val="0"/>
      <w:marBottom w:val="0"/>
      <w:divBdr>
        <w:top w:val="none" w:sz="0" w:space="0" w:color="auto"/>
        <w:left w:val="none" w:sz="0" w:space="0" w:color="auto"/>
        <w:bottom w:val="none" w:sz="0" w:space="0" w:color="auto"/>
        <w:right w:val="none" w:sz="0" w:space="0" w:color="auto"/>
      </w:divBdr>
    </w:div>
    <w:div w:id="346256242">
      <w:bodyDiv w:val="1"/>
      <w:marLeft w:val="0"/>
      <w:marRight w:val="0"/>
      <w:marTop w:val="0"/>
      <w:marBottom w:val="0"/>
      <w:divBdr>
        <w:top w:val="none" w:sz="0" w:space="0" w:color="auto"/>
        <w:left w:val="none" w:sz="0" w:space="0" w:color="auto"/>
        <w:bottom w:val="none" w:sz="0" w:space="0" w:color="auto"/>
        <w:right w:val="none" w:sz="0" w:space="0" w:color="auto"/>
      </w:divBdr>
    </w:div>
    <w:div w:id="373117800">
      <w:bodyDiv w:val="1"/>
      <w:marLeft w:val="0"/>
      <w:marRight w:val="0"/>
      <w:marTop w:val="0"/>
      <w:marBottom w:val="0"/>
      <w:divBdr>
        <w:top w:val="none" w:sz="0" w:space="0" w:color="auto"/>
        <w:left w:val="none" w:sz="0" w:space="0" w:color="auto"/>
        <w:bottom w:val="none" w:sz="0" w:space="0" w:color="auto"/>
        <w:right w:val="none" w:sz="0" w:space="0" w:color="auto"/>
      </w:divBdr>
    </w:div>
    <w:div w:id="386029741">
      <w:bodyDiv w:val="1"/>
      <w:marLeft w:val="0"/>
      <w:marRight w:val="0"/>
      <w:marTop w:val="0"/>
      <w:marBottom w:val="0"/>
      <w:divBdr>
        <w:top w:val="none" w:sz="0" w:space="0" w:color="auto"/>
        <w:left w:val="none" w:sz="0" w:space="0" w:color="auto"/>
        <w:bottom w:val="none" w:sz="0" w:space="0" w:color="auto"/>
        <w:right w:val="none" w:sz="0" w:space="0" w:color="auto"/>
      </w:divBdr>
    </w:div>
    <w:div w:id="395933678">
      <w:bodyDiv w:val="1"/>
      <w:marLeft w:val="0"/>
      <w:marRight w:val="0"/>
      <w:marTop w:val="0"/>
      <w:marBottom w:val="0"/>
      <w:divBdr>
        <w:top w:val="none" w:sz="0" w:space="0" w:color="auto"/>
        <w:left w:val="none" w:sz="0" w:space="0" w:color="auto"/>
        <w:bottom w:val="none" w:sz="0" w:space="0" w:color="auto"/>
        <w:right w:val="none" w:sz="0" w:space="0" w:color="auto"/>
      </w:divBdr>
    </w:div>
    <w:div w:id="401022201">
      <w:bodyDiv w:val="1"/>
      <w:marLeft w:val="0"/>
      <w:marRight w:val="0"/>
      <w:marTop w:val="0"/>
      <w:marBottom w:val="0"/>
      <w:divBdr>
        <w:top w:val="none" w:sz="0" w:space="0" w:color="auto"/>
        <w:left w:val="none" w:sz="0" w:space="0" w:color="auto"/>
        <w:bottom w:val="none" w:sz="0" w:space="0" w:color="auto"/>
        <w:right w:val="none" w:sz="0" w:space="0" w:color="auto"/>
      </w:divBdr>
    </w:div>
    <w:div w:id="402411593">
      <w:bodyDiv w:val="1"/>
      <w:marLeft w:val="0"/>
      <w:marRight w:val="0"/>
      <w:marTop w:val="0"/>
      <w:marBottom w:val="0"/>
      <w:divBdr>
        <w:top w:val="none" w:sz="0" w:space="0" w:color="auto"/>
        <w:left w:val="none" w:sz="0" w:space="0" w:color="auto"/>
        <w:bottom w:val="none" w:sz="0" w:space="0" w:color="auto"/>
        <w:right w:val="none" w:sz="0" w:space="0" w:color="auto"/>
      </w:divBdr>
    </w:div>
    <w:div w:id="403333426">
      <w:bodyDiv w:val="1"/>
      <w:marLeft w:val="0"/>
      <w:marRight w:val="0"/>
      <w:marTop w:val="0"/>
      <w:marBottom w:val="0"/>
      <w:divBdr>
        <w:top w:val="none" w:sz="0" w:space="0" w:color="auto"/>
        <w:left w:val="none" w:sz="0" w:space="0" w:color="auto"/>
        <w:bottom w:val="none" w:sz="0" w:space="0" w:color="auto"/>
        <w:right w:val="none" w:sz="0" w:space="0" w:color="auto"/>
      </w:divBdr>
    </w:div>
    <w:div w:id="409696231">
      <w:bodyDiv w:val="1"/>
      <w:marLeft w:val="0"/>
      <w:marRight w:val="0"/>
      <w:marTop w:val="0"/>
      <w:marBottom w:val="0"/>
      <w:divBdr>
        <w:top w:val="none" w:sz="0" w:space="0" w:color="auto"/>
        <w:left w:val="none" w:sz="0" w:space="0" w:color="auto"/>
        <w:bottom w:val="none" w:sz="0" w:space="0" w:color="auto"/>
        <w:right w:val="none" w:sz="0" w:space="0" w:color="auto"/>
      </w:divBdr>
    </w:div>
    <w:div w:id="417941097">
      <w:bodyDiv w:val="1"/>
      <w:marLeft w:val="0"/>
      <w:marRight w:val="0"/>
      <w:marTop w:val="0"/>
      <w:marBottom w:val="0"/>
      <w:divBdr>
        <w:top w:val="none" w:sz="0" w:space="0" w:color="auto"/>
        <w:left w:val="none" w:sz="0" w:space="0" w:color="auto"/>
        <w:bottom w:val="none" w:sz="0" w:space="0" w:color="auto"/>
        <w:right w:val="none" w:sz="0" w:space="0" w:color="auto"/>
      </w:divBdr>
    </w:div>
    <w:div w:id="433667328">
      <w:bodyDiv w:val="1"/>
      <w:marLeft w:val="0"/>
      <w:marRight w:val="0"/>
      <w:marTop w:val="0"/>
      <w:marBottom w:val="0"/>
      <w:divBdr>
        <w:top w:val="none" w:sz="0" w:space="0" w:color="auto"/>
        <w:left w:val="none" w:sz="0" w:space="0" w:color="auto"/>
        <w:bottom w:val="none" w:sz="0" w:space="0" w:color="auto"/>
        <w:right w:val="none" w:sz="0" w:space="0" w:color="auto"/>
      </w:divBdr>
    </w:div>
    <w:div w:id="463230825">
      <w:bodyDiv w:val="1"/>
      <w:marLeft w:val="0"/>
      <w:marRight w:val="0"/>
      <w:marTop w:val="0"/>
      <w:marBottom w:val="0"/>
      <w:divBdr>
        <w:top w:val="none" w:sz="0" w:space="0" w:color="auto"/>
        <w:left w:val="none" w:sz="0" w:space="0" w:color="auto"/>
        <w:bottom w:val="none" w:sz="0" w:space="0" w:color="auto"/>
        <w:right w:val="none" w:sz="0" w:space="0" w:color="auto"/>
      </w:divBdr>
    </w:div>
    <w:div w:id="472060840">
      <w:bodyDiv w:val="1"/>
      <w:marLeft w:val="0"/>
      <w:marRight w:val="0"/>
      <w:marTop w:val="0"/>
      <w:marBottom w:val="0"/>
      <w:divBdr>
        <w:top w:val="none" w:sz="0" w:space="0" w:color="auto"/>
        <w:left w:val="none" w:sz="0" w:space="0" w:color="auto"/>
        <w:bottom w:val="none" w:sz="0" w:space="0" w:color="auto"/>
        <w:right w:val="none" w:sz="0" w:space="0" w:color="auto"/>
      </w:divBdr>
    </w:div>
    <w:div w:id="475798103">
      <w:bodyDiv w:val="1"/>
      <w:marLeft w:val="0"/>
      <w:marRight w:val="0"/>
      <w:marTop w:val="0"/>
      <w:marBottom w:val="0"/>
      <w:divBdr>
        <w:top w:val="none" w:sz="0" w:space="0" w:color="auto"/>
        <w:left w:val="none" w:sz="0" w:space="0" w:color="auto"/>
        <w:bottom w:val="none" w:sz="0" w:space="0" w:color="auto"/>
        <w:right w:val="none" w:sz="0" w:space="0" w:color="auto"/>
      </w:divBdr>
    </w:div>
    <w:div w:id="480270642">
      <w:bodyDiv w:val="1"/>
      <w:marLeft w:val="0"/>
      <w:marRight w:val="0"/>
      <w:marTop w:val="0"/>
      <w:marBottom w:val="0"/>
      <w:divBdr>
        <w:top w:val="none" w:sz="0" w:space="0" w:color="auto"/>
        <w:left w:val="none" w:sz="0" w:space="0" w:color="auto"/>
        <w:bottom w:val="none" w:sz="0" w:space="0" w:color="auto"/>
        <w:right w:val="none" w:sz="0" w:space="0" w:color="auto"/>
      </w:divBdr>
    </w:div>
    <w:div w:id="486287221">
      <w:bodyDiv w:val="1"/>
      <w:marLeft w:val="0"/>
      <w:marRight w:val="0"/>
      <w:marTop w:val="0"/>
      <w:marBottom w:val="0"/>
      <w:divBdr>
        <w:top w:val="none" w:sz="0" w:space="0" w:color="auto"/>
        <w:left w:val="none" w:sz="0" w:space="0" w:color="auto"/>
        <w:bottom w:val="none" w:sz="0" w:space="0" w:color="auto"/>
        <w:right w:val="none" w:sz="0" w:space="0" w:color="auto"/>
      </w:divBdr>
    </w:div>
    <w:div w:id="494226376">
      <w:bodyDiv w:val="1"/>
      <w:marLeft w:val="0"/>
      <w:marRight w:val="0"/>
      <w:marTop w:val="0"/>
      <w:marBottom w:val="0"/>
      <w:divBdr>
        <w:top w:val="none" w:sz="0" w:space="0" w:color="auto"/>
        <w:left w:val="none" w:sz="0" w:space="0" w:color="auto"/>
        <w:bottom w:val="none" w:sz="0" w:space="0" w:color="auto"/>
        <w:right w:val="none" w:sz="0" w:space="0" w:color="auto"/>
      </w:divBdr>
    </w:div>
    <w:div w:id="500900944">
      <w:bodyDiv w:val="1"/>
      <w:marLeft w:val="0"/>
      <w:marRight w:val="0"/>
      <w:marTop w:val="0"/>
      <w:marBottom w:val="0"/>
      <w:divBdr>
        <w:top w:val="none" w:sz="0" w:space="0" w:color="auto"/>
        <w:left w:val="none" w:sz="0" w:space="0" w:color="auto"/>
        <w:bottom w:val="none" w:sz="0" w:space="0" w:color="auto"/>
        <w:right w:val="none" w:sz="0" w:space="0" w:color="auto"/>
      </w:divBdr>
    </w:div>
    <w:div w:id="504055616">
      <w:bodyDiv w:val="1"/>
      <w:marLeft w:val="0"/>
      <w:marRight w:val="0"/>
      <w:marTop w:val="0"/>
      <w:marBottom w:val="0"/>
      <w:divBdr>
        <w:top w:val="none" w:sz="0" w:space="0" w:color="auto"/>
        <w:left w:val="none" w:sz="0" w:space="0" w:color="auto"/>
        <w:bottom w:val="none" w:sz="0" w:space="0" w:color="auto"/>
        <w:right w:val="none" w:sz="0" w:space="0" w:color="auto"/>
      </w:divBdr>
    </w:div>
    <w:div w:id="526214093">
      <w:bodyDiv w:val="1"/>
      <w:marLeft w:val="0"/>
      <w:marRight w:val="0"/>
      <w:marTop w:val="0"/>
      <w:marBottom w:val="0"/>
      <w:divBdr>
        <w:top w:val="none" w:sz="0" w:space="0" w:color="auto"/>
        <w:left w:val="none" w:sz="0" w:space="0" w:color="auto"/>
        <w:bottom w:val="none" w:sz="0" w:space="0" w:color="auto"/>
        <w:right w:val="none" w:sz="0" w:space="0" w:color="auto"/>
      </w:divBdr>
    </w:div>
    <w:div w:id="527986069">
      <w:bodyDiv w:val="1"/>
      <w:marLeft w:val="0"/>
      <w:marRight w:val="0"/>
      <w:marTop w:val="0"/>
      <w:marBottom w:val="0"/>
      <w:divBdr>
        <w:top w:val="none" w:sz="0" w:space="0" w:color="auto"/>
        <w:left w:val="none" w:sz="0" w:space="0" w:color="auto"/>
        <w:bottom w:val="none" w:sz="0" w:space="0" w:color="auto"/>
        <w:right w:val="none" w:sz="0" w:space="0" w:color="auto"/>
      </w:divBdr>
    </w:div>
    <w:div w:id="539125069">
      <w:bodyDiv w:val="1"/>
      <w:marLeft w:val="0"/>
      <w:marRight w:val="0"/>
      <w:marTop w:val="0"/>
      <w:marBottom w:val="0"/>
      <w:divBdr>
        <w:top w:val="none" w:sz="0" w:space="0" w:color="auto"/>
        <w:left w:val="none" w:sz="0" w:space="0" w:color="auto"/>
        <w:bottom w:val="none" w:sz="0" w:space="0" w:color="auto"/>
        <w:right w:val="none" w:sz="0" w:space="0" w:color="auto"/>
      </w:divBdr>
    </w:div>
    <w:div w:id="543762081">
      <w:bodyDiv w:val="1"/>
      <w:marLeft w:val="0"/>
      <w:marRight w:val="0"/>
      <w:marTop w:val="0"/>
      <w:marBottom w:val="0"/>
      <w:divBdr>
        <w:top w:val="none" w:sz="0" w:space="0" w:color="auto"/>
        <w:left w:val="none" w:sz="0" w:space="0" w:color="auto"/>
        <w:bottom w:val="none" w:sz="0" w:space="0" w:color="auto"/>
        <w:right w:val="none" w:sz="0" w:space="0" w:color="auto"/>
      </w:divBdr>
    </w:div>
    <w:div w:id="555820706">
      <w:bodyDiv w:val="1"/>
      <w:marLeft w:val="0"/>
      <w:marRight w:val="0"/>
      <w:marTop w:val="0"/>
      <w:marBottom w:val="0"/>
      <w:divBdr>
        <w:top w:val="none" w:sz="0" w:space="0" w:color="auto"/>
        <w:left w:val="none" w:sz="0" w:space="0" w:color="auto"/>
        <w:bottom w:val="none" w:sz="0" w:space="0" w:color="auto"/>
        <w:right w:val="none" w:sz="0" w:space="0" w:color="auto"/>
      </w:divBdr>
    </w:div>
    <w:div w:id="567308582">
      <w:bodyDiv w:val="1"/>
      <w:marLeft w:val="0"/>
      <w:marRight w:val="0"/>
      <w:marTop w:val="0"/>
      <w:marBottom w:val="0"/>
      <w:divBdr>
        <w:top w:val="none" w:sz="0" w:space="0" w:color="auto"/>
        <w:left w:val="none" w:sz="0" w:space="0" w:color="auto"/>
        <w:bottom w:val="none" w:sz="0" w:space="0" w:color="auto"/>
        <w:right w:val="none" w:sz="0" w:space="0" w:color="auto"/>
      </w:divBdr>
    </w:div>
    <w:div w:id="579487072">
      <w:bodyDiv w:val="1"/>
      <w:marLeft w:val="0"/>
      <w:marRight w:val="0"/>
      <w:marTop w:val="0"/>
      <w:marBottom w:val="0"/>
      <w:divBdr>
        <w:top w:val="none" w:sz="0" w:space="0" w:color="auto"/>
        <w:left w:val="none" w:sz="0" w:space="0" w:color="auto"/>
        <w:bottom w:val="none" w:sz="0" w:space="0" w:color="auto"/>
        <w:right w:val="none" w:sz="0" w:space="0" w:color="auto"/>
      </w:divBdr>
    </w:div>
    <w:div w:id="697239668">
      <w:bodyDiv w:val="1"/>
      <w:marLeft w:val="0"/>
      <w:marRight w:val="0"/>
      <w:marTop w:val="0"/>
      <w:marBottom w:val="0"/>
      <w:divBdr>
        <w:top w:val="none" w:sz="0" w:space="0" w:color="auto"/>
        <w:left w:val="none" w:sz="0" w:space="0" w:color="auto"/>
        <w:bottom w:val="none" w:sz="0" w:space="0" w:color="auto"/>
        <w:right w:val="none" w:sz="0" w:space="0" w:color="auto"/>
      </w:divBdr>
    </w:div>
    <w:div w:id="699205633">
      <w:bodyDiv w:val="1"/>
      <w:marLeft w:val="0"/>
      <w:marRight w:val="0"/>
      <w:marTop w:val="0"/>
      <w:marBottom w:val="0"/>
      <w:divBdr>
        <w:top w:val="none" w:sz="0" w:space="0" w:color="auto"/>
        <w:left w:val="none" w:sz="0" w:space="0" w:color="auto"/>
        <w:bottom w:val="none" w:sz="0" w:space="0" w:color="auto"/>
        <w:right w:val="none" w:sz="0" w:space="0" w:color="auto"/>
      </w:divBdr>
    </w:div>
    <w:div w:id="700740550">
      <w:bodyDiv w:val="1"/>
      <w:marLeft w:val="0"/>
      <w:marRight w:val="0"/>
      <w:marTop w:val="0"/>
      <w:marBottom w:val="0"/>
      <w:divBdr>
        <w:top w:val="none" w:sz="0" w:space="0" w:color="auto"/>
        <w:left w:val="none" w:sz="0" w:space="0" w:color="auto"/>
        <w:bottom w:val="none" w:sz="0" w:space="0" w:color="auto"/>
        <w:right w:val="none" w:sz="0" w:space="0" w:color="auto"/>
      </w:divBdr>
    </w:div>
    <w:div w:id="726684077">
      <w:bodyDiv w:val="1"/>
      <w:marLeft w:val="0"/>
      <w:marRight w:val="0"/>
      <w:marTop w:val="0"/>
      <w:marBottom w:val="0"/>
      <w:divBdr>
        <w:top w:val="none" w:sz="0" w:space="0" w:color="auto"/>
        <w:left w:val="none" w:sz="0" w:space="0" w:color="auto"/>
        <w:bottom w:val="none" w:sz="0" w:space="0" w:color="auto"/>
        <w:right w:val="none" w:sz="0" w:space="0" w:color="auto"/>
      </w:divBdr>
    </w:div>
    <w:div w:id="760878099">
      <w:bodyDiv w:val="1"/>
      <w:marLeft w:val="0"/>
      <w:marRight w:val="0"/>
      <w:marTop w:val="0"/>
      <w:marBottom w:val="0"/>
      <w:divBdr>
        <w:top w:val="none" w:sz="0" w:space="0" w:color="auto"/>
        <w:left w:val="none" w:sz="0" w:space="0" w:color="auto"/>
        <w:bottom w:val="none" w:sz="0" w:space="0" w:color="auto"/>
        <w:right w:val="none" w:sz="0" w:space="0" w:color="auto"/>
      </w:divBdr>
    </w:div>
    <w:div w:id="775370232">
      <w:bodyDiv w:val="1"/>
      <w:marLeft w:val="0"/>
      <w:marRight w:val="0"/>
      <w:marTop w:val="0"/>
      <w:marBottom w:val="0"/>
      <w:divBdr>
        <w:top w:val="none" w:sz="0" w:space="0" w:color="auto"/>
        <w:left w:val="none" w:sz="0" w:space="0" w:color="auto"/>
        <w:bottom w:val="none" w:sz="0" w:space="0" w:color="auto"/>
        <w:right w:val="none" w:sz="0" w:space="0" w:color="auto"/>
      </w:divBdr>
    </w:div>
    <w:div w:id="783964955">
      <w:bodyDiv w:val="1"/>
      <w:marLeft w:val="0"/>
      <w:marRight w:val="0"/>
      <w:marTop w:val="0"/>
      <w:marBottom w:val="0"/>
      <w:divBdr>
        <w:top w:val="none" w:sz="0" w:space="0" w:color="auto"/>
        <w:left w:val="none" w:sz="0" w:space="0" w:color="auto"/>
        <w:bottom w:val="none" w:sz="0" w:space="0" w:color="auto"/>
        <w:right w:val="none" w:sz="0" w:space="0" w:color="auto"/>
      </w:divBdr>
    </w:div>
    <w:div w:id="786243578">
      <w:bodyDiv w:val="1"/>
      <w:marLeft w:val="0"/>
      <w:marRight w:val="0"/>
      <w:marTop w:val="0"/>
      <w:marBottom w:val="0"/>
      <w:divBdr>
        <w:top w:val="none" w:sz="0" w:space="0" w:color="auto"/>
        <w:left w:val="none" w:sz="0" w:space="0" w:color="auto"/>
        <w:bottom w:val="none" w:sz="0" w:space="0" w:color="auto"/>
        <w:right w:val="none" w:sz="0" w:space="0" w:color="auto"/>
      </w:divBdr>
    </w:div>
    <w:div w:id="789318669">
      <w:bodyDiv w:val="1"/>
      <w:marLeft w:val="0"/>
      <w:marRight w:val="0"/>
      <w:marTop w:val="0"/>
      <w:marBottom w:val="0"/>
      <w:divBdr>
        <w:top w:val="none" w:sz="0" w:space="0" w:color="auto"/>
        <w:left w:val="none" w:sz="0" w:space="0" w:color="auto"/>
        <w:bottom w:val="none" w:sz="0" w:space="0" w:color="auto"/>
        <w:right w:val="none" w:sz="0" w:space="0" w:color="auto"/>
      </w:divBdr>
    </w:div>
    <w:div w:id="795679760">
      <w:bodyDiv w:val="1"/>
      <w:marLeft w:val="0"/>
      <w:marRight w:val="0"/>
      <w:marTop w:val="0"/>
      <w:marBottom w:val="0"/>
      <w:divBdr>
        <w:top w:val="none" w:sz="0" w:space="0" w:color="auto"/>
        <w:left w:val="none" w:sz="0" w:space="0" w:color="auto"/>
        <w:bottom w:val="none" w:sz="0" w:space="0" w:color="auto"/>
        <w:right w:val="none" w:sz="0" w:space="0" w:color="auto"/>
      </w:divBdr>
    </w:div>
    <w:div w:id="810292541">
      <w:bodyDiv w:val="1"/>
      <w:marLeft w:val="0"/>
      <w:marRight w:val="0"/>
      <w:marTop w:val="0"/>
      <w:marBottom w:val="0"/>
      <w:divBdr>
        <w:top w:val="none" w:sz="0" w:space="0" w:color="auto"/>
        <w:left w:val="none" w:sz="0" w:space="0" w:color="auto"/>
        <w:bottom w:val="none" w:sz="0" w:space="0" w:color="auto"/>
        <w:right w:val="none" w:sz="0" w:space="0" w:color="auto"/>
      </w:divBdr>
    </w:div>
    <w:div w:id="815032521">
      <w:bodyDiv w:val="1"/>
      <w:marLeft w:val="0"/>
      <w:marRight w:val="0"/>
      <w:marTop w:val="0"/>
      <w:marBottom w:val="0"/>
      <w:divBdr>
        <w:top w:val="none" w:sz="0" w:space="0" w:color="auto"/>
        <w:left w:val="none" w:sz="0" w:space="0" w:color="auto"/>
        <w:bottom w:val="none" w:sz="0" w:space="0" w:color="auto"/>
        <w:right w:val="none" w:sz="0" w:space="0" w:color="auto"/>
      </w:divBdr>
    </w:div>
    <w:div w:id="824664257">
      <w:bodyDiv w:val="1"/>
      <w:marLeft w:val="0"/>
      <w:marRight w:val="0"/>
      <w:marTop w:val="0"/>
      <w:marBottom w:val="0"/>
      <w:divBdr>
        <w:top w:val="none" w:sz="0" w:space="0" w:color="auto"/>
        <w:left w:val="none" w:sz="0" w:space="0" w:color="auto"/>
        <w:bottom w:val="none" w:sz="0" w:space="0" w:color="auto"/>
        <w:right w:val="none" w:sz="0" w:space="0" w:color="auto"/>
      </w:divBdr>
    </w:div>
    <w:div w:id="830831742">
      <w:bodyDiv w:val="1"/>
      <w:marLeft w:val="0"/>
      <w:marRight w:val="0"/>
      <w:marTop w:val="0"/>
      <w:marBottom w:val="0"/>
      <w:divBdr>
        <w:top w:val="none" w:sz="0" w:space="0" w:color="auto"/>
        <w:left w:val="none" w:sz="0" w:space="0" w:color="auto"/>
        <w:bottom w:val="none" w:sz="0" w:space="0" w:color="auto"/>
        <w:right w:val="none" w:sz="0" w:space="0" w:color="auto"/>
      </w:divBdr>
    </w:div>
    <w:div w:id="843589119">
      <w:bodyDiv w:val="1"/>
      <w:marLeft w:val="0"/>
      <w:marRight w:val="0"/>
      <w:marTop w:val="0"/>
      <w:marBottom w:val="0"/>
      <w:divBdr>
        <w:top w:val="none" w:sz="0" w:space="0" w:color="auto"/>
        <w:left w:val="none" w:sz="0" w:space="0" w:color="auto"/>
        <w:bottom w:val="none" w:sz="0" w:space="0" w:color="auto"/>
        <w:right w:val="none" w:sz="0" w:space="0" w:color="auto"/>
      </w:divBdr>
    </w:div>
    <w:div w:id="866719872">
      <w:bodyDiv w:val="1"/>
      <w:marLeft w:val="0"/>
      <w:marRight w:val="0"/>
      <w:marTop w:val="0"/>
      <w:marBottom w:val="0"/>
      <w:divBdr>
        <w:top w:val="none" w:sz="0" w:space="0" w:color="auto"/>
        <w:left w:val="none" w:sz="0" w:space="0" w:color="auto"/>
        <w:bottom w:val="none" w:sz="0" w:space="0" w:color="auto"/>
        <w:right w:val="none" w:sz="0" w:space="0" w:color="auto"/>
      </w:divBdr>
    </w:div>
    <w:div w:id="875390791">
      <w:bodyDiv w:val="1"/>
      <w:marLeft w:val="0"/>
      <w:marRight w:val="0"/>
      <w:marTop w:val="0"/>
      <w:marBottom w:val="0"/>
      <w:divBdr>
        <w:top w:val="none" w:sz="0" w:space="0" w:color="auto"/>
        <w:left w:val="none" w:sz="0" w:space="0" w:color="auto"/>
        <w:bottom w:val="none" w:sz="0" w:space="0" w:color="auto"/>
        <w:right w:val="none" w:sz="0" w:space="0" w:color="auto"/>
      </w:divBdr>
    </w:div>
    <w:div w:id="878009695">
      <w:bodyDiv w:val="1"/>
      <w:marLeft w:val="0"/>
      <w:marRight w:val="0"/>
      <w:marTop w:val="0"/>
      <w:marBottom w:val="0"/>
      <w:divBdr>
        <w:top w:val="none" w:sz="0" w:space="0" w:color="auto"/>
        <w:left w:val="none" w:sz="0" w:space="0" w:color="auto"/>
        <w:bottom w:val="none" w:sz="0" w:space="0" w:color="auto"/>
        <w:right w:val="none" w:sz="0" w:space="0" w:color="auto"/>
      </w:divBdr>
    </w:div>
    <w:div w:id="895773576">
      <w:bodyDiv w:val="1"/>
      <w:marLeft w:val="0"/>
      <w:marRight w:val="0"/>
      <w:marTop w:val="0"/>
      <w:marBottom w:val="0"/>
      <w:divBdr>
        <w:top w:val="none" w:sz="0" w:space="0" w:color="auto"/>
        <w:left w:val="none" w:sz="0" w:space="0" w:color="auto"/>
        <w:bottom w:val="none" w:sz="0" w:space="0" w:color="auto"/>
        <w:right w:val="none" w:sz="0" w:space="0" w:color="auto"/>
      </w:divBdr>
    </w:div>
    <w:div w:id="918635922">
      <w:bodyDiv w:val="1"/>
      <w:marLeft w:val="0"/>
      <w:marRight w:val="0"/>
      <w:marTop w:val="0"/>
      <w:marBottom w:val="0"/>
      <w:divBdr>
        <w:top w:val="none" w:sz="0" w:space="0" w:color="auto"/>
        <w:left w:val="none" w:sz="0" w:space="0" w:color="auto"/>
        <w:bottom w:val="none" w:sz="0" w:space="0" w:color="auto"/>
        <w:right w:val="none" w:sz="0" w:space="0" w:color="auto"/>
      </w:divBdr>
    </w:div>
    <w:div w:id="924260656">
      <w:bodyDiv w:val="1"/>
      <w:marLeft w:val="0"/>
      <w:marRight w:val="0"/>
      <w:marTop w:val="0"/>
      <w:marBottom w:val="0"/>
      <w:divBdr>
        <w:top w:val="none" w:sz="0" w:space="0" w:color="auto"/>
        <w:left w:val="none" w:sz="0" w:space="0" w:color="auto"/>
        <w:bottom w:val="none" w:sz="0" w:space="0" w:color="auto"/>
        <w:right w:val="none" w:sz="0" w:space="0" w:color="auto"/>
      </w:divBdr>
    </w:div>
    <w:div w:id="932085134">
      <w:bodyDiv w:val="1"/>
      <w:marLeft w:val="0"/>
      <w:marRight w:val="0"/>
      <w:marTop w:val="0"/>
      <w:marBottom w:val="0"/>
      <w:divBdr>
        <w:top w:val="none" w:sz="0" w:space="0" w:color="auto"/>
        <w:left w:val="none" w:sz="0" w:space="0" w:color="auto"/>
        <w:bottom w:val="none" w:sz="0" w:space="0" w:color="auto"/>
        <w:right w:val="none" w:sz="0" w:space="0" w:color="auto"/>
      </w:divBdr>
    </w:div>
    <w:div w:id="993021416">
      <w:bodyDiv w:val="1"/>
      <w:marLeft w:val="0"/>
      <w:marRight w:val="0"/>
      <w:marTop w:val="0"/>
      <w:marBottom w:val="0"/>
      <w:divBdr>
        <w:top w:val="none" w:sz="0" w:space="0" w:color="auto"/>
        <w:left w:val="none" w:sz="0" w:space="0" w:color="auto"/>
        <w:bottom w:val="none" w:sz="0" w:space="0" w:color="auto"/>
        <w:right w:val="none" w:sz="0" w:space="0" w:color="auto"/>
      </w:divBdr>
    </w:div>
    <w:div w:id="1039814966">
      <w:bodyDiv w:val="1"/>
      <w:marLeft w:val="0"/>
      <w:marRight w:val="0"/>
      <w:marTop w:val="0"/>
      <w:marBottom w:val="0"/>
      <w:divBdr>
        <w:top w:val="none" w:sz="0" w:space="0" w:color="auto"/>
        <w:left w:val="none" w:sz="0" w:space="0" w:color="auto"/>
        <w:bottom w:val="none" w:sz="0" w:space="0" w:color="auto"/>
        <w:right w:val="none" w:sz="0" w:space="0" w:color="auto"/>
      </w:divBdr>
    </w:div>
    <w:div w:id="1051657467">
      <w:bodyDiv w:val="1"/>
      <w:marLeft w:val="0"/>
      <w:marRight w:val="0"/>
      <w:marTop w:val="0"/>
      <w:marBottom w:val="0"/>
      <w:divBdr>
        <w:top w:val="none" w:sz="0" w:space="0" w:color="auto"/>
        <w:left w:val="none" w:sz="0" w:space="0" w:color="auto"/>
        <w:bottom w:val="none" w:sz="0" w:space="0" w:color="auto"/>
        <w:right w:val="none" w:sz="0" w:space="0" w:color="auto"/>
      </w:divBdr>
    </w:div>
    <w:div w:id="1112554383">
      <w:bodyDiv w:val="1"/>
      <w:marLeft w:val="0"/>
      <w:marRight w:val="0"/>
      <w:marTop w:val="0"/>
      <w:marBottom w:val="0"/>
      <w:divBdr>
        <w:top w:val="none" w:sz="0" w:space="0" w:color="auto"/>
        <w:left w:val="none" w:sz="0" w:space="0" w:color="auto"/>
        <w:bottom w:val="none" w:sz="0" w:space="0" w:color="auto"/>
        <w:right w:val="none" w:sz="0" w:space="0" w:color="auto"/>
      </w:divBdr>
    </w:div>
    <w:div w:id="1114447390">
      <w:bodyDiv w:val="1"/>
      <w:marLeft w:val="0"/>
      <w:marRight w:val="0"/>
      <w:marTop w:val="0"/>
      <w:marBottom w:val="0"/>
      <w:divBdr>
        <w:top w:val="none" w:sz="0" w:space="0" w:color="auto"/>
        <w:left w:val="none" w:sz="0" w:space="0" w:color="auto"/>
        <w:bottom w:val="none" w:sz="0" w:space="0" w:color="auto"/>
        <w:right w:val="none" w:sz="0" w:space="0" w:color="auto"/>
      </w:divBdr>
    </w:div>
    <w:div w:id="1161461296">
      <w:bodyDiv w:val="1"/>
      <w:marLeft w:val="0"/>
      <w:marRight w:val="0"/>
      <w:marTop w:val="0"/>
      <w:marBottom w:val="0"/>
      <w:divBdr>
        <w:top w:val="none" w:sz="0" w:space="0" w:color="auto"/>
        <w:left w:val="none" w:sz="0" w:space="0" w:color="auto"/>
        <w:bottom w:val="none" w:sz="0" w:space="0" w:color="auto"/>
        <w:right w:val="none" w:sz="0" w:space="0" w:color="auto"/>
      </w:divBdr>
    </w:div>
    <w:div w:id="1164738008">
      <w:bodyDiv w:val="1"/>
      <w:marLeft w:val="0"/>
      <w:marRight w:val="0"/>
      <w:marTop w:val="0"/>
      <w:marBottom w:val="0"/>
      <w:divBdr>
        <w:top w:val="none" w:sz="0" w:space="0" w:color="auto"/>
        <w:left w:val="none" w:sz="0" w:space="0" w:color="auto"/>
        <w:bottom w:val="none" w:sz="0" w:space="0" w:color="auto"/>
        <w:right w:val="none" w:sz="0" w:space="0" w:color="auto"/>
      </w:divBdr>
    </w:div>
    <w:div w:id="1174297853">
      <w:bodyDiv w:val="1"/>
      <w:marLeft w:val="0"/>
      <w:marRight w:val="0"/>
      <w:marTop w:val="0"/>
      <w:marBottom w:val="0"/>
      <w:divBdr>
        <w:top w:val="none" w:sz="0" w:space="0" w:color="auto"/>
        <w:left w:val="none" w:sz="0" w:space="0" w:color="auto"/>
        <w:bottom w:val="none" w:sz="0" w:space="0" w:color="auto"/>
        <w:right w:val="none" w:sz="0" w:space="0" w:color="auto"/>
      </w:divBdr>
    </w:div>
    <w:div w:id="1176917889">
      <w:bodyDiv w:val="1"/>
      <w:marLeft w:val="0"/>
      <w:marRight w:val="0"/>
      <w:marTop w:val="0"/>
      <w:marBottom w:val="0"/>
      <w:divBdr>
        <w:top w:val="none" w:sz="0" w:space="0" w:color="auto"/>
        <w:left w:val="none" w:sz="0" w:space="0" w:color="auto"/>
        <w:bottom w:val="none" w:sz="0" w:space="0" w:color="auto"/>
        <w:right w:val="none" w:sz="0" w:space="0" w:color="auto"/>
      </w:divBdr>
    </w:div>
    <w:div w:id="1189954283">
      <w:bodyDiv w:val="1"/>
      <w:marLeft w:val="0"/>
      <w:marRight w:val="0"/>
      <w:marTop w:val="0"/>
      <w:marBottom w:val="0"/>
      <w:divBdr>
        <w:top w:val="none" w:sz="0" w:space="0" w:color="auto"/>
        <w:left w:val="none" w:sz="0" w:space="0" w:color="auto"/>
        <w:bottom w:val="none" w:sz="0" w:space="0" w:color="auto"/>
        <w:right w:val="none" w:sz="0" w:space="0" w:color="auto"/>
      </w:divBdr>
    </w:div>
    <w:div w:id="1244024831">
      <w:bodyDiv w:val="1"/>
      <w:marLeft w:val="0"/>
      <w:marRight w:val="0"/>
      <w:marTop w:val="0"/>
      <w:marBottom w:val="0"/>
      <w:divBdr>
        <w:top w:val="none" w:sz="0" w:space="0" w:color="auto"/>
        <w:left w:val="none" w:sz="0" w:space="0" w:color="auto"/>
        <w:bottom w:val="none" w:sz="0" w:space="0" w:color="auto"/>
        <w:right w:val="none" w:sz="0" w:space="0" w:color="auto"/>
      </w:divBdr>
    </w:div>
    <w:div w:id="1254432746">
      <w:bodyDiv w:val="1"/>
      <w:marLeft w:val="0"/>
      <w:marRight w:val="0"/>
      <w:marTop w:val="0"/>
      <w:marBottom w:val="0"/>
      <w:divBdr>
        <w:top w:val="none" w:sz="0" w:space="0" w:color="auto"/>
        <w:left w:val="none" w:sz="0" w:space="0" w:color="auto"/>
        <w:bottom w:val="none" w:sz="0" w:space="0" w:color="auto"/>
        <w:right w:val="none" w:sz="0" w:space="0" w:color="auto"/>
      </w:divBdr>
    </w:div>
    <w:div w:id="1287203012">
      <w:bodyDiv w:val="1"/>
      <w:marLeft w:val="0"/>
      <w:marRight w:val="0"/>
      <w:marTop w:val="0"/>
      <w:marBottom w:val="0"/>
      <w:divBdr>
        <w:top w:val="none" w:sz="0" w:space="0" w:color="auto"/>
        <w:left w:val="none" w:sz="0" w:space="0" w:color="auto"/>
        <w:bottom w:val="none" w:sz="0" w:space="0" w:color="auto"/>
        <w:right w:val="none" w:sz="0" w:space="0" w:color="auto"/>
      </w:divBdr>
    </w:div>
    <w:div w:id="1289702001">
      <w:bodyDiv w:val="1"/>
      <w:marLeft w:val="0"/>
      <w:marRight w:val="0"/>
      <w:marTop w:val="0"/>
      <w:marBottom w:val="0"/>
      <w:divBdr>
        <w:top w:val="none" w:sz="0" w:space="0" w:color="auto"/>
        <w:left w:val="none" w:sz="0" w:space="0" w:color="auto"/>
        <w:bottom w:val="none" w:sz="0" w:space="0" w:color="auto"/>
        <w:right w:val="none" w:sz="0" w:space="0" w:color="auto"/>
      </w:divBdr>
    </w:div>
    <w:div w:id="1297954818">
      <w:bodyDiv w:val="1"/>
      <w:marLeft w:val="0"/>
      <w:marRight w:val="0"/>
      <w:marTop w:val="0"/>
      <w:marBottom w:val="0"/>
      <w:divBdr>
        <w:top w:val="none" w:sz="0" w:space="0" w:color="auto"/>
        <w:left w:val="none" w:sz="0" w:space="0" w:color="auto"/>
        <w:bottom w:val="none" w:sz="0" w:space="0" w:color="auto"/>
        <w:right w:val="none" w:sz="0" w:space="0" w:color="auto"/>
      </w:divBdr>
    </w:div>
    <w:div w:id="1317765106">
      <w:bodyDiv w:val="1"/>
      <w:marLeft w:val="0"/>
      <w:marRight w:val="0"/>
      <w:marTop w:val="0"/>
      <w:marBottom w:val="0"/>
      <w:divBdr>
        <w:top w:val="none" w:sz="0" w:space="0" w:color="auto"/>
        <w:left w:val="none" w:sz="0" w:space="0" w:color="auto"/>
        <w:bottom w:val="none" w:sz="0" w:space="0" w:color="auto"/>
        <w:right w:val="none" w:sz="0" w:space="0" w:color="auto"/>
      </w:divBdr>
    </w:div>
    <w:div w:id="1324815031">
      <w:bodyDiv w:val="1"/>
      <w:marLeft w:val="0"/>
      <w:marRight w:val="0"/>
      <w:marTop w:val="0"/>
      <w:marBottom w:val="0"/>
      <w:divBdr>
        <w:top w:val="none" w:sz="0" w:space="0" w:color="auto"/>
        <w:left w:val="none" w:sz="0" w:space="0" w:color="auto"/>
        <w:bottom w:val="none" w:sz="0" w:space="0" w:color="auto"/>
        <w:right w:val="none" w:sz="0" w:space="0" w:color="auto"/>
      </w:divBdr>
    </w:div>
    <w:div w:id="1400054689">
      <w:bodyDiv w:val="1"/>
      <w:marLeft w:val="0"/>
      <w:marRight w:val="0"/>
      <w:marTop w:val="0"/>
      <w:marBottom w:val="0"/>
      <w:divBdr>
        <w:top w:val="none" w:sz="0" w:space="0" w:color="auto"/>
        <w:left w:val="none" w:sz="0" w:space="0" w:color="auto"/>
        <w:bottom w:val="none" w:sz="0" w:space="0" w:color="auto"/>
        <w:right w:val="none" w:sz="0" w:space="0" w:color="auto"/>
      </w:divBdr>
    </w:div>
    <w:div w:id="1417703525">
      <w:bodyDiv w:val="1"/>
      <w:marLeft w:val="0"/>
      <w:marRight w:val="0"/>
      <w:marTop w:val="0"/>
      <w:marBottom w:val="0"/>
      <w:divBdr>
        <w:top w:val="none" w:sz="0" w:space="0" w:color="auto"/>
        <w:left w:val="none" w:sz="0" w:space="0" w:color="auto"/>
        <w:bottom w:val="none" w:sz="0" w:space="0" w:color="auto"/>
        <w:right w:val="none" w:sz="0" w:space="0" w:color="auto"/>
      </w:divBdr>
    </w:div>
    <w:div w:id="1448814600">
      <w:bodyDiv w:val="1"/>
      <w:marLeft w:val="0"/>
      <w:marRight w:val="0"/>
      <w:marTop w:val="0"/>
      <w:marBottom w:val="0"/>
      <w:divBdr>
        <w:top w:val="none" w:sz="0" w:space="0" w:color="auto"/>
        <w:left w:val="none" w:sz="0" w:space="0" w:color="auto"/>
        <w:bottom w:val="none" w:sz="0" w:space="0" w:color="auto"/>
        <w:right w:val="none" w:sz="0" w:space="0" w:color="auto"/>
      </w:divBdr>
    </w:div>
    <w:div w:id="1465585253">
      <w:bodyDiv w:val="1"/>
      <w:marLeft w:val="0"/>
      <w:marRight w:val="0"/>
      <w:marTop w:val="0"/>
      <w:marBottom w:val="0"/>
      <w:divBdr>
        <w:top w:val="none" w:sz="0" w:space="0" w:color="auto"/>
        <w:left w:val="none" w:sz="0" w:space="0" w:color="auto"/>
        <w:bottom w:val="none" w:sz="0" w:space="0" w:color="auto"/>
        <w:right w:val="none" w:sz="0" w:space="0" w:color="auto"/>
      </w:divBdr>
    </w:div>
    <w:div w:id="1471483625">
      <w:bodyDiv w:val="1"/>
      <w:marLeft w:val="0"/>
      <w:marRight w:val="0"/>
      <w:marTop w:val="0"/>
      <w:marBottom w:val="0"/>
      <w:divBdr>
        <w:top w:val="none" w:sz="0" w:space="0" w:color="auto"/>
        <w:left w:val="none" w:sz="0" w:space="0" w:color="auto"/>
        <w:bottom w:val="none" w:sz="0" w:space="0" w:color="auto"/>
        <w:right w:val="none" w:sz="0" w:space="0" w:color="auto"/>
      </w:divBdr>
    </w:div>
    <w:div w:id="1491871267">
      <w:bodyDiv w:val="1"/>
      <w:marLeft w:val="0"/>
      <w:marRight w:val="0"/>
      <w:marTop w:val="0"/>
      <w:marBottom w:val="0"/>
      <w:divBdr>
        <w:top w:val="none" w:sz="0" w:space="0" w:color="auto"/>
        <w:left w:val="none" w:sz="0" w:space="0" w:color="auto"/>
        <w:bottom w:val="none" w:sz="0" w:space="0" w:color="auto"/>
        <w:right w:val="none" w:sz="0" w:space="0" w:color="auto"/>
      </w:divBdr>
    </w:div>
    <w:div w:id="1501233401">
      <w:bodyDiv w:val="1"/>
      <w:marLeft w:val="0"/>
      <w:marRight w:val="0"/>
      <w:marTop w:val="0"/>
      <w:marBottom w:val="0"/>
      <w:divBdr>
        <w:top w:val="none" w:sz="0" w:space="0" w:color="auto"/>
        <w:left w:val="none" w:sz="0" w:space="0" w:color="auto"/>
        <w:bottom w:val="none" w:sz="0" w:space="0" w:color="auto"/>
        <w:right w:val="none" w:sz="0" w:space="0" w:color="auto"/>
      </w:divBdr>
    </w:div>
    <w:div w:id="1510833055">
      <w:bodyDiv w:val="1"/>
      <w:marLeft w:val="0"/>
      <w:marRight w:val="0"/>
      <w:marTop w:val="0"/>
      <w:marBottom w:val="0"/>
      <w:divBdr>
        <w:top w:val="none" w:sz="0" w:space="0" w:color="auto"/>
        <w:left w:val="none" w:sz="0" w:space="0" w:color="auto"/>
        <w:bottom w:val="none" w:sz="0" w:space="0" w:color="auto"/>
        <w:right w:val="none" w:sz="0" w:space="0" w:color="auto"/>
      </w:divBdr>
    </w:div>
    <w:div w:id="1510950525">
      <w:bodyDiv w:val="1"/>
      <w:marLeft w:val="0"/>
      <w:marRight w:val="0"/>
      <w:marTop w:val="0"/>
      <w:marBottom w:val="0"/>
      <w:divBdr>
        <w:top w:val="none" w:sz="0" w:space="0" w:color="auto"/>
        <w:left w:val="none" w:sz="0" w:space="0" w:color="auto"/>
        <w:bottom w:val="none" w:sz="0" w:space="0" w:color="auto"/>
        <w:right w:val="none" w:sz="0" w:space="0" w:color="auto"/>
      </w:divBdr>
    </w:div>
    <w:div w:id="1542018380">
      <w:bodyDiv w:val="1"/>
      <w:marLeft w:val="0"/>
      <w:marRight w:val="0"/>
      <w:marTop w:val="0"/>
      <w:marBottom w:val="0"/>
      <w:divBdr>
        <w:top w:val="none" w:sz="0" w:space="0" w:color="auto"/>
        <w:left w:val="none" w:sz="0" w:space="0" w:color="auto"/>
        <w:bottom w:val="none" w:sz="0" w:space="0" w:color="auto"/>
        <w:right w:val="none" w:sz="0" w:space="0" w:color="auto"/>
      </w:divBdr>
    </w:div>
    <w:div w:id="1582980640">
      <w:bodyDiv w:val="1"/>
      <w:marLeft w:val="0"/>
      <w:marRight w:val="0"/>
      <w:marTop w:val="0"/>
      <w:marBottom w:val="0"/>
      <w:divBdr>
        <w:top w:val="none" w:sz="0" w:space="0" w:color="auto"/>
        <w:left w:val="none" w:sz="0" w:space="0" w:color="auto"/>
        <w:bottom w:val="none" w:sz="0" w:space="0" w:color="auto"/>
        <w:right w:val="none" w:sz="0" w:space="0" w:color="auto"/>
      </w:divBdr>
    </w:div>
    <w:div w:id="1644503498">
      <w:bodyDiv w:val="1"/>
      <w:marLeft w:val="0"/>
      <w:marRight w:val="0"/>
      <w:marTop w:val="0"/>
      <w:marBottom w:val="0"/>
      <w:divBdr>
        <w:top w:val="none" w:sz="0" w:space="0" w:color="auto"/>
        <w:left w:val="none" w:sz="0" w:space="0" w:color="auto"/>
        <w:bottom w:val="none" w:sz="0" w:space="0" w:color="auto"/>
        <w:right w:val="none" w:sz="0" w:space="0" w:color="auto"/>
      </w:divBdr>
    </w:div>
    <w:div w:id="1651013080">
      <w:bodyDiv w:val="1"/>
      <w:marLeft w:val="0"/>
      <w:marRight w:val="0"/>
      <w:marTop w:val="0"/>
      <w:marBottom w:val="0"/>
      <w:divBdr>
        <w:top w:val="none" w:sz="0" w:space="0" w:color="auto"/>
        <w:left w:val="none" w:sz="0" w:space="0" w:color="auto"/>
        <w:bottom w:val="none" w:sz="0" w:space="0" w:color="auto"/>
        <w:right w:val="none" w:sz="0" w:space="0" w:color="auto"/>
      </w:divBdr>
    </w:div>
    <w:div w:id="1684360931">
      <w:bodyDiv w:val="1"/>
      <w:marLeft w:val="0"/>
      <w:marRight w:val="0"/>
      <w:marTop w:val="0"/>
      <w:marBottom w:val="0"/>
      <w:divBdr>
        <w:top w:val="none" w:sz="0" w:space="0" w:color="auto"/>
        <w:left w:val="none" w:sz="0" w:space="0" w:color="auto"/>
        <w:bottom w:val="none" w:sz="0" w:space="0" w:color="auto"/>
        <w:right w:val="none" w:sz="0" w:space="0" w:color="auto"/>
      </w:divBdr>
    </w:div>
    <w:div w:id="1709135549">
      <w:bodyDiv w:val="1"/>
      <w:marLeft w:val="0"/>
      <w:marRight w:val="0"/>
      <w:marTop w:val="0"/>
      <w:marBottom w:val="0"/>
      <w:divBdr>
        <w:top w:val="none" w:sz="0" w:space="0" w:color="auto"/>
        <w:left w:val="none" w:sz="0" w:space="0" w:color="auto"/>
        <w:bottom w:val="none" w:sz="0" w:space="0" w:color="auto"/>
        <w:right w:val="none" w:sz="0" w:space="0" w:color="auto"/>
      </w:divBdr>
    </w:div>
    <w:div w:id="1710491384">
      <w:bodyDiv w:val="1"/>
      <w:marLeft w:val="0"/>
      <w:marRight w:val="0"/>
      <w:marTop w:val="0"/>
      <w:marBottom w:val="0"/>
      <w:divBdr>
        <w:top w:val="none" w:sz="0" w:space="0" w:color="auto"/>
        <w:left w:val="none" w:sz="0" w:space="0" w:color="auto"/>
        <w:bottom w:val="none" w:sz="0" w:space="0" w:color="auto"/>
        <w:right w:val="none" w:sz="0" w:space="0" w:color="auto"/>
      </w:divBdr>
    </w:div>
    <w:div w:id="1778401748">
      <w:bodyDiv w:val="1"/>
      <w:marLeft w:val="0"/>
      <w:marRight w:val="0"/>
      <w:marTop w:val="0"/>
      <w:marBottom w:val="0"/>
      <w:divBdr>
        <w:top w:val="none" w:sz="0" w:space="0" w:color="auto"/>
        <w:left w:val="none" w:sz="0" w:space="0" w:color="auto"/>
        <w:bottom w:val="none" w:sz="0" w:space="0" w:color="auto"/>
        <w:right w:val="none" w:sz="0" w:space="0" w:color="auto"/>
      </w:divBdr>
    </w:div>
    <w:div w:id="1798789644">
      <w:bodyDiv w:val="1"/>
      <w:marLeft w:val="0"/>
      <w:marRight w:val="0"/>
      <w:marTop w:val="0"/>
      <w:marBottom w:val="0"/>
      <w:divBdr>
        <w:top w:val="none" w:sz="0" w:space="0" w:color="auto"/>
        <w:left w:val="none" w:sz="0" w:space="0" w:color="auto"/>
        <w:bottom w:val="none" w:sz="0" w:space="0" w:color="auto"/>
        <w:right w:val="none" w:sz="0" w:space="0" w:color="auto"/>
      </w:divBdr>
    </w:div>
    <w:div w:id="1824545341">
      <w:bodyDiv w:val="1"/>
      <w:marLeft w:val="0"/>
      <w:marRight w:val="0"/>
      <w:marTop w:val="0"/>
      <w:marBottom w:val="0"/>
      <w:divBdr>
        <w:top w:val="none" w:sz="0" w:space="0" w:color="auto"/>
        <w:left w:val="none" w:sz="0" w:space="0" w:color="auto"/>
        <w:bottom w:val="none" w:sz="0" w:space="0" w:color="auto"/>
        <w:right w:val="none" w:sz="0" w:space="0" w:color="auto"/>
      </w:divBdr>
    </w:div>
    <w:div w:id="1838763551">
      <w:bodyDiv w:val="1"/>
      <w:marLeft w:val="0"/>
      <w:marRight w:val="0"/>
      <w:marTop w:val="0"/>
      <w:marBottom w:val="0"/>
      <w:divBdr>
        <w:top w:val="none" w:sz="0" w:space="0" w:color="auto"/>
        <w:left w:val="none" w:sz="0" w:space="0" w:color="auto"/>
        <w:bottom w:val="none" w:sz="0" w:space="0" w:color="auto"/>
        <w:right w:val="none" w:sz="0" w:space="0" w:color="auto"/>
      </w:divBdr>
    </w:div>
    <w:div w:id="1842966984">
      <w:bodyDiv w:val="1"/>
      <w:marLeft w:val="0"/>
      <w:marRight w:val="0"/>
      <w:marTop w:val="0"/>
      <w:marBottom w:val="0"/>
      <w:divBdr>
        <w:top w:val="none" w:sz="0" w:space="0" w:color="auto"/>
        <w:left w:val="none" w:sz="0" w:space="0" w:color="auto"/>
        <w:bottom w:val="none" w:sz="0" w:space="0" w:color="auto"/>
        <w:right w:val="none" w:sz="0" w:space="0" w:color="auto"/>
      </w:divBdr>
    </w:div>
    <w:div w:id="1852184445">
      <w:bodyDiv w:val="1"/>
      <w:marLeft w:val="0"/>
      <w:marRight w:val="0"/>
      <w:marTop w:val="0"/>
      <w:marBottom w:val="0"/>
      <w:divBdr>
        <w:top w:val="none" w:sz="0" w:space="0" w:color="auto"/>
        <w:left w:val="none" w:sz="0" w:space="0" w:color="auto"/>
        <w:bottom w:val="none" w:sz="0" w:space="0" w:color="auto"/>
        <w:right w:val="none" w:sz="0" w:space="0" w:color="auto"/>
      </w:divBdr>
    </w:div>
    <w:div w:id="1868911385">
      <w:bodyDiv w:val="1"/>
      <w:marLeft w:val="0"/>
      <w:marRight w:val="0"/>
      <w:marTop w:val="0"/>
      <w:marBottom w:val="0"/>
      <w:divBdr>
        <w:top w:val="none" w:sz="0" w:space="0" w:color="auto"/>
        <w:left w:val="none" w:sz="0" w:space="0" w:color="auto"/>
        <w:bottom w:val="none" w:sz="0" w:space="0" w:color="auto"/>
        <w:right w:val="none" w:sz="0" w:space="0" w:color="auto"/>
      </w:divBdr>
    </w:div>
    <w:div w:id="1907521537">
      <w:bodyDiv w:val="1"/>
      <w:marLeft w:val="0"/>
      <w:marRight w:val="0"/>
      <w:marTop w:val="0"/>
      <w:marBottom w:val="0"/>
      <w:divBdr>
        <w:top w:val="none" w:sz="0" w:space="0" w:color="auto"/>
        <w:left w:val="none" w:sz="0" w:space="0" w:color="auto"/>
        <w:bottom w:val="none" w:sz="0" w:space="0" w:color="auto"/>
        <w:right w:val="none" w:sz="0" w:space="0" w:color="auto"/>
      </w:divBdr>
    </w:div>
    <w:div w:id="1908106348">
      <w:bodyDiv w:val="1"/>
      <w:marLeft w:val="0"/>
      <w:marRight w:val="0"/>
      <w:marTop w:val="0"/>
      <w:marBottom w:val="0"/>
      <w:divBdr>
        <w:top w:val="none" w:sz="0" w:space="0" w:color="auto"/>
        <w:left w:val="none" w:sz="0" w:space="0" w:color="auto"/>
        <w:bottom w:val="none" w:sz="0" w:space="0" w:color="auto"/>
        <w:right w:val="none" w:sz="0" w:space="0" w:color="auto"/>
      </w:divBdr>
    </w:div>
    <w:div w:id="1927878337">
      <w:bodyDiv w:val="1"/>
      <w:marLeft w:val="0"/>
      <w:marRight w:val="0"/>
      <w:marTop w:val="0"/>
      <w:marBottom w:val="0"/>
      <w:divBdr>
        <w:top w:val="none" w:sz="0" w:space="0" w:color="auto"/>
        <w:left w:val="none" w:sz="0" w:space="0" w:color="auto"/>
        <w:bottom w:val="none" w:sz="0" w:space="0" w:color="auto"/>
        <w:right w:val="none" w:sz="0" w:space="0" w:color="auto"/>
      </w:divBdr>
    </w:div>
    <w:div w:id="1934049180">
      <w:bodyDiv w:val="1"/>
      <w:marLeft w:val="0"/>
      <w:marRight w:val="0"/>
      <w:marTop w:val="0"/>
      <w:marBottom w:val="0"/>
      <w:divBdr>
        <w:top w:val="none" w:sz="0" w:space="0" w:color="auto"/>
        <w:left w:val="none" w:sz="0" w:space="0" w:color="auto"/>
        <w:bottom w:val="none" w:sz="0" w:space="0" w:color="auto"/>
        <w:right w:val="none" w:sz="0" w:space="0" w:color="auto"/>
      </w:divBdr>
    </w:div>
    <w:div w:id="1966764991">
      <w:bodyDiv w:val="1"/>
      <w:marLeft w:val="0"/>
      <w:marRight w:val="0"/>
      <w:marTop w:val="0"/>
      <w:marBottom w:val="0"/>
      <w:divBdr>
        <w:top w:val="none" w:sz="0" w:space="0" w:color="auto"/>
        <w:left w:val="none" w:sz="0" w:space="0" w:color="auto"/>
        <w:bottom w:val="none" w:sz="0" w:space="0" w:color="auto"/>
        <w:right w:val="none" w:sz="0" w:space="0" w:color="auto"/>
      </w:divBdr>
    </w:div>
    <w:div w:id="1967150757">
      <w:bodyDiv w:val="1"/>
      <w:marLeft w:val="0"/>
      <w:marRight w:val="0"/>
      <w:marTop w:val="0"/>
      <w:marBottom w:val="0"/>
      <w:divBdr>
        <w:top w:val="none" w:sz="0" w:space="0" w:color="auto"/>
        <w:left w:val="none" w:sz="0" w:space="0" w:color="auto"/>
        <w:bottom w:val="none" w:sz="0" w:space="0" w:color="auto"/>
        <w:right w:val="none" w:sz="0" w:space="0" w:color="auto"/>
      </w:divBdr>
    </w:div>
    <w:div w:id="1972665976">
      <w:bodyDiv w:val="1"/>
      <w:marLeft w:val="0"/>
      <w:marRight w:val="0"/>
      <w:marTop w:val="0"/>
      <w:marBottom w:val="0"/>
      <w:divBdr>
        <w:top w:val="none" w:sz="0" w:space="0" w:color="auto"/>
        <w:left w:val="none" w:sz="0" w:space="0" w:color="auto"/>
        <w:bottom w:val="none" w:sz="0" w:space="0" w:color="auto"/>
        <w:right w:val="none" w:sz="0" w:space="0" w:color="auto"/>
      </w:divBdr>
    </w:div>
    <w:div w:id="2013413706">
      <w:bodyDiv w:val="1"/>
      <w:marLeft w:val="0"/>
      <w:marRight w:val="0"/>
      <w:marTop w:val="0"/>
      <w:marBottom w:val="0"/>
      <w:divBdr>
        <w:top w:val="none" w:sz="0" w:space="0" w:color="auto"/>
        <w:left w:val="none" w:sz="0" w:space="0" w:color="auto"/>
        <w:bottom w:val="none" w:sz="0" w:space="0" w:color="auto"/>
        <w:right w:val="none" w:sz="0" w:space="0" w:color="auto"/>
      </w:divBdr>
    </w:div>
    <w:div w:id="2041736684">
      <w:bodyDiv w:val="1"/>
      <w:marLeft w:val="0"/>
      <w:marRight w:val="0"/>
      <w:marTop w:val="0"/>
      <w:marBottom w:val="0"/>
      <w:divBdr>
        <w:top w:val="none" w:sz="0" w:space="0" w:color="auto"/>
        <w:left w:val="none" w:sz="0" w:space="0" w:color="auto"/>
        <w:bottom w:val="none" w:sz="0" w:space="0" w:color="auto"/>
        <w:right w:val="none" w:sz="0" w:space="0" w:color="auto"/>
      </w:divBdr>
    </w:div>
    <w:div w:id="2059469880">
      <w:bodyDiv w:val="1"/>
      <w:marLeft w:val="0"/>
      <w:marRight w:val="0"/>
      <w:marTop w:val="0"/>
      <w:marBottom w:val="0"/>
      <w:divBdr>
        <w:top w:val="none" w:sz="0" w:space="0" w:color="auto"/>
        <w:left w:val="none" w:sz="0" w:space="0" w:color="auto"/>
        <w:bottom w:val="none" w:sz="0" w:space="0" w:color="auto"/>
        <w:right w:val="none" w:sz="0" w:space="0" w:color="auto"/>
      </w:divBdr>
    </w:div>
    <w:div w:id="2079746771">
      <w:bodyDiv w:val="1"/>
      <w:marLeft w:val="0"/>
      <w:marRight w:val="0"/>
      <w:marTop w:val="0"/>
      <w:marBottom w:val="0"/>
      <w:divBdr>
        <w:top w:val="none" w:sz="0" w:space="0" w:color="auto"/>
        <w:left w:val="none" w:sz="0" w:space="0" w:color="auto"/>
        <w:bottom w:val="none" w:sz="0" w:space="0" w:color="auto"/>
        <w:right w:val="none" w:sz="0" w:space="0" w:color="auto"/>
      </w:divBdr>
    </w:div>
    <w:div w:id="208105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CA475-0323-4CB3-91EB-835C602DE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41</Pages>
  <Words>8218</Words>
  <Characters>46849</Characters>
  <Application>Microsoft Office Word</Application>
  <DocSecurity>0</DocSecurity>
  <Lines>390</Lines>
  <Paragraphs>109</Paragraphs>
  <ScaleCrop>false</ScaleCrop>
  <HeadingPairs>
    <vt:vector size="2" baseType="variant">
      <vt:variant>
        <vt:lpstr>タイトル</vt:lpstr>
      </vt:variant>
      <vt:variant>
        <vt:i4>1</vt:i4>
      </vt:variant>
    </vt:vector>
  </HeadingPairs>
  <TitlesOfParts>
    <vt:vector size="1" baseType="lpstr">
      <vt:lpstr/>
    </vt:vector>
  </TitlesOfParts>
  <Company>越谷市役所</Company>
  <LinksUpToDate>false</LinksUpToDate>
  <CharactersWithSpaces>54958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SJ016</cp:lastModifiedBy>
  <cp:revision>4</cp:revision>
  <cp:lastPrinted>2023-12-15T02:35:00Z</cp:lastPrinted>
  <dcterms:created xsi:type="dcterms:W3CDTF">2023-12-15T07:40:00Z</dcterms:created>
  <dcterms:modified xsi:type="dcterms:W3CDTF">2023-12-26T05:54:00Z</dcterms:modified>
</cp:coreProperties>
</file>