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D49D" w14:textId="24BA8BE8" w:rsidR="00EB5AEA" w:rsidRDefault="006C0474" w:rsidP="006C0474">
      <w:pPr>
        <w:jc w:val="center"/>
        <w:rPr>
          <w:b/>
          <w:bCs/>
        </w:rPr>
      </w:pPr>
      <w:bookmarkStart w:id="0" w:name="OLE_LINK1"/>
      <w:r w:rsidRPr="00B22F55">
        <w:rPr>
          <w:rFonts w:hint="eastAsia"/>
          <w:b/>
          <w:bCs/>
        </w:rPr>
        <w:t>甲府市障害福祉サービス事業所等</w:t>
      </w:r>
      <w:bookmarkEnd w:id="0"/>
      <w:r w:rsidRPr="00B22F55">
        <w:rPr>
          <w:rFonts w:hint="eastAsia"/>
          <w:b/>
          <w:bCs/>
        </w:rPr>
        <w:t>あんしん支援金の</w:t>
      </w:r>
      <w:r w:rsidR="00B22F55">
        <w:rPr>
          <w:rFonts w:hint="eastAsia"/>
          <w:b/>
          <w:bCs/>
        </w:rPr>
        <w:t>支給</w:t>
      </w:r>
      <w:r w:rsidRPr="00B22F55">
        <w:rPr>
          <w:rFonts w:hint="eastAsia"/>
          <w:b/>
          <w:bCs/>
        </w:rPr>
        <w:t>申請について</w:t>
      </w:r>
    </w:p>
    <w:p w14:paraId="213ADA5A" w14:textId="77777777" w:rsidR="006C0474" w:rsidRDefault="006C0474" w:rsidP="00E55617">
      <w:pPr>
        <w:snapToGrid w:val="0"/>
        <w:jc w:val="left"/>
      </w:pPr>
    </w:p>
    <w:p w14:paraId="6F870678" w14:textId="25C0CD73" w:rsidR="006C0474" w:rsidRDefault="006C0474" w:rsidP="006C2615">
      <w:pPr>
        <w:snapToGrid w:val="0"/>
        <w:ind w:left="240" w:hangingChars="100" w:hanging="240"/>
      </w:pPr>
      <w:r>
        <w:rPr>
          <w:rFonts w:hint="eastAsia"/>
        </w:rPr>
        <w:t xml:space="preserve">１　</w:t>
      </w:r>
      <w:r w:rsidR="006C2615" w:rsidRPr="006C2615">
        <w:rPr>
          <w:rFonts w:hint="eastAsia"/>
        </w:rPr>
        <w:t>甲府市障害福祉サービス事業所等</w:t>
      </w:r>
      <w:r w:rsidR="000710D1">
        <w:rPr>
          <w:rFonts w:hint="eastAsia"/>
        </w:rPr>
        <w:t>あんしん</w:t>
      </w:r>
      <w:r>
        <w:rPr>
          <w:rFonts w:hint="eastAsia"/>
        </w:rPr>
        <w:t>支援金は</w:t>
      </w:r>
      <w:r w:rsidR="006C2615">
        <w:rPr>
          <w:rFonts w:hint="eastAsia"/>
        </w:rPr>
        <w:t>、</w:t>
      </w:r>
      <w:r w:rsidRPr="00CE5A84">
        <w:rPr>
          <w:rFonts w:hint="eastAsia"/>
          <w:b/>
          <w:bCs/>
          <w:u w:val="single"/>
        </w:rPr>
        <w:t>事業者ごと</w:t>
      </w:r>
      <w:r>
        <w:rPr>
          <w:rFonts w:hint="eastAsia"/>
        </w:rPr>
        <w:t>の申請になりますので、複数の事業所が存在する場合は一つにまとめて申請をお願いします。</w:t>
      </w:r>
    </w:p>
    <w:p w14:paraId="07E0B805" w14:textId="10620279" w:rsidR="006C0474" w:rsidRDefault="006C0474" w:rsidP="006C2615">
      <w:pPr>
        <w:snapToGrid w:val="0"/>
        <w:ind w:left="240" w:hangingChars="100" w:hanging="240"/>
      </w:pPr>
      <w:r>
        <w:rPr>
          <w:rFonts w:hint="eastAsia"/>
        </w:rPr>
        <w:t>２　支援金の対象となる事業所は、</w:t>
      </w:r>
      <w:r w:rsidRPr="00B22F55">
        <w:rPr>
          <w:rFonts w:hint="eastAsia"/>
          <w:b/>
          <w:bCs/>
          <w:u w:val="single"/>
        </w:rPr>
        <w:t>令和７年４月１日</w:t>
      </w:r>
      <w:r>
        <w:rPr>
          <w:rFonts w:hint="eastAsia"/>
        </w:rPr>
        <w:t>時点において本市内に所在地を有し、引き続き１</w:t>
      </w:r>
      <w:r w:rsidR="00940721">
        <w:rPr>
          <w:rFonts w:hint="eastAsia"/>
        </w:rPr>
        <w:t>年以上営業する意思がある事業所になります。次の事業所は対象となりませんので、</w:t>
      </w:r>
      <w:r w:rsidR="006C2615">
        <w:rPr>
          <w:rFonts w:hint="eastAsia"/>
        </w:rPr>
        <w:t>支給</w:t>
      </w:r>
      <w:r w:rsidR="00940721">
        <w:rPr>
          <w:rFonts w:hint="eastAsia"/>
        </w:rPr>
        <w:t>申請に</w:t>
      </w:r>
      <w:r w:rsidR="001F4A0C">
        <w:rPr>
          <w:rFonts w:hint="eastAsia"/>
        </w:rPr>
        <w:t>は</w:t>
      </w:r>
      <w:r w:rsidR="00940721">
        <w:rPr>
          <w:rFonts w:hint="eastAsia"/>
        </w:rPr>
        <w:t>含めないでください。</w:t>
      </w:r>
    </w:p>
    <w:p w14:paraId="0AAB49E7" w14:textId="022F36EA" w:rsidR="00940721" w:rsidRDefault="00940721" w:rsidP="006C2615">
      <w:pPr>
        <w:snapToGrid w:val="0"/>
        <w:ind w:left="240" w:hangingChars="100" w:hanging="240"/>
      </w:pPr>
      <w:r>
        <w:rPr>
          <w:rFonts w:hint="eastAsia"/>
        </w:rPr>
        <w:t xml:space="preserve">　⑴　令和７年４月１日より後に指定</w:t>
      </w:r>
      <w:r w:rsidR="00CE5A84">
        <w:rPr>
          <w:rFonts w:hint="eastAsia"/>
        </w:rPr>
        <w:t>になった</w:t>
      </w:r>
      <w:r>
        <w:rPr>
          <w:rFonts w:hint="eastAsia"/>
        </w:rPr>
        <w:t>事業所</w:t>
      </w:r>
      <w:r w:rsidR="006C2615">
        <w:rPr>
          <w:rFonts w:hint="eastAsia"/>
        </w:rPr>
        <w:t>、従たる事業所、住居</w:t>
      </w:r>
    </w:p>
    <w:p w14:paraId="1C539FFE" w14:textId="5BE58FCE" w:rsidR="00940721" w:rsidRDefault="00940721" w:rsidP="006C2615">
      <w:pPr>
        <w:snapToGrid w:val="0"/>
        <w:ind w:left="480" w:hangingChars="200" w:hanging="480"/>
      </w:pPr>
      <w:r>
        <w:rPr>
          <w:rFonts w:hint="eastAsia"/>
        </w:rPr>
        <w:t xml:space="preserve">　⑵　休止</w:t>
      </w:r>
      <w:r w:rsidR="004103E1">
        <w:rPr>
          <w:rFonts w:hint="eastAsia"/>
        </w:rPr>
        <w:t>中</w:t>
      </w:r>
      <w:r>
        <w:rPr>
          <w:rFonts w:hint="eastAsia"/>
        </w:rPr>
        <w:t>や廃止となった事業所、今後１年以内に休止、廃止予定</w:t>
      </w:r>
      <w:r w:rsidR="00580411">
        <w:rPr>
          <w:rFonts w:hint="eastAsia"/>
        </w:rPr>
        <w:t>の</w:t>
      </w:r>
      <w:r>
        <w:rPr>
          <w:rFonts w:hint="eastAsia"/>
        </w:rPr>
        <w:t>事業所</w:t>
      </w:r>
      <w:r w:rsidR="004103E1">
        <w:rPr>
          <w:rFonts w:hint="eastAsia"/>
        </w:rPr>
        <w:t>、令和７年４月１日以降において休止中であった期間がある事業所</w:t>
      </w:r>
    </w:p>
    <w:p w14:paraId="239224DA" w14:textId="7AB8AA11" w:rsidR="00940721" w:rsidRDefault="00940721" w:rsidP="006C2615">
      <w:pPr>
        <w:snapToGrid w:val="0"/>
        <w:ind w:left="240" w:hangingChars="100" w:hanging="240"/>
      </w:pPr>
      <w:r>
        <w:rPr>
          <w:rFonts w:hint="eastAsia"/>
        </w:rPr>
        <w:t xml:space="preserve">　⑶　</w:t>
      </w:r>
      <w:r w:rsidR="000710D1">
        <w:rPr>
          <w:rFonts w:hint="eastAsia"/>
        </w:rPr>
        <w:t>代表者や役員等が甲府市暴力団排除条例に規定する暴力団員等の事業所</w:t>
      </w:r>
    </w:p>
    <w:p w14:paraId="69E3F977" w14:textId="4B14245A" w:rsidR="00813542" w:rsidRDefault="00813542" w:rsidP="006F7F70">
      <w:pPr>
        <w:snapToGrid w:val="0"/>
        <w:ind w:left="240" w:hangingChars="100" w:hanging="240"/>
      </w:pPr>
      <w:r>
        <w:rPr>
          <w:rFonts w:hint="eastAsia"/>
        </w:rPr>
        <w:t>３　申請書</w:t>
      </w:r>
      <w:r w:rsidR="00B22F55">
        <w:rPr>
          <w:rFonts w:hint="eastAsia"/>
        </w:rPr>
        <w:t>等</w:t>
      </w:r>
      <w:r>
        <w:rPr>
          <w:rFonts w:hint="eastAsia"/>
        </w:rPr>
        <w:t>は</w:t>
      </w:r>
      <w:r w:rsidR="006C2615">
        <w:rPr>
          <w:rFonts w:hint="eastAsia"/>
        </w:rPr>
        <w:t>、</w:t>
      </w:r>
      <w:r w:rsidR="00471E3A">
        <w:rPr>
          <w:rFonts w:hint="eastAsia"/>
        </w:rPr>
        <w:t>甲府市</w:t>
      </w:r>
      <w:r w:rsidR="006F7F70">
        <w:rPr>
          <w:rFonts w:hint="eastAsia"/>
        </w:rPr>
        <w:t>障害福祉サービス事業所等</w:t>
      </w:r>
      <w:r>
        <w:rPr>
          <w:rFonts w:hint="eastAsia"/>
        </w:rPr>
        <w:t>あんしん支援金のホームページ</w:t>
      </w:r>
      <w:r w:rsidR="006C2615">
        <w:rPr>
          <w:rFonts w:hint="eastAsia"/>
        </w:rPr>
        <w:t>（</w:t>
      </w:r>
      <w:r w:rsidR="00471E3A" w:rsidRPr="00471E3A">
        <w:t>https://www.city.kofu.yamanashi.jp/shogaifukushi/</w:t>
      </w:r>
      <w:r w:rsidR="00471E3A">
        <w:rPr>
          <w:rFonts w:hint="eastAsia"/>
        </w:rPr>
        <w:t>anshinshienkin</w:t>
      </w:r>
      <w:r w:rsidR="00471E3A" w:rsidRPr="00471E3A">
        <w:t>.html</w:t>
      </w:r>
      <w:r w:rsidR="00471E3A">
        <w:rPr>
          <w:rFonts w:hint="eastAsia"/>
        </w:rPr>
        <w:t>）</w:t>
      </w:r>
      <w:r w:rsidR="006F7F70">
        <w:rPr>
          <w:rFonts w:hint="eastAsia"/>
        </w:rPr>
        <w:t>からダウンロードできます。</w:t>
      </w:r>
      <w:r>
        <w:rPr>
          <w:rFonts w:hint="eastAsia"/>
        </w:rPr>
        <w:t>特に支給申請額内訳書は自動計算</w:t>
      </w:r>
      <w:r w:rsidR="00B22F55">
        <w:rPr>
          <w:rFonts w:hint="eastAsia"/>
        </w:rPr>
        <w:t>等</w:t>
      </w:r>
      <w:r>
        <w:rPr>
          <w:rFonts w:hint="eastAsia"/>
        </w:rPr>
        <w:t>されますので、ダウンロードして使用してください。</w:t>
      </w:r>
    </w:p>
    <w:p w14:paraId="423E1BF2" w14:textId="531D84B1" w:rsidR="00813542" w:rsidRDefault="00813542" w:rsidP="006C2615">
      <w:pPr>
        <w:snapToGrid w:val="0"/>
        <w:ind w:left="240" w:hangingChars="100" w:hanging="240"/>
      </w:pPr>
      <w:r>
        <w:rPr>
          <w:rFonts w:hint="eastAsia"/>
        </w:rPr>
        <w:t>４　申請内容に不明な点がありましたら確認いたしますので、忘れずに担当者、電話番号を記入してください。</w:t>
      </w:r>
    </w:p>
    <w:p w14:paraId="54EE1B5D" w14:textId="5B94E532" w:rsidR="004B59A0" w:rsidRDefault="004B59A0" w:rsidP="006C2615">
      <w:pPr>
        <w:snapToGrid w:val="0"/>
        <w:ind w:left="240" w:hangingChars="100" w:hanging="240"/>
      </w:pPr>
      <w:r>
        <w:rPr>
          <w:rFonts w:hint="eastAsia"/>
        </w:rPr>
        <w:t>５　代表者の口座以外の口座に振り込む場合は、委任状を提出してください。</w:t>
      </w:r>
    </w:p>
    <w:p w14:paraId="4E928AB2" w14:textId="74954DE0" w:rsidR="004103E1" w:rsidRDefault="004B59A0" w:rsidP="006C2615">
      <w:pPr>
        <w:snapToGrid w:val="0"/>
        <w:ind w:left="240" w:hangingChars="100" w:hanging="240"/>
      </w:pPr>
      <w:r>
        <w:rPr>
          <w:rFonts w:hint="eastAsia"/>
        </w:rPr>
        <w:t>６</w:t>
      </w:r>
      <w:r w:rsidR="004103E1">
        <w:rPr>
          <w:rFonts w:hint="eastAsia"/>
        </w:rPr>
        <w:t xml:space="preserve">　</w:t>
      </w:r>
      <w:r w:rsidR="00813542">
        <w:rPr>
          <w:rFonts w:hint="eastAsia"/>
        </w:rPr>
        <w:t>申請は、事業者あての通知に同封した封筒に必要な書類</w:t>
      </w:r>
      <w:r>
        <w:rPr>
          <w:rFonts w:hint="eastAsia"/>
        </w:rPr>
        <w:t>一式</w:t>
      </w:r>
      <w:r w:rsidR="00813542">
        <w:rPr>
          <w:rFonts w:hint="eastAsia"/>
        </w:rPr>
        <w:t>を入れていただき郵送で行ってください。</w:t>
      </w:r>
    </w:p>
    <w:p w14:paraId="1A26A08C" w14:textId="681F8403" w:rsidR="00813542" w:rsidRDefault="004B59A0" w:rsidP="006C2615">
      <w:pPr>
        <w:snapToGrid w:val="0"/>
        <w:ind w:left="240" w:hangingChars="100" w:hanging="240"/>
      </w:pPr>
      <w:r>
        <w:rPr>
          <w:rFonts w:hint="eastAsia"/>
        </w:rPr>
        <w:t>７</w:t>
      </w:r>
      <w:r w:rsidR="00813542">
        <w:rPr>
          <w:rFonts w:hint="eastAsia"/>
        </w:rPr>
        <w:t xml:space="preserve">　申請期限は、</w:t>
      </w:r>
      <w:r w:rsidR="00813542" w:rsidRPr="00CE5A84">
        <w:rPr>
          <w:rFonts w:hint="eastAsia"/>
          <w:b/>
          <w:bCs/>
          <w:u w:val="single"/>
        </w:rPr>
        <w:t>令和７年１０月３１日</w:t>
      </w:r>
      <w:r w:rsidR="00813542">
        <w:rPr>
          <w:rFonts w:hint="eastAsia"/>
        </w:rPr>
        <w:t>（消印有効）となっておりますが、早めの申請をお願いします。</w:t>
      </w:r>
      <w:r>
        <w:rPr>
          <w:rFonts w:hint="eastAsia"/>
        </w:rPr>
        <w:t>期限を過ぎたものは受け付けることができません。</w:t>
      </w:r>
    </w:p>
    <w:p w14:paraId="4539AF30" w14:textId="21A30C52" w:rsidR="00813542" w:rsidRDefault="004B59A0" w:rsidP="006C2615">
      <w:pPr>
        <w:snapToGrid w:val="0"/>
        <w:ind w:left="240" w:hangingChars="100" w:hanging="240"/>
      </w:pPr>
      <w:r>
        <w:rPr>
          <w:rFonts w:hint="eastAsia"/>
        </w:rPr>
        <w:t xml:space="preserve">８　</w:t>
      </w:r>
      <w:r w:rsidR="00955E1D">
        <w:rPr>
          <w:rFonts w:hint="eastAsia"/>
        </w:rPr>
        <w:t>複数の障害福祉サービス等を併設している場合は、基本的にそれぞれについて対象といたしますが、詳細については次のとおりとしますので</w:t>
      </w:r>
      <w:r w:rsidR="001F4A0C">
        <w:rPr>
          <w:rFonts w:hint="eastAsia"/>
        </w:rPr>
        <w:t>、ご確認いただき申請をお願いします。</w:t>
      </w:r>
    </w:p>
    <w:p w14:paraId="21FF852A" w14:textId="3C2D738E" w:rsidR="00955E1D" w:rsidRDefault="00955E1D" w:rsidP="006C2615">
      <w:pPr>
        <w:snapToGrid w:val="0"/>
        <w:ind w:left="480" w:hangingChars="200" w:hanging="480"/>
      </w:pPr>
      <w:r>
        <w:rPr>
          <w:rFonts w:hint="eastAsia"/>
        </w:rPr>
        <w:t xml:space="preserve">　⑴　居宅介護、重度訪問介護、同行援護、行動援護の事業所については、同一箇所で行っている場合は１事業所と</w:t>
      </w:r>
      <w:r w:rsidR="00B5181F">
        <w:rPr>
          <w:rFonts w:hint="eastAsia"/>
        </w:rPr>
        <w:t>いた</w:t>
      </w:r>
      <w:r>
        <w:rPr>
          <w:rFonts w:hint="eastAsia"/>
        </w:rPr>
        <w:t>しますので、申請額内訳書のサービス名は</w:t>
      </w:r>
      <w:r w:rsidR="00B5181F">
        <w:rPr>
          <w:rFonts w:hint="eastAsia"/>
        </w:rPr>
        <w:t>「</w:t>
      </w:r>
      <w:r>
        <w:rPr>
          <w:rFonts w:hint="eastAsia"/>
        </w:rPr>
        <w:t>居宅介護等</w:t>
      </w:r>
      <w:r w:rsidR="00B5181F">
        <w:rPr>
          <w:rFonts w:hint="eastAsia"/>
        </w:rPr>
        <w:t>」</w:t>
      </w:r>
      <w:r>
        <w:rPr>
          <w:rFonts w:hint="eastAsia"/>
        </w:rPr>
        <w:t>を選択してください。</w:t>
      </w:r>
    </w:p>
    <w:p w14:paraId="74F8C665" w14:textId="6609B8A9" w:rsidR="00955E1D" w:rsidRDefault="00955E1D" w:rsidP="006C2615">
      <w:pPr>
        <w:snapToGrid w:val="0"/>
        <w:ind w:left="480" w:hangingChars="200" w:hanging="480"/>
      </w:pPr>
      <w:r>
        <w:rPr>
          <w:rFonts w:hint="eastAsia"/>
        </w:rPr>
        <w:t xml:space="preserve">　⑵　障害者支援施設の生活介護は対象外とします。</w:t>
      </w:r>
    </w:p>
    <w:p w14:paraId="65DD631F" w14:textId="33F95B55" w:rsidR="00955E1D" w:rsidRDefault="00955E1D" w:rsidP="006C2615">
      <w:pPr>
        <w:snapToGrid w:val="0"/>
        <w:ind w:left="480" w:hangingChars="200" w:hanging="480"/>
      </w:pPr>
      <w:r>
        <w:rPr>
          <w:rFonts w:hint="eastAsia"/>
        </w:rPr>
        <w:t xml:space="preserve">　⑶　空床型の短期入所は対象外とします。</w:t>
      </w:r>
    </w:p>
    <w:p w14:paraId="72D66C9E" w14:textId="7D701AA4" w:rsidR="00B940C4" w:rsidRDefault="00955E1D" w:rsidP="006C2615">
      <w:pPr>
        <w:snapToGrid w:val="0"/>
        <w:ind w:left="480" w:hangingChars="200" w:hanging="480"/>
      </w:pPr>
      <w:r>
        <w:rPr>
          <w:rFonts w:hint="eastAsia"/>
        </w:rPr>
        <w:t xml:space="preserve">　⑷</w:t>
      </w:r>
      <w:r w:rsidR="00CE5A84">
        <w:rPr>
          <w:rFonts w:hint="eastAsia"/>
        </w:rPr>
        <w:t xml:space="preserve">　</w:t>
      </w:r>
      <w:bookmarkStart w:id="1" w:name="OLE_LINK2"/>
      <w:r w:rsidR="00B940C4">
        <w:rPr>
          <w:rFonts w:hint="eastAsia"/>
        </w:rPr>
        <w:t>就労継続支援のＡ型とＢ型を同一箇所で行っている場合は１事業所といたします。なお、「定員数」はそれぞれの定員を合計した数字を記入してください。</w:t>
      </w:r>
    </w:p>
    <w:p w14:paraId="357EFB04" w14:textId="5CEAAA6E" w:rsidR="00955E1D" w:rsidRDefault="00B940C4" w:rsidP="00B940C4">
      <w:pPr>
        <w:snapToGrid w:val="0"/>
        <w:ind w:leftChars="100" w:left="480" w:hangingChars="100" w:hanging="240"/>
      </w:pPr>
      <w:r>
        <w:rPr>
          <w:rFonts w:hint="eastAsia"/>
        </w:rPr>
        <w:t xml:space="preserve">⑸　</w:t>
      </w:r>
      <w:r w:rsidR="006F7F70">
        <w:rPr>
          <w:rFonts w:hint="eastAsia"/>
        </w:rPr>
        <w:t>生活介護、自立訓練、就労継続支援の従たる</w:t>
      </w:r>
      <w:r w:rsidR="00483BBE">
        <w:rPr>
          <w:rFonts w:hint="eastAsia"/>
        </w:rPr>
        <w:t>事業所は</w:t>
      </w:r>
      <w:r w:rsidR="00CE5A84">
        <w:rPr>
          <w:rFonts w:hint="eastAsia"/>
        </w:rPr>
        <w:t>別事業所として扱いますので</w:t>
      </w:r>
      <w:r w:rsidR="001F4A0C">
        <w:rPr>
          <w:rFonts w:hint="eastAsia"/>
        </w:rPr>
        <w:t>、</w:t>
      </w:r>
      <w:r w:rsidR="00CE5A84">
        <w:rPr>
          <w:rFonts w:hint="eastAsia"/>
        </w:rPr>
        <w:t>事業所名欄に「（</w:t>
      </w:r>
      <w:r w:rsidR="00483BBE">
        <w:rPr>
          <w:rFonts w:hint="eastAsia"/>
        </w:rPr>
        <w:t>従たる事業所</w:t>
      </w:r>
      <w:r w:rsidR="00CE5A84">
        <w:rPr>
          <w:rFonts w:hint="eastAsia"/>
        </w:rPr>
        <w:t>）」と併せて記入してください。</w:t>
      </w:r>
      <w:bookmarkEnd w:id="1"/>
    </w:p>
    <w:p w14:paraId="7D56C023" w14:textId="591CF49F" w:rsidR="006F7F70" w:rsidRDefault="00B5181F" w:rsidP="006C2615">
      <w:pPr>
        <w:snapToGrid w:val="0"/>
        <w:ind w:left="480" w:hangingChars="200" w:hanging="480"/>
      </w:pPr>
      <w:r>
        <w:rPr>
          <w:rFonts w:hint="eastAsia"/>
        </w:rPr>
        <w:t xml:space="preserve">　</w:t>
      </w:r>
      <w:r w:rsidR="00B940C4">
        <w:rPr>
          <w:rFonts w:hint="eastAsia"/>
        </w:rPr>
        <w:t xml:space="preserve">⑹　</w:t>
      </w:r>
      <w:r w:rsidR="006F7F70">
        <w:rPr>
          <w:rFonts w:hint="eastAsia"/>
        </w:rPr>
        <w:t>共同生活援助のサテライト型は別事業所として扱いますので、事業所名欄に「（サテライト型）」と併せて記入してください。</w:t>
      </w:r>
    </w:p>
    <w:p w14:paraId="1C259EC2" w14:textId="49F34825" w:rsidR="00B5181F" w:rsidRDefault="00B940C4" w:rsidP="006C2615">
      <w:pPr>
        <w:snapToGrid w:val="0"/>
        <w:ind w:left="480" w:hangingChars="200" w:hanging="480"/>
      </w:pPr>
      <w:r>
        <w:rPr>
          <w:rFonts w:hint="eastAsia"/>
        </w:rPr>
        <w:t xml:space="preserve">　⑺　</w:t>
      </w:r>
      <w:r w:rsidR="00CE5A84">
        <w:rPr>
          <w:rFonts w:hint="eastAsia"/>
        </w:rPr>
        <w:t>児童発達支援及び放課後等デイサービスの多機能型事業所については、１事業所としますので、申請額内訳書のサービス名は、「児童発達支援及び放課後等デイサービス」を選択してください。なお、「定員数」はそれぞれの定員を合計した数字を記入してください。</w:t>
      </w:r>
    </w:p>
    <w:p w14:paraId="6DA9ED65" w14:textId="554034EB" w:rsidR="00CE5A84" w:rsidRDefault="00CE5A84" w:rsidP="006C2615">
      <w:pPr>
        <w:snapToGrid w:val="0"/>
        <w:ind w:left="480" w:hangingChars="200" w:hanging="480"/>
      </w:pPr>
      <w:r>
        <w:rPr>
          <w:rFonts w:hint="eastAsia"/>
        </w:rPr>
        <w:t xml:space="preserve">　</w:t>
      </w:r>
      <w:r w:rsidR="00B940C4">
        <w:rPr>
          <w:rFonts w:hint="eastAsia"/>
        </w:rPr>
        <w:t>⑻</w:t>
      </w:r>
      <w:r>
        <w:rPr>
          <w:rFonts w:hint="eastAsia"/>
        </w:rPr>
        <w:t xml:space="preserve">　相談支援、障害児相談支援については、同一箇所で行っている場合は１事業所といたしますので、申請額内訳書のサービス名は「相談支援」を選択してください。</w:t>
      </w:r>
    </w:p>
    <w:p w14:paraId="15B23C08" w14:textId="4E5BEDE7" w:rsidR="001F4A0C" w:rsidRPr="00955E1D" w:rsidRDefault="00E55617" w:rsidP="00E55617">
      <w:pPr>
        <w:snapToGrid w:val="0"/>
        <w:ind w:left="240" w:hangingChars="100" w:hanging="240"/>
      </w:pPr>
      <w:r>
        <w:rPr>
          <w:noProof/>
        </w:rPr>
        <mc:AlternateContent>
          <mc:Choice Requires="wps">
            <w:drawing>
              <wp:anchor distT="45720" distB="45720" distL="114300" distR="114300" simplePos="0" relativeHeight="251659264" behindDoc="1" locked="0" layoutInCell="1" allowOverlap="1" wp14:anchorId="57073B22" wp14:editId="45E6CC9D">
                <wp:simplePos x="0" y="0"/>
                <wp:positionH relativeFrom="column">
                  <wp:posOffset>2860365</wp:posOffset>
                </wp:positionH>
                <wp:positionV relativeFrom="paragraph">
                  <wp:posOffset>49747</wp:posOffset>
                </wp:positionV>
                <wp:extent cx="430560" cy="262440"/>
                <wp:effectExtent l="0" t="0" r="762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60" cy="262440"/>
                        </a:xfrm>
                        <a:prstGeom prst="rect">
                          <a:avLst/>
                        </a:prstGeom>
                        <a:solidFill>
                          <a:srgbClr val="FFFFFF"/>
                        </a:solidFill>
                        <a:ln w="9525">
                          <a:noFill/>
                          <a:miter lim="800000"/>
                          <a:headEnd/>
                          <a:tailEnd/>
                        </a:ln>
                      </wps:spPr>
                      <wps:txbx>
                        <w:txbxContent>
                          <w:p w14:paraId="1B058A91" w14:textId="698D7645" w:rsidR="00E55617" w:rsidRPr="00E55617" w:rsidRDefault="00E55617" w:rsidP="00E55617">
                            <w:pPr>
                              <w:rPr>
                                <w:rFonts w:ascii="ＭＳ 明朝" w:hAnsi="ＭＳ 明朝" w:hint="eastAsia"/>
                                <w:sz w:val="12"/>
                                <w:szCs w:val="12"/>
                              </w:rPr>
                            </w:pPr>
                            <w:r>
                              <w:rPr>
                                <w:rFonts w:ascii="ＭＳ 明朝" w:hAnsi="ＭＳ 明朝" w:hint="eastAsia"/>
                                <w:sz w:val="12"/>
                                <w:szCs w:val="12"/>
                              </w:rPr>
                              <w:t>ｴﾙｼﾞｰ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73B22" id="_x0000_t202" coordsize="21600,21600" o:spt="202" path="m,l,21600r21600,l21600,xe">
                <v:stroke joinstyle="miter"/>
                <v:path gradientshapeok="t" o:connecttype="rect"/>
              </v:shapetype>
              <v:shape id="テキスト ボックス 2" o:spid="_x0000_s1026" type="#_x0000_t202" style="position:absolute;left:0;text-align:left;margin-left:225.25pt;margin-top:3.9pt;width:33.9pt;height:20.6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" stroked="f">
                <v:textbox>
                  <w:txbxContent>
                    <w:p w14:paraId="1B058A91" w14:textId="698D7645" w:rsidR="00E55617" w:rsidRPr="00E55617" w:rsidRDefault="00E55617" w:rsidP="00E55617">
                      <w:pPr>
                        <w:rPr>
                          <w:rFonts w:ascii="ＭＳ 明朝" w:hAnsi="ＭＳ 明朝" w:hint="eastAsia"/>
                          <w:sz w:val="12"/>
                          <w:szCs w:val="12"/>
                        </w:rPr>
                      </w:pPr>
                      <w:r>
                        <w:rPr>
                          <w:rFonts w:ascii="ＭＳ 明朝" w:hAnsi="ＭＳ 明朝" w:hint="eastAsia"/>
                          <w:sz w:val="12"/>
                          <w:szCs w:val="12"/>
                        </w:rPr>
                        <w:t>ｴﾙｼﾞｰ</w:t>
                      </w:r>
                    </w:p>
                  </w:txbxContent>
                </v:textbox>
              </v:shape>
            </w:pict>
          </mc:Fallback>
        </mc:AlternateContent>
      </w:r>
      <w:r w:rsidR="001F4A0C">
        <w:rPr>
          <w:rFonts w:hint="eastAsia"/>
        </w:rPr>
        <w:t>９　不明な点、ご質問等ございましたら、甲府市福祉部障がい福祉課サービス支援係の雨宮のメールアドレス（</w:t>
      </w:r>
      <w:r w:rsidR="001F4A0C" w:rsidRPr="001F4A0C">
        <w:rPr>
          <w:rFonts w:ascii="ＭＳ 明朝" w:hAnsi="ＭＳ 明朝" w:hint="eastAsia"/>
        </w:rPr>
        <w:t>ta5edw@city.kofu.</w:t>
      </w:r>
      <w:r>
        <w:rPr>
          <w:rFonts w:ascii="ＭＳ 明朝" w:hAnsi="ＭＳ 明朝"/>
        </w:rPr>
        <w:t>lg</w:t>
      </w:r>
      <w:r w:rsidR="001F4A0C" w:rsidRPr="001F4A0C">
        <w:rPr>
          <w:rFonts w:ascii="ＭＳ 明朝" w:hAnsi="ＭＳ 明朝" w:hint="eastAsia"/>
        </w:rPr>
        <w:t>.jp</w:t>
      </w:r>
      <w:r w:rsidR="001F4A0C">
        <w:rPr>
          <w:rFonts w:hint="eastAsia"/>
        </w:rPr>
        <w:t>）あてにメールしてください。</w:t>
      </w:r>
      <w:r w:rsidR="00B22F55">
        <w:rPr>
          <w:rFonts w:hint="eastAsia"/>
        </w:rPr>
        <w:t>順次メールまたは電話で回答</w:t>
      </w:r>
      <w:r w:rsidR="00E105EC">
        <w:rPr>
          <w:rFonts w:hint="eastAsia"/>
        </w:rPr>
        <w:t>いたします。</w:t>
      </w:r>
    </w:p>
    <w:sectPr w:rsidR="001F4A0C" w:rsidRPr="00955E1D" w:rsidSect="00B5181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74"/>
    <w:rsid w:val="00031100"/>
    <w:rsid w:val="000710D1"/>
    <w:rsid w:val="001F4A0C"/>
    <w:rsid w:val="004103E1"/>
    <w:rsid w:val="00471E3A"/>
    <w:rsid w:val="00483BBE"/>
    <w:rsid w:val="004B59A0"/>
    <w:rsid w:val="00580411"/>
    <w:rsid w:val="006C0474"/>
    <w:rsid w:val="006C2615"/>
    <w:rsid w:val="006F7F70"/>
    <w:rsid w:val="00813542"/>
    <w:rsid w:val="00940721"/>
    <w:rsid w:val="00955E1D"/>
    <w:rsid w:val="00B22F55"/>
    <w:rsid w:val="00B5181F"/>
    <w:rsid w:val="00B940C4"/>
    <w:rsid w:val="00CE5A84"/>
    <w:rsid w:val="00E105EC"/>
    <w:rsid w:val="00E55617"/>
    <w:rsid w:val="00EB5AEA"/>
    <w:rsid w:val="00F3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2D617"/>
  <w15:chartTrackingRefBased/>
  <w15:docId w15:val="{9641583D-1790-46BD-B2F9-324094A8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47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4A0C"/>
    <w:rPr>
      <w:color w:val="0563C1" w:themeColor="hyperlink"/>
      <w:u w:val="single"/>
    </w:rPr>
  </w:style>
  <w:style w:type="character" w:styleId="a4">
    <w:name w:val="Unresolved Mention"/>
    <w:basedOn w:val="a0"/>
    <w:uiPriority w:val="99"/>
    <w:semiHidden/>
    <w:unhideWhenUsed/>
    <w:rsid w:val="001F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YJ549</dc:creator>
  <cp:keywords/>
  <dc:description/>
  <cp:lastModifiedBy>YJ549</cp:lastModifiedBy>
  <cp:revision>8</cp:revision>
  <cp:lastPrinted>2025-09-22T08:52:00Z</cp:lastPrinted>
  <dcterms:created xsi:type="dcterms:W3CDTF">2025-09-21T23:38:00Z</dcterms:created>
  <dcterms:modified xsi:type="dcterms:W3CDTF">2025-09-22T09:05:00Z</dcterms:modified>
</cp:coreProperties>
</file>